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tblCellSpacing w:w="0" w:type="dxa"/>
        <w:shd w:val="clear" w:color="auto" w:fill="FFFFFF"/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8119"/>
      </w:tblGrid>
      <w:tr w:rsidR="00590088" w:rsidRPr="00590088" w:rsidTr="00590088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90088" w:rsidRPr="00590088" w:rsidRDefault="00590088" w:rsidP="00590088">
            <w:pPr>
              <w:widowControl/>
              <w:spacing w:line="345" w:lineRule="atLeast"/>
              <w:jc w:val="center"/>
              <w:rPr>
                <w:rFonts w:ascii="Simsun" w:eastAsia="宋体" w:hAnsi="Simsun" w:cs="宋体"/>
                <w:b/>
                <w:bCs/>
                <w:color w:val="EEA800"/>
                <w:kern w:val="0"/>
                <w:szCs w:val="21"/>
              </w:rPr>
            </w:pPr>
            <w:r w:rsidRPr="00590088">
              <w:rPr>
                <w:rFonts w:ascii="Simsun" w:eastAsia="宋体" w:hAnsi="Simsun" w:cs="宋体"/>
                <w:b/>
                <w:bCs/>
                <w:color w:val="EEA800"/>
                <w:kern w:val="0"/>
                <w:szCs w:val="21"/>
              </w:rPr>
              <w:t>粤财信托</w:t>
            </w:r>
            <w:r w:rsidRPr="00590088">
              <w:rPr>
                <w:rFonts w:ascii="Simsun" w:eastAsia="宋体" w:hAnsi="Simsun" w:cs="宋体"/>
                <w:b/>
                <w:bCs/>
                <w:color w:val="EEA800"/>
                <w:kern w:val="0"/>
                <w:szCs w:val="21"/>
              </w:rPr>
              <w:t>•</w:t>
            </w:r>
            <w:r w:rsidRPr="00590088">
              <w:rPr>
                <w:rFonts w:ascii="Simsun" w:eastAsia="宋体" w:hAnsi="Simsun" w:cs="宋体"/>
                <w:b/>
                <w:bCs/>
                <w:color w:val="EEA800"/>
                <w:kern w:val="0"/>
                <w:szCs w:val="21"/>
              </w:rPr>
              <w:t>牵牛星</w:t>
            </w:r>
            <w:r w:rsidRPr="00590088">
              <w:rPr>
                <w:rFonts w:ascii="Simsun" w:eastAsia="宋体" w:hAnsi="Simsun" w:cs="宋体"/>
                <w:b/>
                <w:bCs/>
                <w:color w:val="EEA800"/>
                <w:kern w:val="0"/>
                <w:szCs w:val="21"/>
              </w:rPr>
              <w:t>1</w:t>
            </w:r>
            <w:r w:rsidRPr="00590088">
              <w:rPr>
                <w:rFonts w:ascii="Simsun" w:eastAsia="宋体" w:hAnsi="Simsun" w:cs="宋体"/>
                <w:b/>
                <w:bCs/>
                <w:color w:val="EEA800"/>
                <w:kern w:val="0"/>
                <w:szCs w:val="21"/>
              </w:rPr>
              <w:t>号证券投资集合资金信托计划推介期延长公告</w:t>
            </w:r>
          </w:p>
        </w:tc>
      </w:tr>
      <w:tr w:rsidR="00590088" w:rsidRPr="00590088" w:rsidTr="00590088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90088" w:rsidRPr="00590088" w:rsidRDefault="00590088" w:rsidP="00590088">
            <w:pPr>
              <w:widowControl/>
              <w:spacing w:line="345" w:lineRule="atLeast"/>
              <w:jc w:val="center"/>
              <w:rPr>
                <w:rFonts w:ascii="Simsun" w:eastAsia="宋体" w:hAnsi="Simsun" w:cs="宋体"/>
                <w:color w:val="777777"/>
                <w:kern w:val="0"/>
                <w:sz w:val="18"/>
                <w:szCs w:val="18"/>
              </w:rPr>
            </w:pPr>
            <w:r w:rsidRPr="00590088">
              <w:rPr>
                <w:rFonts w:ascii="Simsun" w:eastAsia="宋体" w:hAnsi="Simsun" w:cs="宋体"/>
                <w:color w:val="777777"/>
                <w:kern w:val="0"/>
                <w:sz w:val="18"/>
                <w:szCs w:val="18"/>
              </w:rPr>
              <w:t> </w:t>
            </w:r>
          </w:p>
        </w:tc>
      </w:tr>
      <w:tr w:rsidR="00590088" w:rsidRPr="00590088" w:rsidTr="00590088">
        <w:trPr>
          <w:trHeight w:val="3000"/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590088" w:rsidRPr="00590088" w:rsidRDefault="00590088" w:rsidP="00590088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Simsun" w:eastAsia="宋体" w:hAnsi="Simsun" w:cs="宋体"/>
                <w:color w:val="0D4B6C"/>
                <w:kern w:val="0"/>
                <w:szCs w:val="21"/>
              </w:rPr>
            </w:pP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尊敬的委托人：</w:t>
            </w:r>
          </w:p>
          <w:p w:rsidR="00590088" w:rsidRPr="00590088" w:rsidRDefault="00590088" w:rsidP="00590088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Simsun" w:eastAsia="宋体" w:hAnsi="Simsun" w:cs="宋体"/>
                <w:color w:val="0D4B6C"/>
                <w:kern w:val="0"/>
                <w:szCs w:val="21"/>
              </w:rPr>
            </w:pP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 xml:space="preserve">   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您好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!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感谢您投资我司推出的《粤财信托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•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牵牛星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1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号证券投资集合资金信托计划》。本信托计划的原定推介期自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2013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年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7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月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9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日～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2013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年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8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月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8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日，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2013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年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8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月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8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日我司发布公告将推介期延长至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2013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年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8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月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23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日。现根据信托合同的约定，受托人根据发行认购情况延长推介期至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2013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年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9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月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9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日。</w:t>
            </w:r>
          </w:p>
          <w:p w:rsidR="00590088" w:rsidRPr="00590088" w:rsidRDefault="00590088" w:rsidP="00590088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Simsun" w:eastAsia="宋体" w:hAnsi="Simsun" w:cs="宋体"/>
                <w:color w:val="0D4B6C"/>
                <w:kern w:val="0"/>
                <w:szCs w:val="21"/>
              </w:rPr>
            </w:pP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 xml:space="preserve">   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我司作为受托人，将根据信托合同的约定，履行诚实信用、谨慎勤勉的管理义务，恪尽职守管理信托财产，并遵守信托文件中的规定，为委托人最大利益处理信托事务。</w:t>
            </w:r>
          </w:p>
          <w:p w:rsidR="00590088" w:rsidRPr="00590088" w:rsidRDefault="00590088" w:rsidP="00590088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Simsun" w:eastAsia="宋体" w:hAnsi="Simsun" w:cs="宋体"/>
                <w:color w:val="0D4B6C"/>
                <w:kern w:val="0"/>
                <w:szCs w:val="21"/>
              </w:rPr>
            </w:pP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 xml:space="preserve">   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特此公告。</w:t>
            </w:r>
          </w:p>
          <w:p w:rsidR="00590088" w:rsidRPr="00590088" w:rsidRDefault="00590088" w:rsidP="00590088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Simsun" w:eastAsia="宋体" w:hAnsi="Simsun" w:cs="宋体"/>
                <w:color w:val="0D4B6C"/>
                <w:kern w:val="0"/>
                <w:szCs w:val="21"/>
              </w:rPr>
            </w:pP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 </w:t>
            </w:r>
          </w:p>
          <w:p w:rsidR="00590088" w:rsidRPr="00590088" w:rsidRDefault="00590088" w:rsidP="00590088">
            <w:pPr>
              <w:widowControl/>
              <w:spacing w:before="100" w:beforeAutospacing="1" w:after="100" w:afterAutospacing="1" w:line="420" w:lineRule="atLeast"/>
              <w:ind w:firstLine="480"/>
              <w:jc w:val="right"/>
              <w:rPr>
                <w:rFonts w:ascii="Simsun" w:eastAsia="宋体" w:hAnsi="Simsun" w:cs="宋体"/>
                <w:color w:val="0D4B6C"/>
                <w:kern w:val="0"/>
                <w:szCs w:val="21"/>
              </w:rPr>
            </w:pP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                           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广东粤财信托有限公司</w:t>
            </w:r>
          </w:p>
          <w:p w:rsidR="00590088" w:rsidRPr="00590088" w:rsidRDefault="00590088" w:rsidP="00590088">
            <w:pPr>
              <w:widowControl/>
              <w:spacing w:before="100" w:beforeAutospacing="1" w:after="100" w:afterAutospacing="1" w:line="420" w:lineRule="atLeast"/>
              <w:ind w:firstLine="480"/>
              <w:jc w:val="right"/>
              <w:rPr>
                <w:rFonts w:ascii="Simsun" w:eastAsia="宋体" w:hAnsi="Simsun" w:cs="宋体"/>
                <w:color w:val="0D4B6C"/>
                <w:kern w:val="0"/>
                <w:szCs w:val="21"/>
              </w:rPr>
            </w:pP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2013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年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8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月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23</w:t>
            </w:r>
            <w:r w:rsidRPr="00590088">
              <w:rPr>
                <w:rFonts w:ascii="Simsun" w:eastAsia="宋体" w:hAnsi="Simsun" w:cs="宋体"/>
                <w:color w:val="0D4B6C"/>
                <w:kern w:val="0"/>
                <w:szCs w:val="21"/>
              </w:rPr>
              <w:t>日</w:t>
            </w:r>
          </w:p>
        </w:tc>
      </w:tr>
    </w:tbl>
    <w:p w:rsidR="00D739E6" w:rsidRDefault="00D739E6"/>
    <w:sectPr w:rsidR="00D739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39E6" w:rsidRDefault="00D739E6" w:rsidP="00590088">
      <w:r>
        <w:separator/>
      </w:r>
    </w:p>
  </w:endnote>
  <w:endnote w:type="continuationSeparator" w:id="1">
    <w:p w:rsidR="00D739E6" w:rsidRDefault="00D739E6" w:rsidP="005900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39E6" w:rsidRDefault="00D739E6" w:rsidP="00590088">
      <w:r>
        <w:separator/>
      </w:r>
    </w:p>
  </w:footnote>
  <w:footnote w:type="continuationSeparator" w:id="1">
    <w:p w:rsidR="00D739E6" w:rsidRDefault="00D739E6" w:rsidP="005900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0088"/>
    <w:rsid w:val="00590088"/>
    <w:rsid w:val="00D739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00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00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00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0088"/>
    <w:rPr>
      <w:sz w:val="18"/>
      <w:szCs w:val="18"/>
    </w:rPr>
  </w:style>
  <w:style w:type="paragraph" w:styleId="a5">
    <w:name w:val="Normal (Web)"/>
    <w:basedOn w:val="a"/>
    <w:uiPriority w:val="99"/>
    <w:unhideWhenUsed/>
    <w:rsid w:val="005900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363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2013-08-28T02:35:00Z</dcterms:created>
  <dcterms:modified xsi:type="dcterms:W3CDTF">2013-08-28T02:35:00Z</dcterms:modified>
</cp:coreProperties>
</file>