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8D7001" w:rsidRPr="008D7001" w:rsidTr="008D7001">
        <w:trPr>
          <w:trHeight w:val="750"/>
          <w:tblCellSpacing w:w="0" w:type="dxa"/>
        </w:trPr>
        <w:tc>
          <w:tcPr>
            <w:tcW w:w="0" w:type="auto"/>
            <w:vAlign w:val="center"/>
            <w:hideMark/>
          </w:tcPr>
          <w:p w:rsidR="008D7001" w:rsidRPr="008D7001" w:rsidRDefault="008D7001" w:rsidP="008D7001">
            <w:pPr>
              <w:widowControl/>
              <w:spacing w:line="299" w:lineRule="atLeast"/>
              <w:jc w:val="center"/>
              <w:rPr>
                <w:rFonts w:ascii="Simsun" w:eastAsia="宋体" w:hAnsi="Simsun" w:cs="宋体"/>
                <w:b/>
                <w:bCs/>
                <w:color w:val="FF8300"/>
                <w:kern w:val="0"/>
                <w:sz w:val="19"/>
                <w:szCs w:val="19"/>
              </w:rPr>
            </w:pPr>
            <w:r w:rsidRPr="008D7001">
              <w:rPr>
                <w:rFonts w:ascii="Simsun" w:eastAsia="宋体" w:hAnsi="Simsun" w:cs="宋体"/>
                <w:b/>
                <w:bCs/>
                <w:color w:val="FF8300"/>
                <w:kern w:val="0"/>
                <w:sz w:val="19"/>
                <w:szCs w:val="19"/>
              </w:rPr>
              <w:t>关于暂停华润信托</w:t>
            </w:r>
            <w:r w:rsidRPr="008D7001">
              <w:rPr>
                <w:rFonts w:ascii="Simsun" w:eastAsia="宋体" w:hAnsi="Simsun" w:cs="宋体"/>
                <w:b/>
                <w:bCs/>
                <w:color w:val="FF8300"/>
                <w:kern w:val="0"/>
                <w:sz w:val="19"/>
                <w:szCs w:val="19"/>
              </w:rPr>
              <w:t>·</w:t>
            </w:r>
            <w:r w:rsidRPr="008D7001">
              <w:rPr>
                <w:rFonts w:ascii="Simsun" w:eastAsia="宋体" w:hAnsi="Simsun" w:cs="宋体"/>
                <w:b/>
                <w:bCs/>
                <w:color w:val="FF8300"/>
                <w:kern w:val="0"/>
                <w:sz w:val="19"/>
                <w:szCs w:val="19"/>
              </w:rPr>
              <w:t>重阳系列信托计划申购的公告</w:t>
            </w:r>
          </w:p>
        </w:tc>
      </w:tr>
      <w:tr w:rsidR="008D7001" w:rsidRPr="008D7001" w:rsidTr="008D7001">
        <w:trPr>
          <w:trHeight w:val="60"/>
          <w:tblCellSpacing w:w="0" w:type="dxa"/>
        </w:trPr>
        <w:tc>
          <w:tcPr>
            <w:tcW w:w="0" w:type="auto"/>
            <w:vAlign w:val="center"/>
            <w:hideMark/>
          </w:tcPr>
          <w:p w:rsidR="008D7001" w:rsidRPr="008D7001" w:rsidRDefault="008D7001" w:rsidP="008D7001">
            <w:pPr>
              <w:widowControl/>
              <w:spacing w:line="60" w:lineRule="atLeast"/>
              <w:jc w:val="center"/>
              <w:rPr>
                <w:rFonts w:ascii="Simsun" w:eastAsia="宋体" w:hAnsi="Simsun" w:cs="宋体"/>
                <w:color w:val="000000"/>
                <w:kern w:val="0"/>
                <w:sz w:val="16"/>
                <w:szCs w:val="16"/>
              </w:rPr>
            </w:pPr>
            <w:r>
              <w:rPr>
                <w:rFonts w:ascii="Simsun" w:eastAsia="宋体" w:hAnsi="Simsun" w:cs="宋体" w:hint="eastAsia"/>
                <w:noProof/>
                <w:color w:val="000000"/>
                <w:kern w:val="0"/>
                <w:sz w:val="16"/>
                <w:szCs w:val="16"/>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tc>
      </w:tr>
      <w:tr w:rsidR="008D7001" w:rsidRPr="008D7001" w:rsidTr="008D7001">
        <w:trPr>
          <w:trHeight w:val="150"/>
          <w:tblCellSpacing w:w="0" w:type="dxa"/>
        </w:trPr>
        <w:tc>
          <w:tcPr>
            <w:tcW w:w="0" w:type="auto"/>
            <w:vAlign w:val="center"/>
            <w:hideMark/>
          </w:tcPr>
          <w:p w:rsidR="008D7001" w:rsidRPr="008D7001" w:rsidRDefault="008D7001" w:rsidP="008D7001">
            <w:pPr>
              <w:widowControl/>
              <w:spacing w:line="299" w:lineRule="atLeast"/>
              <w:jc w:val="left"/>
              <w:rPr>
                <w:rFonts w:ascii="Simsun" w:eastAsia="宋体" w:hAnsi="Simsun" w:cs="宋体"/>
                <w:color w:val="000000"/>
                <w:kern w:val="0"/>
                <w:sz w:val="16"/>
                <w:szCs w:val="16"/>
              </w:rPr>
            </w:pPr>
          </w:p>
        </w:tc>
      </w:tr>
      <w:tr w:rsidR="008D7001" w:rsidRPr="008D7001" w:rsidTr="008D7001">
        <w:trPr>
          <w:tblCellSpacing w:w="0" w:type="dxa"/>
        </w:trPr>
        <w:tc>
          <w:tcPr>
            <w:tcW w:w="0" w:type="auto"/>
            <w:vAlign w:val="center"/>
            <w:hideMark/>
          </w:tcPr>
          <w:p w:rsidR="008D7001" w:rsidRPr="008D7001" w:rsidRDefault="008D7001" w:rsidP="008D7001">
            <w:pPr>
              <w:widowControl/>
              <w:spacing w:before="14" w:after="14"/>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Cs w:val="21"/>
              </w:rPr>
              <w:t>尊敬的委托人暨受益人：</w:t>
            </w:r>
          </w:p>
          <w:p w:rsidR="008D7001" w:rsidRPr="008D7001" w:rsidRDefault="008D7001" w:rsidP="008D7001">
            <w:pPr>
              <w:widowControl/>
              <w:spacing w:before="14" w:after="14"/>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Cs w:val="21"/>
              </w:rPr>
              <w:t xml:space="preserve">    </w:t>
            </w:r>
            <w:r w:rsidRPr="008D7001">
              <w:rPr>
                <w:rFonts w:ascii="Simsun" w:eastAsia="宋体" w:hAnsi="Simsun" w:cs="宋体"/>
                <w:color w:val="000000"/>
                <w:spacing w:val="14"/>
                <w:kern w:val="0"/>
                <w:szCs w:val="21"/>
              </w:rPr>
              <w:t>我司作为受托人已发起设立多支由上海重阳投资管理有限公司担任投资顾问的信托计划（以下简称：</w:t>
            </w:r>
            <w:r w:rsidRPr="008D7001">
              <w:rPr>
                <w:rFonts w:ascii="Simsun" w:eastAsia="宋体" w:hAnsi="Simsun" w:cs="宋体"/>
                <w:color w:val="000000"/>
                <w:spacing w:val="14"/>
                <w:kern w:val="0"/>
                <w:szCs w:val="21"/>
              </w:rPr>
              <w:t>“</w:t>
            </w:r>
            <w:r w:rsidRPr="008D7001">
              <w:rPr>
                <w:rFonts w:ascii="Simsun" w:eastAsia="宋体" w:hAnsi="Simsun" w:cs="宋体"/>
                <w:color w:val="000000"/>
                <w:spacing w:val="14"/>
                <w:kern w:val="0"/>
                <w:szCs w:val="21"/>
              </w:rPr>
              <w:t>重阳系列信托计划</w:t>
            </w:r>
            <w:r w:rsidRPr="008D7001">
              <w:rPr>
                <w:rFonts w:ascii="Simsun" w:eastAsia="宋体" w:hAnsi="Simsun" w:cs="宋体"/>
                <w:color w:val="000000"/>
                <w:spacing w:val="14"/>
                <w:kern w:val="0"/>
                <w:szCs w:val="21"/>
              </w:rPr>
              <w:t>”</w:t>
            </w:r>
            <w:r w:rsidRPr="008D7001">
              <w:rPr>
                <w:rFonts w:ascii="Simsun" w:eastAsia="宋体" w:hAnsi="Simsun" w:cs="宋体"/>
                <w:color w:val="000000"/>
                <w:spacing w:val="14"/>
                <w:kern w:val="0"/>
                <w:szCs w:val="21"/>
              </w:rPr>
              <w:t>）。现因重阳系列信托计划持仓品种停牌，为保护现有委托人利益，本信托计划自本公告发布之日起暂停申购。现有委托人在开放日的赎回不受影响。</w:t>
            </w:r>
          </w:p>
          <w:p w:rsidR="008D7001" w:rsidRPr="008D7001" w:rsidRDefault="008D7001" w:rsidP="008D7001">
            <w:pPr>
              <w:widowControl/>
              <w:spacing w:before="14" w:after="14"/>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Cs w:val="21"/>
              </w:rPr>
              <w:t xml:space="preserve">    </w:t>
            </w:r>
            <w:r w:rsidRPr="008D7001">
              <w:rPr>
                <w:rFonts w:ascii="Simsun" w:eastAsia="宋体" w:hAnsi="Simsun" w:cs="宋体"/>
                <w:color w:val="000000"/>
                <w:spacing w:val="14"/>
                <w:kern w:val="0"/>
                <w:szCs w:val="21"/>
              </w:rPr>
              <w:t>上述信托计划的开放申购时间受托人将另行通知。</w:t>
            </w:r>
          </w:p>
          <w:p w:rsidR="008D7001" w:rsidRPr="008D7001" w:rsidRDefault="008D7001" w:rsidP="008D7001">
            <w:pPr>
              <w:widowControl/>
              <w:spacing w:before="14" w:after="14"/>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Cs w:val="21"/>
              </w:rPr>
              <w:t xml:space="preserve">    </w:t>
            </w:r>
            <w:r w:rsidRPr="008D7001">
              <w:rPr>
                <w:rFonts w:ascii="Simsun" w:eastAsia="宋体" w:hAnsi="Simsun" w:cs="宋体"/>
                <w:color w:val="000000"/>
                <w:spacing w:val="14"/>
                <w:kern w:val="0"/>
                <w:szCs w:val="21"/>
              </w:rPr>
              <w:t>特此公告。</w:t>
            </w:r>
          </w:p>
          <w:p w:rsidR="008D7001" w:rsidRPr="008D7001" w:rsidRDefault="008D7001" w:rsidP="008D7001">
            <w:pPr>
              <w:widowControl/>
              <w:spacing w:before="14" w:after="14"/>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 w:val="16"/>
                <w:szCs w:val="16"/>
              </w:rPr>
              <w:t> </w:t>
            </w:r>
          </w:p>
          <w:p w:rsidR="008D7001" w:rsidRPr="008D7001" w:rsidRDefault="008D7001" w:rsidP="008D7001">
            <w:pPr>
              <w:widowControl/>
              <w:spacing w:before="14" w:after="14"/>
              <w:jc w:val="center"/>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Cs w:val="21"/>
              </w:rPr>
              <w:t>                                              </w:t>
            </w:r>
            <w:r w:rsidRPr="008D7001">
              <w:rPr>
                <w:rFonts w:ascii="Simsun" w:eastAsia="宋体" w:hAnsi="Simsun" w:cs="宋体"/>
                <w:color w:val="000000"/>
                <w:spacing w:val="14"/>
                <w:kern w:val="0"/>
                <w:szCs w:val="21"/>
              </w:rPr>
              <w:t>华润深国投信托有限公司</w:t>
            </w:r>
          </w:p>
          <w:p w:rsidR="008D7001" w:rsidRPr="008D7001" w:rsidRDefault="008D7001" w:rsidP="008D7001">
            <w:pPr>
              <w:widowControl/>
              <w:spacing w:before="14" w:after="14"/>
              <w:jc w:val="center"/>
              <w:rPr>
                <w:rFonts w:ascii="Simsun" w:eastAsia="宋体" w:hAnsi="Simsun" w:cs="宋体"/>
                <w:color w:val="000000"/>
                <w:spacing w:val="14"/>
                <w:kern w:val="0"/>
                <w:sz w:val="16"/>
                <w:szCs w:val="16"/>
              </w:rPr>
            </w:pPr>
            <w:r w:rsidRPr="008D7001">
              <w:rPr>
                <w:rFonts w:ascii="Simsun" w:eastAsia="宋体" w:hAnsi="Simsun" w:cs="宋体"/>
                <w:color w:val="000000"/>
                <w:spacing w:val="14"/>
                <w:kern w:val="0"/>
                <w:szCs w:val="21"/>
              </w:rPr>
              <w:t>                                               2013</w:t>
            </w:r>
            <w:r w:rsidRPr="008D7001">
              <w:rPr>
                <w:rFonts w:ascii="Simsun" w:eastAsia="宋体" w:hAnsi="Simsun" w:cs="宋体"/>
                <w:color w:val="000000"/>
                <w:spacing w:val="14"/>
                <w:kern w:val="0"/>
                <w:szCs w:val="21"/>
              </w:rPr>
              <w:t>年</w:t>
            </w:r>
            <w:r w:rsidRPr="008D7001">
              <w:rPr>
                <w:rFonts w:ascii="Simsun" w:eastAsia="宋体" w:hAnsi="Simsun" w:cs="宋体"/>
                <w:color w:val="000000"/>
                <w:spacing w:val="14"/>
                <w:kern w:val="0"/>
                <w:szCs w:val="21"/>
              </w:rPr>
              <w:t>9</w:t>
            </w:r>
            <w:r w:rsidRPr="008D7001">
              <w:rPr>
                <w:rFonts w:ascii="Simsun" w:eastAsia="宋体" w:hAnsi="Simsun" w:cs="宋体"/>
                <w:color w:val="000000"/>
                <w:spacing w:val="14"/>
                <w:kern w:val="0"/>
                <w:szCs w:val="21"/>
              </w:rPr>
              <w:t>月</w:t>
            </w:r>
            <w:r w:rsidRPr="008D7001">
              <w:rPr>
                <w:rFonts w:ascii="Simsun" w:eastAsia="宋体" w:hAnsi="Simsun" w:cs="宋体"/>
                <w:color w:val="000000"/>
                <w:spacing w:val="14"/>
                <w:kern w:val="0"/>
                <w:szCs w:val="21"/>
              </w:rPr>
              <w:t>13</w:t>
            </w:r>
            <w:r w:rsidRPr="008D7001">
              <w:rPr>
                <w:rFonts w:ascii="Simsun" w:eastAsia="宋体" w:hAnsi="Simsun" w:cs="宋体"/>
                <w:color w:val="000000"/>
                <w:spacing w:val="14"/>
                <w:kern w:val="0"/>
                <w:szCs w:val="21"/>
              </w:rPr>
              <w:t>日</w:t>
            </w:r>
          </w:p>
        </w:tc>
      </w:tr>
    </w:tbl>
    <w:p w:rsidR="00B0577F" w:rsidRPr="008D7001" w:rsidRDefault="00B0577F" w:rsidP="008D7001"/>
    <w:sectPr w:rsidR="00B0577F" w:rsidRPr="008D7001" w:rsidSect="0046502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3435" w:rsidRDefault="00443435" w:rsidP="00574260">
      <w:r>
        <w:separator/>
      </w:r>
    </w:p>
  </w:endnote>
  <w:endnote w:type="continuationSeparator" w:id="1">
    <w:p w:rsidR="00443435" w:rsidRDefault="00443435" w:rsidP="005742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3435" w:rsidRDefault="00443435" w:rsidP="00574260">
      <w:r>
        <w:separator/>
      </w:r>
    </w:p>
  </w:footnote>
  <w:footnote w:type="continuationSeparator" w:id="1">
    <w:p w:rsidR="00443435" w:rsidRDefault="00443435" w:rsidP="005742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74260"/>
    <w:rsid w:val="00443435"/>
    <w:rsid w:val="0046502D"/>
    <w:rsid w:val="00574260"/>
    <w:rsid w:val="008D7001"/>
    <w:rsid w:val="00B057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50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42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4260"/>
    <w:rPr>
      <w:sz w:val="18"/>
      <w:szCs w:val="18"/>
    </w:rPr>
  </w:style>
  <w:style w:type="paragraph" w:styleId="a4">
    <w:name w:val="footer"/>
    <w:basedOn w:val="a"/>
    <w:link w:val="Char0"/>
    <w:uiPriority w:val="99"/>
    <w:semiHidden/>
    <w:unhideWhenUsed/>
    <w:rsid w:val="005742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4260"/>
    <w:rPr>
      <w:sz w:val="18"/>
      <w:szCs w:val="18"/>
    </w:rPr>
  </w:style>
  <w:style w:type="paragraph" w:customStyle="1" w:styleId="orb">
    <w:name w:val="or_b"/>
    <w:basedOn w:val="a"/>
    <w:rsid w:val="00574260"/>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74260"/>
  </w:style>
  <w:style w:type="paragraph" w:styleId="a5">
    <w:name w:val="Balloon Text"/>
    <w:basedOn w:val="a"/>
    <w:link w:val="Char1"/>
    <w:uiPriority w:val="99"/>
    <w:semiHidden/>
    <w:unhideWhenUsed/>
    <w:rsid w:val="00574260"/>
    <w:rPr>
      <w:sz w:val="18"/>
      <w:szCs w:val="18"/>
    </w:rPr>
  </w:style>
  <w:style w:type="character" w:customStyle="1" w:styleId="Char1">
    <w:name w:val="批注框文本 Char"/>
    <w:basedOn w:val="a0"/>
    <w:link w:val="a5"/>
    <w:uiPriority w:val="99"/>
    <w:semiHidden/>
    <w:rsid w:val="00574260"/>
    <w:rPr>
      <w:sz w:val="18"/>
      <w:szCs w:val="18"/>
    </w:rPr>
  </w:style>
  <w:style w:type="paragraph" w:styleId="a6">
    <w:name w:val="Normal (Web)"/>
    <w:basedOn w:val="a"/>
    <w:uiPriority w:val="99"/>
    <w:unhideWhenUsed/>
    <w:rsid w:val="008D700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37374419">
      <w:bodyDiv w:val="1"/>
      <w:marLeft w:val="0"/>
      <w:marRight w:val="0"/>
      <w:marTop w:val="0"/>
      <w:marBottom w:val="0"/>
      <w:divBdr>
        <w:top w:val="none" w:sz="0" w:space="0" w:color="auto"/>
        <w:left w:val="none" w:sz="0" w:space="0" w:color="auto"/>
        <w:bottom w:val="none" w:sz="0" w:space="0" w:color="auto"/>
        <w:right w:val="none" w:sz="0" w:space="0" w:color="auto"/>
      </w:divBdr>
    </w:div>
    <w:div w:id="2016028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275</Characters>
  <Application>Microsoft Office Word</Application>
  <DocSecurity>0</DocSecurity>
  <Lines>2</Lines>
  <Paragraphs>1</Paragraphs>
  <ScaleCrop>false</ScaleCrop>
  <Company/>
  <LinksUpToDate>false</LinksUpToDate>
  <CharactersWithSpaces>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cp:revision>
  <dcterms:created xsi:type="dcterms:W3CDTF">2013-09-16T00:38:00Z</dcterms:created>
  <dcterms:modified xsi:type="dcterms:W3CDTF">2013-09-16T00:44:00Z</dcterms:modified>
</cp:coreProperties>
</file>