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6CE" w:rsidRPr="002116CE" w:rsidRDefault="002116CE" w:rsidP="002116CE">
      <w:pPr>
        <w:widowControl/>
        <w:shd w:val="clear" w:color="auto" w:fill="FFFFFF"/>
        <w:spacing w:after="240" w:line="299" w:lineRule="atLeast"/>
        <w:jc w:val="center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中融</w:t>
      </w:r>
      <w:r w:rsidRPr="002116CE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-</w:t>
      </w:r>
      <w:r w:rsidRPr="002116CE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晟乾财富</w:t>
      </w:r>
      <w:r w:rsidRPr="002116CE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2</w:t>
      </w:r>
      <w:r w:rsidRPr="002116CE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号集合资金信托计划成立公告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righ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2013-07-04 16:18:00</w:t>
      </w:r>
    </w:p>
    <w:p w:rsidR="002116CE" w:rsidRPr="002116CE" w:rsidRDefault="002116CE" w:rsidP="002116C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尊敬的委托人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/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受益人：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 xml:space="preserve">    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由中融国际信托公司发行的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“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晟乾财富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2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号集合资金信托计划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”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资金募集已经完成。信托计划实际募集资金为人民币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24705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万元。根据信托文件约定，信托计划于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2013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年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4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月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19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日成立并生效。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本信托计划的预计期限为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18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个月，自信托计划成立之日起开始计算，依据信托文件的规定，本信托计划期限可以提前终止或延长。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 xml:space="preserve">    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本公司作为本信托计划的投资顾问，将以受益人利益最大化为目标，严格按照信托文件约定，审慎处理本信托计划的各项事务。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 xml:space="preserve">    </w:t>
      </w: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特此公告。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righ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天津市晟乾投资管理有限公司</w:t>
      </w:r>
    </w:p>
    <w:p w:rsidR="002116CE" w:rsidRPr="002116CE" w:rsidRDefault="002116CE" w:rsidP="002116CE">
      <w:pPr>
        <w:widowControl/>
        <w:shd w:val="clear" w:color="auto" w:fill="FFFFFF"/>
        <w:spacing w:line="299" w:lineRule="atLeast"/>
        <w:jc w:val="righ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2116CE">
        <w:rPr>
          <w:rFonts w:ascii="Simsun" w:eastAsia="宋体" w:hAnsi="Simsun" w:cs="宋体"/>
          <w:color w:val="333333"/>
          <w:kern w:val="0"/>
          <w:sz w:val="16"/>
          <w:szCs w:val="16"/>
        </w:rPr>
        <w:t>二零一三年四月十九日</w:t>
      </w:r>
    </w:p>
    <w:p w:rsidR="00B515AC" w:rsidRDefault="00B515AC"/>
    <w:sectPr w:rsidR="00B515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5AC" w:rsidRDefault="00B515AC" w:rsidP="002116CE">
      <w:r>
        <w:separator/>
      </w:r>
    </w:p>
  </w:endnote>
  <w:endnote w:type="continuationSeparator" w:id="1">
    <w:p w:rsidR="00B515AC" w:rsidRDefault="00B515AC" w:rsidP="002116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5AC" w:rsidRDefault="00B515AC" w:rsidP="002116CE">
      <w:r>
        <w:separator/>
      </w:r>
    </w:p>
  </w:footnote>
  <w:footnote w:type="continuationSeparator" w:id="1">
    <w:p w:rsidR="00B515AC" w:rsidRDefault="00B515AC" w:rsidP="002116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16CE"/>
    <w:rsid w:val="002116CE"/>
    <w:rsid w:val="00B51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16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16C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116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2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2013-11-15T01:38:00Z</dcterms:created>
  <dcterms:modified xsi:type="dcterms:W3CDTF">2013-11-15T01:38:00Z</dcterms:modified>
</cp:coreProperties>
</file>