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4F7" w:rsidRPr="00DF04F7" w:rsidRDefault="00DF04F7" w:rsidP="00DF04F7">
      <w:pPr>
        <w:widowControl/>
        <w:shd w:val="clear" w:color="auto" w:fill="FFFFFF"/>
        <w:jc w:val="center"/>
        <w:rPr>
          <w:rFonts w:ascii="微软雅黑" w:eastAsia="微软雅黑" w:hAnsi="微软雅黑" w:cs="宋体"/>
          <w:color w:val="988036"/>
          <w:kern w:val="0"/>
          <w:sz w:val="33"/>
          <w:szCs w:val="33"/>
        </w:rPr>
      </w:pPr>
      <w:r w:rsidRPr="00DF04F7">
        <w:rPr>
          <w:rFonts w:ascii="微软雅黑" w:eastAsia="微软雅黑" w:hAnsi="微软雅黑" w:cs="宋体" w:hint="eastAsia"/>
          <w:color w:val="988036"/>
          <w:kern w:val="0"/>
          <w:sz w:val="33"/>
          <w:szCs w:val="33"/>
        </w:rPr>
        <w:t>关于德汇成长1期第一次受益人大会表决结果的公告</w:t>
      </w:r>
    </w:p>
    <w:p w:rsidR="00DF04F7" w:rsidRPr="00DF04F7" w:rsidRDefault="00DF04F7" w:rsidP="00DF04F7">
      <w:pPr>
        <w:widowControl/>
        <w:shd w:val="clear" w:color="auto" w:fill="EEEEEE"/>
        <w:spacing w:line="14" w:lineRule="atLeast"/>
        <w:jc w:val="lef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6"/>
          <w:szCs w:val="16"/>
        </w:rPr>
        <w:t> </w:t>
      </w:r>
    </w:p>
    <w:p w:rsidR="00DF04F7" w:rsidRPr="00DF04F7" w:rsidRDefault="00DF04F7" w:rsidP="00DF04F7">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b/>
          <w:bCs/>
          <w:color w:val="333333"/>
          <w:kern w:val="0"/>
          <w:sz w:val="19"/>
        </w:rPr>
        <w:t>尊敬的受益人：</w:t>
      </w:r>
    </w:p>
    <w:p w:rsidR="00DF04F7" w:rsidRPr="00DF04F7" w:rsidRDefault="00DF04F7" w:rsidP="00DF04F7">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9"/>
          <w:szCs w:val="19"/>
        </w:rPr>
        <w:t xml:space="preserve">　　广东粤财信托有限公司于2013年12月19日以通讯方式召开“粤财信托?德汇成长1期证券投资集合资金信托计划”第一次受益人大会，现将本次受益人大会的表决结果公告如下：</w:t>
      </w:r>
    </w:p>
    <w:p w:rsidR="00DF04F7" w:rsidRPr="00DF04F7" w:rsidRDefault="00DF04F7" w:rsidP="00DF04F7">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9"/>
          <w:szCs w:val="19"/>
        </w:rPr>
        <w:t xml:space="preserve">　　一、本次受益人大会共向本信托全部26位受益人发出受益人大会表决票26  份。截至本次受益人大会表决截止时间2013年12月19日下午17：00，我司共收到表决票 16 份，16份表决票全部同意。</w:t>
      </w:r>
    </w:p>
    <w:p w:rsidR="00DF04F7" w:rsidRPr="00DF04F7" w:rsidRDefault="00DF04F7" w:rsidP="00DF04F7">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9"/>
          <w:szCs w:val="19"/>
        </w:rPr>
        <w:t xml:space="preserve">　　二、鉴于本次受益人大会表决事项获得受益人所持2/3以上表决权通过，本次受益人大会已审议通过如下事项：</w:t>
      </w:r>
    </w:p>
    <w:p w:rsidR="00DF04F7" w:rsidRPr="00DF04F7" w:rsidRDefault="00DF04F7" w:rsidP="00DF04F7">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9"/>
          <w:szCs w:val="19"/>
        </w:rPr>
        <w:t xml:space="preserve">　　将信托合同第一条第28项变更为：</w:t>
      </w:r>
    </w:p>
    <w:p w:rsidR="00DF04F7" w:rsidRPr="00DF04F7" w:rsidRDefault="00DF04F7" w:rsidP="00DF04F7">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9"/>
          <w:szCs w:val="19"/>
        </w:rPr>
        <w:t xml:space="preserve">　　28. 封闭期：指受益人持有的信托单位不得申请赎回的期限。信托计划成立时认购的信托单位的封闭期为自本信托计划成立之日起6个月；信托计划成立后申购的信托单位的封闭期为自受托人确认其成功申购的开放日起6个月。</w:t>
      </w:r>
    </w:p>
    <w:p w:rsidR="00DF04F7" w:rsidRPr="00DF04F7" w:rsidRDefault="00DF04F7" w:rsidP="00DF04F7">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9"/>
          <w:szCs w:val="19"/>
        </w:rPr>
        <w:t xml:space="preserve">　　三、根据上述调整及现行的信托法律法规，修订《粤财信托·德汇成长1期证券投资信托计划说明书》。</w:t>
      </w:r>
    </w:p>
    <w:p w:rsidR="00DF04F7" w:rsidRPr="00DF04F7" w:rsidRDefault="00DF04F7" w:rsidP="00DF04F7">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9"/>
          <w:szCs w:val="19"/>
        </w:rPr>
        <w:t xml:space="preserve">　　特此公告!</w:t>
      </w:r>
    </w:p>
    <w:p w:rsidR="00DF04F7" w:rsidRPr="00DF04F7" w:rsidRDefault="00DF04F7" w:rsidP="00DF04F7">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9"/>
          <w:szCs w:val="19"/>
        </w:rPr>
        <w:t> </w:t>
      </w:r>
    </w:p>
    <w:p w:rsidR="00DF04F7" w:rsidRPr="00DF04F7" w:rsidRDefault="00DF04F7" w:rsidP="00DF04F7">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9"/>
          <w:szCs w:val="19"/>
        </w:rPr>
        <w:t>广东粤财信托有限公司</w:t>
      </w:r>
    </w:p>
    <w:p w:rsidR="00DF04F7" w:rsidRPr="00DF04F7" w:rsidRDefault="00DF04F7" w:rsidP="00DF04F7">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DF04F7">
        <w:rPr>
          <w:rFonts w:ascii="微软雅黑" w:eastAsia="微软雅黑" w:hAnsi="微软雅黑" w:cs="宋体" w:hint="eastAsia"/>
          <w:color w:val="333333"/>
          <w:kern w:val="0"/>
          <w:sz w:val="19"/>
          <w:szCs w:val="19"/>
        </w:rPr>
        <w:t>2013年12月24日</w:t>
      </w:r>
    </w:p>
    <w:p w:rsidR="00690957" w:rsidRDefault="00690957"/>
    <w:sectPr w:rsidR="0069095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0957" w:rsidRDefault="00690957" w:rsidP="00DF04F7">
      <w:r>
        <w:separator/>
      </w:r>
    </w:p>
  </w:endnote>
  <w:endnote w:type="continuationSeparator" w:id="1">
    <w:p w:rsidR="00690957" w:rsidRDefault="00690957" w:rsidP="00DF04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0957" w:rsidRDefault="00690957" w:rsidP="00DF04F7">
      <w:r>
        <w:separator/>
      </w:r>
    </w:p>
  </w:footnote>
  <w:footnote w:type="continuationSeparator" w:id="1">
    <w:p w:rsidR="00690957" w:rsidRDefault="00690957" w:rsidP="00DF04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04F7"/>
    <w:rsid w:val="00690957"/>
    <w:rsid w:val="00DF04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04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04F7"/>
    <w:rPr>
      <w:sz w:val="18"/>
      <w:szCs w:val="18"/>
    </w:rPr>
  </w:style>
  <w:style w:type="paragraph" w:styleId="a4">
    <w:name w:val="footer"/>
    <w:basedOn w:val="a"/>
    <w:link w:val="Char0"/>
    <w:uiPriority w:val="99"/>
    <w:semiHidden/>
    <w:unhideWhenUsed/>
    <w:rsid w:val="00DF04F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F04F7"/>
    <w:rPr>
      <w:sz w:val="18"/>
      <w:szCs w:val="18"/>
    </w:rPr>
  </w:style>
  <w:style w:type="paragraph" w:styleId="a5">
    <w:name w:val="Normal (Web)"/>
    <w:basedOn w:val="a"/>
    <w:uiPriority w:val="99"/>
    <w:semiHidden/>
    <w:unhideWhenUsed/>
    <w:rsid w:val="00DF04F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F04F7"/>
    <w:rPr>
      <w:b/>
      <w:bCs/>
    </w:rPr>
  </w:style>
</w:styles>
</file>

<file path=word/webSettings.xml><?xml version="1.0" encoding="utf-8"?>
<w:webSettings xmlns:r="http://schemas.openxmlformats.org/officeDocument/2006/relationships" xmlns:w="http://schemas.openxmlformats.org/wordprocessingml/2006/main">
  <w:divs>
    <w:div w:id="739643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71</Words>
  <Characters>408</Characters>
  <Application>Microsoft Office Word</Application>
  <DocSecurity>0</DocSecurity>
  <Lines>3</Lines>
  <Paragraphs>1</Paragraphs>
  <ScaleCrop>false</ScaleCrop>
  <Company/>
  <LinksUpToDate>false</LinksUpToDate>
  <CharactersWithSpaces>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2014-01-07T07:59:00Z</dcterms:created>
  <dcterms:modified xsi:type="dcterms:W3CDTF">2014-01-07T07:59:00Z</dcterms:modified>
</cp:coreProperties>
</file>