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A08" w:rsidRPr="00637A08" w:rsidRDefault="00637A08" w:rsidP="00637A08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 w:val="33"/>
          <w:szCs w:val="33"/>
        </w:rPr>
      </w:pPr>
      <w:r w:rsidRPr="00637A08">
        <w:rPr>
          <w:rFonts w:ascii="微软雅黑" w:eastAsia="微软雅黑" w:hAnsi="微软雅黑" w:cs="宋体" w:hint="eastAsia"/>
          <w:color w:val="988036"/>
          <w:kern w:val="0"/>
          <w:sz w:val="33"/>
          <w:szCs w:val="33"/>
        </w:rPr>
        <w:t>粤财信托·创势翔盛世证券投资集合资金信托计划成立公告</w:t>
      </w:r>
    </w:p>
    <w:p w:rsidR="00637A08" w:rsidRPr="00637A08" w:rsidRDefault="00637A08" w:rsidP="00637A08">
      <w:pPr>
        <w:widowControl/>
        <w:shd w:val="clear" w:color="auto" w:fill="EEEEEE"/>
        <w:spacing w:line="14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637A08"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  <w:t> </w:t>
      </w:r>
    </w:p>
    <w:p w:rsidR="00637A08" w:rsidRPr="00637A08" w:rsidRDefault="00637A08" w:rsidP="00637A08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637A08">
        <w:rPr>
          <w:rFonts w:ascii="微软雅黑" w:eastAsia="微软雅黑" w:hAnsi="微软雅黑" w:cs="宋体" w:hint="eastAsia"/>
          <w:color w:val="333333"/>
          <w:kern w:val="0"/>
          <w:sz w:val="22"/>
        </w:rPr>
        <w:t>尊敬的委托人（受益人）：</w:t>
      </w:r>
    </w:p>
    <w:p w:rsidR="00637A08" w:rsidRPr="00637A08" w:rsidRDefault="00637A08" w:rsidP="00637A08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637A08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感谢您投资我公司推出的“粤财信托·创势翔盛世证券投资集合资金信托计划”。根据信托合同的约定，我公司在此宣布该信托计划于2014年4月4日正式成立。本信托计划为无固定期限，信托计划存续期间委托人可以申购赎回。</w:t>
      </w:r>
    </w:p>
    <w:p w:rsidR="00637A08" w:rsidRPr="00637A08" w:rsidRDefault="00637A08" w:rsidP="00637A08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637A08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信托资金只限于如下运用方向：国内依法公开发行的A股股票、交易所债券、证券投资基金以及新股、新债申购、债券逆回购、货币市场基金、券商发行的集合资产管理计划、银行存款等。</w:t>
      </w:r>
    </w:p>
    <w:p w:rsidR="00637A08" w:rsidRPr="00637A08" w:rsidRDefault="00637A08" w:rsidP="00637A08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637A08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信托计划的保管银行为平安银行股份有限公司，证券经纪人为国泰君安证券股份有限公司，投资顾问为广州市创势翔投资有限公司。</w:t>
      </w:r>
    </w:p>
    <w:p w:rsidR="00637A08" w:rsidRPr="00637A08" w:rsidRDefault="00637A08" w:rsidP="00637A08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637A08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我公司作为受托人，将根据信托合同的约定，履行诚实信用、谨慎勤勉的管理义务，恪尽职守管理信托财产，并遵守信托文件中的规定，为委托人最大利益处理信托事务。</w:t>
      </w:r>
    </w:p>
    <w:p w:rsidR="00637A08" w:rsidRPr="00637A08" w:rsidRDefault="00637A08" w:rsidP="00637A08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637A08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特此公告！</w:t>
      </w:r>
    </w:p>
    <w:p w:rsidR="00637A08" w:rsidRPr="00637A08" w:rsidRDefault="00637A08" w:rsidP="00637A08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</w:p>
    <w:p w:rsidR="00637A08" w:rsidRPr="00637A08" w:rsidRDefault="00637A08" w:rsidP="00637A08">
      <w:pPr>
        <w:widowControl/>
        <w:shd w:val="clear" w:color="auto" w:fill="FFFFFF"/>
        <w:spacing w:line="340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637A08">
        <w:rPr>
          <w:rFonts w:ascii="微软雅黑" w:eastAsia="微软雅黑" w:hAnsi="微软雅黑" w:cs="宋体" w:hint="eastAsia"/>
          <w:color w:val="333333"/>
          <w:kern w:val="0"/>
          <w:sz w:val="22"/>
        </w:rPr>
        <w:t>广东粤财信托有限公司</w:t>
      </w:r>
    </w:p>
    <w:p w:rsidR="00637A08" w:rsidRPr="00637A08" w:rsidRDefault="00637A08" w:rsidP="00637A08">
      <w:pPr>
        <w:widowControl/>
        <w:shd w:val="clear" w:color="auto" w:fill="FFFFFF"/>
        <w:spacing w:line="340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637A08">
        <w:rPr>
          <w:rFonts w:ascii="微软雅黑" w:eastAsia="微软雅黑" w:hAnsi="微软雅黑" w:cs="宋体" w:hint="eastAsia"/>
          <w:color w:val="333333"/>
          <w:kern w:val="0"/>
          <w:sz w:val="22"/>
        </w:rPr>
        <w:t>2014年4月4日</w:t>
      </w:r>
    </w:p>
    <w:p w:rsidR="006475D1" w:rsidRDefault="006475D1"/>
    <w:sectPr w:rsidR="006475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75D1" w:rsidRDefault="006475D1" w:rsidP="00637A08">
      <w:r>
        <w:separator/>
      </w:r>
    </w:p>
  </w:endnote>
  <w:endnote w:type="continuationSeparator" w:id="1">
    <w:p w:rsidR="006475D1" w:rsidRDefault="006475D1" w:rsidP="00637A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75D1" w:rsidRDefault="006475D1" w:rsidP="00637A08">
      <w:r>
        <w:separator/>
      </w:r>
    </w:p>
  </w:footnote>
  <w:footnote w:type="continuationSeparator" w:id="1">
    <w:p w:rsidR="006475D1" w:rsidRDefault="006475D1" w:rsidP="00637A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7A08"/>
    <w:rsid w:val="00637A08"/>
    <w:rsid w:val="00647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7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7A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7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7A0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37A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3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2014-05-04T09:18:00Z</dcterms:created>
  <dcterms:modified xsi:type="dcterms:W3CDTF">2014-05-04T09:18:00Z</dcterms:modified>
</cp:coreProperties>
</file>