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800" w:type="pct"/>
        <w:jc w:val="center"/>
        <w:tblCellSpacing w:w="7" w:type="dxa"/>
        <w:shd w:val="clear" w:color="auto" w:fill="FFFFFF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8087"/>
      </w:tblGrid>
      <w:tr w:rsidR="00354714" w:rsidRPr="00354714" w:rsidTr="00354714">
        <w:trPr>
          <w:trHeight w:val="7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54714" w:rsidRPr="00354714" w:rsidRDefault="00354714" w:rsidP="00354714">
            <w:pPr>
              <w:widowControl/>
              <w:spacing w:line="375" w:lineRule="atLeast"/>
              <w:jc w:val="center"/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</w:pPr>
            <w:r w:rsidRPr="00354714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t>外贸信托-锐进12期鼎萨尊享C期集合资金信托计划成立公告</w:t>
            </w:r>
          </w:p>
          <w:p w:rsidR="00354714" w:rsidRPr="00354714" w:rsidRDefault="00354714" w:rsidP="0035471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b/>
                <w:bCs/>
                <w:color w:val="676767"/>
                <w:kern w:val="0"/>
                <w:sz w:val="27"/>
                <w:szCs w:val="27"/>
              </w:rPr>
            </w:pPr>
            <w:r w:rsidRPr="00354714">
              <w:rPr>
                <w:rFonts w:ascii="宋体" w:eastAsia="宋体" w:hAnsi="宋体" w:cs="宋体" w:hint="eastAsia"/>
                <w:b/>
                <w:bCs/>
                <w:color w:val="676767"/>
                <w:kern w:val="0"/>
                <w:sz w:val="27"/>
                <w:szCs w:val="27"/>
              </w:rPr>
              <w:pict>
                <v:rect id="_x0000_i1025" style="width:0;height:.75pt" o:hrstd="t" o:hrnoshade="t" o:hr="t" fillcolor="#696969" stroked="f"/>
              </w:pict>
            </w:r>
          </w:p>
        </w:tc>
      </w:tr>
      <w:tr w:rsidR="00354714" w:rsidRPr="00354714" w:rsidTr="00354714">
        <w:trPr>
          <w:trHeight w:val="450"/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54714" w:rsidRPr="00354714" w:rsidRDefault="00354714" w:rsidP="00354714">
            <w:pPr>
              <w:widowControl/>
              <w:spacing w:line="375" w:lineRule="atLeast"/>
              <w:jc w:val="center"/>
              <w:rPr>
                <w:rFonts w:ascii="宋体" w:eastAsia="宋体" w:hAnsi="宋体" w:cs="宋体"/>
                <w:color w:val="676767"/>
                <w:kern w:val="0"/>
                <w:sz w:val="18"/>
                <w:szCs w:val="18"/>
              </w:rPr>
            </w:pPr>
            <w:r w:rsidRPr="00354714">
              <w:rPr>
                <w:rFonts w:ascii="宋体" w:eastAsia="宋体" w:hAnsi="宋体" w:cs="宋体" w:hint="eastAsia"/>
                <w:color w:val="676767"/>
                <w:kern w:val="0"/>
                <w:sz w:val="18"/>
                <w:szCs w:val="18"/>
              </w:rPr>
              <w:t xml:space="preserve">　　2014-09-03</w:t>
            </w:r>
          </w:p>
        </w:tc>
      </w:tr>
      <w:tr w:rsidR="00354714" w:rsidRPr="00354714" w:rsidTr="00354714">
        <w:trPr>
          <w:tblCellSpacing w:w="7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354714" w:rsidRPr="00354714" w:rsidRDefault="00354714" w:rsidP="0035471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35471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354714" w:rsidRPr="00354714" w:rsidRDefault="00354714" w:rsidP="0035471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35471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尊敬的委托人/受益人：</w:t>
            </w:r>
          </w:p>
          <w:p w:rsidR="00354714" w:rsidRPr="00354714" w:rsidRDefault="00354714" w:rsidP="0035471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35471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354714" w:rsidRPr="00354714" w:rsidRDefault="00354714" w:rsidP="0035471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35471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由中国对外经济贸易信托有限公司发起设立的“外贸信托-锐进12期鼎萨尊享C期集合资金信托计划”推介发行工作已如期圆满完成。根据信托合同规定，该信托计划于2014年8月29日正式成立。</w:t>
            </w:r>
          </w:p>
          <w:p w:rsidR="00354714" w:rsidRPr="00354714" w:rsidRDefault="00354714" w:rsidP="0035471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35471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354714" w:rsidRPr="00354714" w:rsidRDefault="00354714" w:rsidP="0035471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35471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特此公告。</w:t>
            </w:r>
          </w:p>
          <w:p w:rsidR="00354714" w:rsidRPr="00354714" w:rsidRDefault="00354714" w:rsidP="0035471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35471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354714" w:rsidRPr="00354714" w:rsidRDefault="00354714" w:rsidP="00354714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35471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 </w:t>
            </w:r>
          </w:p>
          <w:p w:rsidR="00354714" w:rsidRPr="00354714" w:rsidRDefault="00354714" w:rsidP="00354714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</w:pPr>
            <w:r w:rsidRPr="0035471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中国对外经济贸易信托有限公司</w:t>
            </w:r>
          </w:p>
          <w:p w:rsidR="00354714" w:rsidRPr="00354714" w:rsidRDefault="00354714" w:rsidP="00354714">
            <w:pPr>
              <w:widowControl/>
              <w:spacing w:before="100" w:beforeAutospacing="1" w:after="100" w:afterAutospacing="1" w:line="375" w:lineRule="atLeast"/>
              <w:ind w:firstLine="480"/>
              <w:jc w:val="right"/>
              <w:rPr>
                <w:rFonts w:ascii="宋体" w:eastAsia="宋体" w:hAnsi="宋体" w:cs="宋体"/>
                <w:color w:val="6E6E6E"/>
                <w:kern w:val="0"/>
                <w:sz w:val="18"/>
                <w:szCs w:val="18"/>
              </w:rPr>
            </w:pPr>
            <w:r w:rsidRPr="00354714">
              <w:rPr>
                <w:rFonts w:ascii="宋体" w:eastAsia="宋体" w:hAnsi="宋体" w:cs="宋体" w:hint="eastAsia"/>
                <w:color w:val="6E6E6E"/>
                <w:kern w:val="0"/>
                <w:sz w:val="18"/>
                <w:szCs w:val="18"/>
              </w:rPr>
              <w:t>二〇一四年八月二十九日</w:t>
            </w:r>
          </w:p>
        </w:tc>
      </w:tr>
    </w:tbl>
    <w:p w:rsidR="00A022E3" w:rsidRDefault="00A022E3"/>
    <w:sectPr w:rsidR="00A022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22E3" w:rsidRDefault="00A022E3" w:rsidP="00354714">
      <w:r>
        <w:separator/>
      </w:r>
    </w:p>
  </w:endnote>
  <w:endnote w:type="continuationSeparator" w:id="1">
    <w:p w:rsidR="00A022E3" w:rsidRDefault="00A022E3" w:rsidP="003547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22E3" w:rsidRDefault="00A022E3" w:rsidP="00354714">
      <w:r>
        <w:separator/>
      </w:r>
    </w:p>
  </w:footnote>
  <w:footnote w:type="continuationSeparator" w:id="1">
    <w:p w:rsidR="00A022E3" w:rsidRDefault="00A022E3" w:rsidP="003547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4714"/>
    <w:rsid w:val="00354714"/>
    <w:rsid w:val="00A022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47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471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47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4714"/>
    <w:rPr>
      <w:sz w:val="18"/>
      <w:szCs w:val="18"/>
    </w:rPr>
  </w:style>
  <w:style w:type="paragraph" w:styleId="a5">
    <w:name w:val="Normal (Web)"/>
    <w:basedOn w:val="a"/>
    <w:uiPriority w:val="99"/>
    <w:unhideWhenUsed/>
    <w:rsid w:val="0035471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550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2014-09-04T02:40:00Z</dcterms:created>
  <dcterms:modified xsi:type="dcterms:W3CDTF">2014-09-04T02:40:00Z</dcterms:modified>
</cp:coreProperties>
</file>