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182" w:rsidRPr="00364182" w:rsidRDefault="00364182" w:rsidP="00364182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/>
          <w:b/>
          <w:bCs/>
          <w:color w:val="545454"/>
          <w:kern w:val="0"/>
          <w:sz w:val="18"/>
          <w:szCs w:val="18"/>
        </w:rPr>
      </w:pPr>
      <w:r w:rsidRPr="00364182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产品要素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产品名称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兴业证券·中卓成长2期   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信托类型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开放式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投资范围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主要投资于具有良好流动性的金融工具法规允许的其他金融工具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基金经理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莫小城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最低认购金额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人民币500万元（以50万元的整数倍增加）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存续期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10年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资金封闭期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自基金成立起一年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备案中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开放日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每月的20日（如遇节假日则为顺延至下一个工作日）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估值日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开放日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认购资金到帐日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开放日前1个工作日</w:t>
            </w:r>
          </w:p>
        </w:tc>
      </w:tr>
    </w:tbl>
    <w:p w:rsidR="00364182" w:rsidRPr="00364182" w:rsidRDefault="00364182" w:rsidP="00364182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364182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信托结构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监管机构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中国证券业监督管理委员会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托管人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广发证券股份有限公司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保管银行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中国工商银行广东省分行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证券经纪人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兴业证券股份有限公司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管理人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广州中卓投资有限公司</w:t>
            </w:r>
          </w:p>
        </w:tc>
      </w:tr>
    </w:tbl>
    <w:p w:rsidR="00364182" w:rsidRPr="00364182" w:rsidRDefault="00364182" w:rsidP="00364182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364182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费率明细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认购费率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认购资金的1％</w:t>
            </w: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 </w:t>
            </w: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（价外收取）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管理费率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1%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托管费率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0.3%</w:t>
            </w:r>
          </w:p>
        </w:tc>
      </w:tr>
    </w:tbl>
    <w:p w:rsidR="00364182" w:rsidRPr="00364182" w:rsidRDefault="00364182" w:rsidP="00364182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364182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关于追加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提交追加申请截止日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开放日前的3个工作日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最低追加金额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人民币50万元（以1万元的整数倍增加）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追加资金到帐日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开放日前1个工作日</w:t>
            </w:r>
          </w:p>
        </w:tc>
      </w:tr>
    </w:tbl>
    <w:p w:rsidR="00364182" w:rsidRPr="00364182" w:rsidRDefault="00364182" w:rsidP="00364182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364182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关于赎回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赎回费率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无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提交赎回申请截止日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开放日前20日</w:t>
            </w:r>
          </w:p>
        </w:tc>
      </w:tr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赎回资金划款时间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开放日后的5个工作日内</w:t>
            </w:r>
          </w:p>
        </w:tc>
      </w:tr>
    </w:tbl>
    <w:p w:rsidR="00364182" w:rsidRPr="00364182" w:rsidRDefault="00364182" w:rsidP="00364182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364182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信托认购账户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364182" w:rsidRPr="00364182" w:rsidTr="0036418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认购申请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364182" w:rsidRPr="00364182" w:rsidRDefault="00364182" w:rsidP="0036418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36418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联系兴业证券或中卓投资</w:t>
            </w:r>
          </w:p>
        </w:tc>
      </w:tr>
    </w:tbl>
    <w:p w:rsidR="00A95360" w:rsidRPr="00364182" w:rsidRDefault="00047D11" w:rsidP="00364182"/>
    <w:sectPr w:rsidR="00A95360" w:rsidRPr="00364182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7D11" w:rsidRDefault="00047D11" w:rsidP="00925617">
      <w:r>
        <w:separator/>
      </w:r>
    </w:p>
  </w:endnote>
  <w:endnote w:type="continuationSeparator" w:id="0">
    <w:p w:rsidR="00047D11" w:rsidRDefault="00047D11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7D11" w:rsidRDefault="00047D11" w:rsidP="00925617">
      <w:r>
        <w:separator/>
      </w:r>
    </w:p>
  </w:footnote>
  <w:footnote w:type="continuationSeparator" w:id="0">
    <w:p w:rsidR="00047D11" w:rsidRDefault="00047D11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47D11"/>
    <w:rsid w:val="001B1DC1"/>
    <w:rsid w:val="0020726B"/>
    <w:rsid w:val="00232967"/>
    <w:rsid w:val="00323681"/>
    <w:rsid w:val="00364182"/>
    <w:rsid w:val="003E12FE"/>
    <w:rsid w:val="00430EC9"/>
    <w:rsid w:val="00437387"/>
    <w:rsid w:val="00505C9E"/>
    <w:rsid w:val="0056755A"/>
    <w:rsid w:val="005910A4"/>
    <w:rsid w:val="005E124B"/>
    <w:rsid w:val="006E02F7"/>
    <w:rsid w:val="00712A88"/>
    <w:rsid w:val="007E5C4E"/>
    <w:rsid w:val="00892873"/>
    <w:rsid w:val="008E2063"/>
    <w:rsid w:val="00925617"/>
    <w:rsid w:val="009559B1"/>
    <w:rsid w:val="00A5561D"/>
    <w:rsid w:val="00B553AA"/>
    <w:rsid w:val="00B871C6"/>
    <w:rsid w:val="00C42F28"/>
    <w:rsid w:val="00D21D7A"/>
    <w:rsid w:val="00D434E5"/>
    <w:rsid w:val="00DD0090"/>
    <w:rsid w:val="00DE7E04"/>
    <w:rsid w:val="00E64E9B"/>
    <w:rsid w:val="00EC2002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2014-12-02T06:40:00Z</dcterms:created>
  <dcterms:modified xsi:type="dcterms:W3CDTF">2014-12-02T06:40:00Z</dcterms:modified>
</cp:coreProperties>
</file>