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8316"/>
      </w:tblGrid>
      <w:tr w:rsidR="00671361" w:rsidRPr="00671361" w:rsidTr="00671361">
        <w:trPr>
          <w:trHeight w:val="525"/>
          <w:tblCellSpacing w:w="0" w:type="dxa"/>
          <w:jc w:val="center"/>
        </w:trPr>
        <w:tc>
          <w:tcPr>
            <w:tcW w:w="0" w:type="auto"/>
            <w:tcBorders>
              <w:top w:val="dashed" w:sz="2" w:space="0" w:color="C7C7C7"/>
              <w:left w:val="dashed" w:sz="2" w:space="0" w:color="C7C7C7"/>
              <w:bottom w:val="dashed" w:sz="6" w:space="0" w:color="C7C7C7"/>
              <w:right w:val="dashed" w:sz="2" w:space="0" w:color="539734"/>
            </w:tcBorders>
            <w:vAlign w:val="center"/>
            <w:hideMark/>
          </w:tcPr>
          <w:p w:rsidR="00671361" w:rsidRPr="00671361" w:rsidRDefault="00671361" w:rsidP="00671361">
            <w:pPr>
              <w:widowControl/>
              <w:jc w:val="center"/>
              <w:rPr>
                <w:rFonts w:ascii="黑体" w:eastAsia="黑体" w:hAnsi="宋体" w:cs="宋体"/>
                <w:color w:val="990000"/>
                <w:kern w:val="0"/>
                <w:sz w:val="27"/>
                <w:szCs w:val="27"/>
              </w:rPr>
            </w:pPr>
            <w:r w:rsidRPr="00671361">
              <w:rPr>
                <w:rFonts w:ascii="黑体" w:eastAsia="黑体" w:hAnsi="宋体" w:cs="宋体" w:hint="eastAsia"/>
                <w:color w:val="990000"/>
                <w:kern w:val="0"/>
                <w:sz w:val="27"/>
                <w:szCs w:val="27"/>
              </w:rPr>
              <w:t>中金蓝海中华成长品牌二期基金成立公告</w:t>
            </w:r>
          </w:p>
        </w:tc>
      </w:tr>
      <w:tr w:rsidR="00671361" w:rsidRPr="00671361" w:rsidTr="00671361">
        <w:trPr>
          <w:trHeight w:val="375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671361" w:rsidRPr="00671361" w:rsidRDefault="00671361" w:rsidP="00671361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671361">
              <w:rPr>
                <w:rFonts w:ascii="宋体" w:eastAsia="宋体" w:hAnsi="宋体" w:cs="宋体"/>
                <w:kern w:val="0"/>
                <w:sz w:val="18"/>
                <w:szCs w:val="18"/>
              </w:rPr>
              <w:t>2014-11-19</w:t>
            </w:r>
          </w:p>
        </w:tc>
      </w:tr>
      <w:tr w:rsidR="00671361" w:rsidRPr="00671361" w:rsidTr="00671361">
        <w:trPr>
          <w:trHeight w:val="4500"/>
          <w:tblCellSpacing w:w="0" w:type="dxa"/>
          <w:jc w:val="center"/>
        </w:trPr>
        <w:tc>
          <w:tcPr>
            <w:tcW w:w="0" w:type="auto"/>
            <w:hideMark/>
          </w:tcPr>
          <w:p w:rsidR="00671361" w:rsidRPr="00671361" w:rsidRDefault="00671361" w:rsidP="00671361">
            <w:pPr>
              <w:widowControl/>
              <w:spacing w:before="100" w:beforeAutospacing="1" w:after="100" w:afterAutospacing="1" w:line="375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   深圳市中金蓝海资产管理有限公司作为发起人和基金管理人，国泰君安证券股份有限公司作为托管人，合作推出中金蓝海中华成长品牌二期基金，于2014年11月19日完成募集，正式成立。本次信托计划存续期为5年。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本信托设立了募集资金账户：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账户名称：中金蓝海资产管理公司中金蓝海中华成长品牌二期基金募集专户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账号：0331060088005254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开户机构名称：国泰君安证券股份有限公司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深圳市中金蓝海资产管理有限公司作为投资顾问将恪尽职守，履行诚实、信用、谨慎、有效管理的义务管理运用受托财产。感谢您对我们的支持与信任！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特此公告！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联系电话：0755-82534161 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联系人： 胡巍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righ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                                                     深圳市中金蓝海资产管理有限公司</w:t>
            </w:r>
          </w:p>
          <w:p w:rsidR="00671361" w:rsidRPr="00671361" w:rsidRDefault="00671361" w:rsidP="00671361">
            <w:pPr>
              <w:widowControl/>
              <w:spacing w:line="375" w:lineRule="atLeast"/>
              <w:jc w:val="righ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671361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2014-11-19</w:t>
            </w:r>
          </w:p>
        </w:tc>
      </w:tr>
    </w:tbl>
    <w:p w:rsidR="00A95360" w:rsidRPr="00671361" w:rsidRDefault="003E7A6C" w:rsidP="00671361"/>
    <w:sectPr w:rsidR="00A95360" w:rsidRPr="00671361" w:rsidSect="00FF5D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7A6C" w:rsidRDefault="003E7A6C" w:rsidP="00925617">
      <w:r>
        <w:separator/>
      </w:r>
    </w:p>
  </w:endnote>
  <w:endnote w:type="continuationSeparator" w:id="0">
    <w:p w:rsidR="003E7A6C" w:rsidRDefault="003E7A6C" w:rsidP="00925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7A6C" w:rsidRDefault="003E7A6C" w:rsidP="00925617">
      <w:r>
        <w:separator/>
      </w:r>
    </w:p>
  </w:footnote>
  <w:footnote w:type="continuationSeparator" w:id="0">
    <w:p w:rsidR="003E7A6C" w:rsidRDefault="003E7A6C" w:rsidP="0092561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4B04"/>
    <w:rsid w:val="00047D11"/>
    <w:rsid w:val="0014614D"/>
    <w:rsid w:val="001B1DC1"/>
    <w:rsid w:val="0020726B"/>
    <w:rsid w:val="00232967"/>
    <w:rsid w:val="002C3BC0"/>
    <w:rsid w:val="00323681"/>
    <w:rsid w:val="00364182"/>
    <w:rsid w:val="003E12FE"/>
    <w:rsid w:val="003E7A6C"/>
    <w:rsid w:val="00430EC9"/>
    <w:rsid w:val="00437387"/>
    <w:rsid w:val="00505C9E"/>
    <w:rsid w:val="0056755A"/>
    <w:rsid w:val="005910A4"/>
    <w:rsid w:val="005E124B"/>
    <w:rsid w:val="006678D0"/>
    <w:rsid w:val="00671361"/>
    <w:rsid w:val="006E02F7"/>
    <w:rsid w:val="00712A88"/>
    <w:rsid w:val="007E5C4E"/>
    <w:rsid w:val="00892873"/>
    <w:rsid w:val="008B4BB3"/>
    <w:rsid w:val="008E2063"/>
    <w:rsid w:val="00925617"/>
    <w:rsid w:val="009559B1"/>
    <w:rsid w:val="00A5561D"/>
    <w:rsid w:val="00B553AA"/>
    <w:rsid w:val="00B871C6"/>
    <w:rsid w:val="00C42F28"/>
    <w:rsid w:val="00D21D7A"/>
    <w:rsid w:val="00D434E5"/>
    <w:rsid w:val="00DD0090"/>
    <w:rsid w:val="00DE7E04"/>
    <w:rsid w:val="00E64E9B"/>
    <w:rsid w:val="00EC2002"/>
    <w:rsid w:val="00F64B04"/>
    <w:rsid w:val="00FC238B"/>
    <w:rsid w:val="00FF012A"/>
    <w:rsid w:val="00FF5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D79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56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42F2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F64B04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25617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F64B04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rticletime">
    <w:name w:val="article_time"/>
    <w:basedOn w:val="a0"/>
    <w:rsid w:val="00F64B04"/>
  </w:style>
  <w:style w:type="character" w:customStyle="1" w:styleId="apple-converted-space">
    <w:name w:val="apple-converted-space"/>
    <w:basedOn w:val="a0"/>
    <w:rsid w:val="00F64B04"/>
  </w:style>
  <w:style w:type="paragraph" w:styleId="a3">
    <w:name w:val="header"/>
    <w:basedOn w:val="a"/>
    <w:link w:val="Char"/>
    <w:uiPriority w:val="99"/>
    <w:semiHidden/>
    <w:unhideWhenUsed/>
    <w:rsid w:val="00925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5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5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561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25617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92561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617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semiHidden/>
    <w:rsid w:val="00925617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ublishuser">
    <w:name w:val="publishuser"/>
    <w:basedOn w:val="a"/>
    <w:rsid w:val="009256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Normal (Web)"/>
    <w:basedOn w:val="a"/>
    <w:uiPriority w:val="99"/>
    <w:semiHidden/>
    <w:unhideWhenUsed/>
    <w:rsid w:val="00712A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712A8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C42F28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8">
    <w:name w:val="Emphasis"/>
    <w:basedOn w:val="a0"/>
    <w:uiPriority w:val="20"/>
    <w:qFormat/>
    <w:rsid w:val="0056755A"/>
    <w:rPr>
      <w:i/>
      <w:iCs/>
    </w:rPr>
  </w:style>
  <w:style w:type="character" w:customStyle="1" w:styleId="scayt-misspell">
    <w:name w:val="scayt-misspell"/>
    <w:basedOn w:val="a0"/>
    <w:rsid w:val="0036418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4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5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8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08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55736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301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220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834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271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9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457817">
          <w:marLeft w:val="300"/>
          <w:marRight w:val="30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566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10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6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760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77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1091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06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882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96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0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505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951742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41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7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25967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25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7161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031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198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154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0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06158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5370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169672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97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5574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8" w:color="CCCCCC"/>
            <w:right w:val="none" w:sz="0" w:space="0" w:color="auto"/>
          </w:divBdr>
        </w:div>
        <w:div w:id="95587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8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96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85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93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93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3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1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08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2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7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05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7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8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681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78338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2167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13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1269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24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038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8069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4692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3299334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/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</dc:creator>
  <cp:keywords/>
  <dc:description/>
  <cp:lastModifiedBy>em</cp:lastModifiedBy>
  <cp:revision>2</cp:revision>
  <dcterms:created xsi:type="dcterms:W3CDTF">2014-12-02T07:01:00Z</dcterms:created>
  <dcterms:modified xsi:type="dcterms:W3CDTF">2014-12-02T07:01:00Z</dcterms:modified>
</cp:coreProperties>
</file>