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DEA" w:rsidRPr="00872DEA" w:rsidRDefault="00872DEA" w:rsidP="00872DEA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0"/>
          <w:szCs w:val="30"/>
        </w:rPr>
      </w:pPr>
      <w:r w:rsidRPr="00872DEA"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信利达2号证券投资集合资金信托计划成立公告</w:t>
      </w:r>
    </w:p>
    <w:p w:rsidR="00872DEA" w:rsidRPr="00872DEA" w:rsidRDefault="00872DEA" w:rsidP="00872DEA">
      <w:pPr>
        <w:widowControl/>
        <w:shd w:val="clear" w:color="auto" w:fill="FFFFFF"/>
        <w:spacing w:line="300" w:lineRule="atLeast"/>
        <w:jc w:val="center"/>
        <w:rPr>
          <w:rFonts w:ascii="微软雅黑" w:eastAsia="微软雅黑" w:hAnsi="微软雅黑" w:cs="宋体" w:hint="eastAsia"/>
          <w:color w:val="888888"/>
          <w:kern w:val="0"/>
          <w:sz w:val="18"/>
          <w:szCs w:val="18"/>
        </w:rPr>
      </w:pPr>
      <w:r w:rsidRPr="00872DEA">
        <w:rPr>
          <w:rFonts w:ascii="微软雅黑" w:eastAsia="微软雅黑" w:hAnsi="微软雅黑" w:cs="宋体" w:hint="eastAsia"/>
          <w:color w:val="888888"/>
          <w:kern w:val="0"/>
          <w:sz w:val="18"/>
          <w:szCs w:val="18"/>
        </w:rPr>
        <w:t>[2015-01-09]</w:t>
      </w:r>
    </w:p>
    <w:p w:rsidR="00872DEA" w:rsidRPr="00872DEA" w:rsidRDefault="00872DEA" w:rsidP="00872DEA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872DEA">
        <w:rPr>
          <w:rFonts w:ascii="微软雅黑" w:eastAsia="微软雅黑" w:hAnsi="微软雅黑" w:cs="宋体" w:hint="eastAsia"/>
          <w:b/>
          <w:bCs/>
          <w:color w:val="333333"/>
          <w:kern w:val="0"/>
        </w:rPr>
        <w:t>尊敬的委托人/受益人：</w:t>
      </w:r>
    </w:p>
    <w:p w:rsidR="00872DEA" w:rsidRPr="00872DEA" w:rsidRDefault="00872DEA" w:rsidP="00872DEA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872DEA">
        <w:rPr>
          <w:rFonts w:ascii="微软雅黑" w:eastAsia="微软雅黑" w:hAnsi="微软雅黑" w:cs="宋体" w:hint="eastAsia"/>
          <w:color w:val="333333"/>
          <w:kern w:val="0"/>
          <w:szCs w:val="21"/>
        </w:rPr>
        <w:t>由五矿国际信托有限公司（以下简称“本公司”）发行的“信利达2号证券投资集合资金信托计划”信托计划资金募集已经完成，实际募集金额16000万元。根据信托文件的约定，本信托计划于2015年1月9日成立。</w:t>
      </w:r>
    </w:p>
    <w:p w:rsidR="00872DEA" w:rsidRPr="00872DEA" w:rsidRDefault="00872DEA" w:rsidP="00872DEA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872DEA">
        <w:rPr>
          <w:rFonts w:ascii="微软雅黑" w:eastAsia="微软雅黑" w:hAnsi="微软雅黑" w:cs="宋体" w:hint="eastAsia"/>
          <w:color w:val="333333"/>
          <w:kern w:val="0"/>
          <w:szCs w:val="21"/>
        </w:rPr>
        <w:t>本信托计划中，信托单位预计期限为5年，信托计划设开放日，每满一个信托年度开放一次，受托人在开放日接受委托人的认购和赎回申请;受益人的信托利益将于信托计划开放日进行分配（具体分配日期以实际分配日为准）。</w:t>
      </w:r>
    </w:p>
    <w:p w:rsidR="00872DEA" w:rsidRPr="00872DEA" w:rsidRDefault="00872DEA" w:rsidP="00872DEA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872DEA">
        <w:rPr>
          <w:rFonts w:ascii="微软雅黑" w:eastAsia="微软雅黑" w:hAnsi="微软雅黑" w:cs="宋体" w:hint="eastAsia"/>
          <w:color w:val="333333"/>
          <w:kern w:val="0"/>
          <w:szCs w:val="21"/>
        </w:rPr>
        <w:t>本公司作为本信托计划的受托人，将以受益人利益最大化为目标，严格按照信托文件约定，审慎处理本信托计划的各项事务。</w:t>
      </w:r>
    </w:p>
    <w:p w:rsidR="00872DEA" w:rsidRPr="00872DEA" w:rsidRDefault="00872DEA" w:rsidP="00872DEA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872DEA">
        <w:rPr>
          <w:rFonts w:ascii="微软雅黑" w:eastAsia="微软雅黑" w:hAnsi="微软雅黑" w:cs="宋体" w:hint="eastAsia"/>
          <w:color w:val="333333"/>
          <w:kern w:val="0"/>
          <w:szCs w:val="21"/>
        </w:rPr>
        <w:t>特此公告。</w:t>
      </w:r>
    </w:p>
    <w:p w:rsidR="00872DEA" w:rsidRPr="00872DEA" w:rsidRDefault="00872DEA" w:rsidP="00872DEA">
      <w:pPr>
        <w:widowControl/>
        <w:shd w:val="clear" w:color="auto" w:fill="FFFFFF"/>
        <w:spacing w:after="300" w:line="45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872DEA">
        <w:rPr>
          <w:rFonts w:ascii="微软雅黑" w:eastAsia="微软雅黑" w:hAnsi="微软雅黑" w:cs="宋体" w:hint="eastAsia"/>
          <w:color w:val="333333"/>
          <w:kern w:val="0"/>
          <w:szCs w:val="21"/>
        </w:rPr>
        <w:t>五矿国际信托有限公司</w:t>
      </w:r>
    </w:p>
    <w:p w:rsidR="00872DEA" w:rsidRPr="00872DEA" w:rsidRDefault="00872DEA" w:rsidP="00872DEA">
      <w:pPr>
        <w:widowControl/>
        <w:shd w:val="clear" w:color="auto" w:fill="FFFFFF"/>
        <w:spacing w:after="300" w:line="45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872DEA">
        <w:rPr>
          <w:rFonts w:ascii="微软雅黑" w:eastAsia="微软雅黑" w:hAnsi="微软雅黑" w:cs="宋体" w:hint="eastAsia"/>
          <w:color w:val="333333"/>
          <w:kern w:val="0"/>
          <w:szCs w:val="21"/>
        </w:rPr>
        <w:t>2015年1月9日</w:t>
      </w:r>
    </w:p>
    <w:p w:rsidR="00832E21" w:rsidRDefault="00832E21"/>
    <w:sectPr w:rsidR="00832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2E21" w:rsidRDefault="00832E21" w:rsidP="00872DEA">
      <w:r>
        <w:separator/>
      </w:r>
    </w:p>
  </w:endnote>
  <w:endnote w:type="continuationSeparator" w:id="1">
    <w:p w:rsidR="00832E21" w:rsidRDefault="00832E21" w:rsidP="00872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2E21" w:rsidRDefault="00832E21" w:rsidP="00872DEA">
      <w:r>
        <w:separator/>
      </w:r>
    </w:p>
  </w:footnote>
  <w:footnote w:type="continuationSeparator" w:id="1">
    <w:p w:rsidR="00832E21" w:rsidRDefault="00832E21" w:rsidP="00872D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2DEA"/>
    <w:rsid w:val="00832E21"/>
    <w:rsid w:val="00872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2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2D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2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2DE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72D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72D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96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5047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30797389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998020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2015-01-14T09:43:00Z</dcterms:created>
  <dcterms:modified xsi:type="dcterms:W3CDTF">2015-01-14T09:43:00Z</dcterms:modified>
</cp:coreProperties>
</file>