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AF3" w:rsidRPr="007B2AF3" w:rsidRDefault="007B2AF3" w:rsidP="007B2AF3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/>
          <w:color w:val="696969"/>
          <w:kern w:val="0"/>
          <w:sz w:val="18"/>
          <w:szCs w:val="18"/>
        </w:rPr>
      </w:pPr>
      <w:r w:rsidRPr="007B2AF3">
        <w:rPr>
          <w:rFonts w:ascii="微软雅黑" w:eastAsia="微软雅黑" w:hAnsi="微软雅黑" w:cs="宋体" w:hint="eastAsia"/>
          <w:b/>
          <w:bCs/>
          <w:color w:val="696969"/>
          <w:kern w:val="0"/>
          <w:sz w:val="18"/>
        </w:rPr>
        <w:t>懋峰三号正式成立</w:t>
      </w:r>
    </w:p>
    <w:p w:rsidR="007B2AF3" w:rsidRPr="007B2AF3" w:rsidRDefault="007B2AF3" w:rsidP="007B2AF3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 w:hint="eastAsia"/>
          <w:color w:val="696969"/>
          <w:kern w:val="0"/>
          <w:sz w:val="18"/>
          <w:szCs w:val="18"/>
        </w:rPr>
      </w:pPr>
      <w:r w:rsidRPr="007B2AF3">
        <w:rPr>
          <w:rFonts w:ascii="楷体_GB2312" w:eastAsia="楷体_GB2312" w:hAnsi="微软雅黑" w:cs="宋体" w:hint="eastAsia"/>
          <w:color w:val="696969"/>
          <w:kern w:val="0"/>
          <w:sz w:val="27"/>
          <w:szCs w:val="27"/>
        </w:rPr>
        <w:br/>
        <w:t>广东懋峰资产管理有限公司懋峰三号私募证券投资基金（懋峰三号）于2014年12月16日正式成立。</w:t>
      </w:r>
    </w:p>
    <w:p w:rsidR="0001649C" w:rsidRPr="007B2AF3" w:rsidRDefault="0001649C" w:rsidP="007B2AF3"/>
    <w:sectPr w:rsidR="0001649C" w:rsidRPr="007B2AF3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AD4" w:rsidRDefault="00657AD4" w:rsidP="00925617">
      <w:r>
        <w:separator/>
      </w:r>
    </w:p>
  </w:endnote>
  <w:endnote w:type="continuationSeparator" w:id="0">
    <w:p w:rsidR="00657AD4" w:rsidRDefault="00657AD4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AD4" w:rsidRDefault="00657AD4" w:rsidP="00925617">
      <w:r>
        <w:separator/>
      </w:r>
    </w:p>
  </w:footnote>
  <w:footnote w:type="continuationSeparator" w:id="0">
    <w:p w:rsidR="00657AD4" w:rsidRDefault="00657AD4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1649C"/>
    <w:rsid w:val="00047D11"/>
    <w:rsid w:val="000D17DB"/>
    <w:rsid w:val="0014614D"/>
    <w:rsid w:val="00184434"/>
    <w:rsid w:val="001B1DC1"/>
    <w:rsid w:val="0020726B"/>
    <w:rsid w:val="00232967"/>
    <w:rsid w:val="00323681"/>
    <w:rsid w:val="00342537"/>
    <w:rsid w:val="00346D40"/>
    <w:rsid w:val="00364182"/>
    <w:rsid w:val="003A5237"/>
    <w:rsid w:val="003E12FE"/>
    <w:rsid w:val="00430EC9"/>
    <w:rsid w:val="00437387"/>
    <w:rsid w:val="00443482"/>
    <w:rsid w:val="00505C9E"/>
    <w:rsid w:val="0056755A"/>
    <w:rsid w:val="005910A4"/>
    <w:rsid w:val="005E124B"/>
    <w:rsid w:val="00657AD4"/>
    <w:rsid w:val="006678D0"/>
    <w:rsid w:val="00695E4A"/>
    <w:rsid w:val="006E02F7"/>
    <w:rsid w:val="00712A88"/>
    <w:rsid w:val="00795E9C"/>
    <w:rsid w:val="007B2AF3"/>
    <w:rsid w:val="007E5C4E"/>
    <w:rsid w:val="00892873"/>
    <w:rsid w:val="008B4BB3"/>
    <w:rsid w:val="008E2063"/>
    <w:rsid w:val="00925617"/>
    <w:rsid w:val="009559B1"/>
    <w:rsid w:val="00980797"/>
    <w:rsid w:val="00A07EA6"/>
    <w:rsid w:val="00A5561D"/>
    <w:rsid w:val="00B553AA"/>
    <w:rsid w:val="00B57364"/>
    <w:rsid w:val="00B871C6"/>
    <w:rsid w:val="00BE67FF"/>
    <w:rsid w:val="00C42F28"/>
    <w:rsid w:val="00D21D7A"/>
    <w:rsid w:val="00D434E5"/>
    <w:rsid w:val="00D915F0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sysnviews">
    <w:name w:val="sys_nview_s"/>
    <w:basedOn w:val="a0"/>
    <w:rsid w:val="00BE67FF"/>
  </w:style>
  <w:style w:type="character" w:customStyle="1" w:styleId="apple-tab-span">
    <w:name w:val="apple-tab-span"/>
    <w:basedOn w:val="a0"/>
    <w:rsid w:val="000164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DBDBDB"/>
            <w:right w:val="none" w:sz="0" w:space="0" w:color="auto"/>
          </w:divBdr>
        </w:div>
        <w:div w:id="12841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0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</w:div>
      </w:divsChild>
    </w:div>
    <w:div w:id="20087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9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8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DBDBDB"/>
            <w:right w:val="none" w:sz="0" w:space="0" w:color="auto"/>
          </w:divBdr>
        </w:div>
        <w:div w:id="21001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2015-01-16T00:52:00Z</dcterms:created>
  <dcterms:modified xsi:type="dcterms:W3CDTF">2015-01-16T00:52:00Z</dcterms:modified>
</cp:coreProperties>
</file>