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139" w:rsidRDefault="00452139" w:rsidP="00452139">
      <w:pPr>
        <w:pStyle w:val="4"/>
        <w:spacing w:before="0" w:after="0"/>
        <w:jc w:val="center"/>
        <w:rPr>
          <w:rFonts w:ascii="inherit" w:hAnsi="inherit"/>
          <w:b w:val="0"/>
          <w:bCs w:val="0"/>
          <w:color w:val="333333"/>
          <w:sz w:val="27"/>
          <w:szCs w:val="27"/>
        </w:rPr>
      </w:pPr>
      <w:r>
        <w:rPr>
          <w:rFonts w:ascii="inherit" w:hAnsi="inherit"/>
          <w:b w:val="0"/>
          <w:bCs w:val="0"/>
          <w:color w:val="333333"/>
          <w:sz w:val="27"/>
          <w:szCs w:val="27"/>
        </w:rPr>
        <w:t>“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共赢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13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号基金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成立公告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                  “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共赢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13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号基金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成立公告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</w:t>
      </w:r>
      <w:r>
        <w:rPr>
          <w:rFonts w:ascii="Arial" w:hAnsi="Arial" w:cs="Arial"/>
          <w:color w:val="333333"/>
          <w:sz w:val="27"/>
          <w:szCs w:val="27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13</w:t>
      </w:r>
      <w:r>
        <w:rPr>
          <w:rFonts w:ascii="Arial" w:hAnsi="Arial" w:cs="Arial"/>
          <w:color w:val="333333"/>
          <w:sz w:val="27"/>
          <w:szCs w:val="27"/>
        </w:rPr>
        <w:t>号基金基金合同》的有关规定，</w:t>
      </w:r>
      <w:r>
        <w:rPr>
          <w:rFonts w:ascii="Arial" w:hAnsi="Arial" w:cs="Arial"/>
          <w:color w:val="333333"/>
          <w:sz w:val="27"/>
          <w:szCs w:val="27"/>
        </w:rPr>
        <w:t> “</w:t>
      </w:r>
      <w:r>
        <w:rPr>
          <w:rFonts w:ascii="Arial" w:hAnsi="Arial" w:cs="Arial"/>
          <w:color w:val="333333"/>
          <w:sz w:val="27"/>
          <w:szCs w:val="27"/>
        </w:rPr>
        <w:t>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13</w:t>
      </w:r>
      <w:r>
        <w:rPr>
          <w:rFonts w:ascii="Arial" w:hAnsi="Arial" w:cs="Arial"/>
          <w:color w:val="333333"/>
          <w:sz w:val="27"/>
          <w:szCs w:val="27"/>
        </w:rPr>
        <w:t>号基金</w:t>
      </w:r>
      <w:r>
        <w:rPr>
          <w:rFonts w:ascii="Arial" w:hAnsi="Arial" w:cs="Arial"/>
          <w:color w:val="333333"/>
          <w:sz w:val="27"/>
          <w:szCs w:val="27"/>
        </w:rPr>
        <w:t>”</w:t>
      </w:r>
      <w:r>
        <w:rPr>
          <w:rFonts w:ascii="Arial" w:hAnsi="Arial" w:cs="Arial"/>
          <w:color w:val="333333"/>
          <w:sz w:val="27"/>
          <w:szCs w:val="27"/>
        </w:rPr>
        <w:t>符合成立条件，于</w:t>
      </w:r>
      <w:r>
        <w:rPr>
          <w:rFonts w:ascii="Arial" w:hAnsi="Arial" w:cs="Arial"/>
          <w:color w:val="333333"/>
          <w:sz w:val="27"/>
          <w:szCs w:val="27"/>
        </w:rPr>
        <w:t>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  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>02</w:t>
      </w:r>
      <w:r>
        <w:rPr>
          <w:rFonts w:ascii="Arial" w:hAnsi="Arial" w:cs="Arial"/>
          <w:color w:val="333333"/>
          <w:sz w:val="27"/>
          <w:szCs w:val="27"/>
        </w:rPr>
        <w:t>日正式成立。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产品名称：富舜投资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13</w:t>
      </w:r>
      <w:r>
        <w:rPr>
          <w:rFonts w:ascii="Arial" w:hAnsi="Arial" w:cs="Arial"/>
          <w:color w:val="333333"/>
          <w:sz w:val="27"/>
          <w:szCs w:val="27"/>
        </w:rPr>
        <w:t>号基金；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基金管理人：富舜投资管理咨询（上海）有限公司；基金托管人：招商证券股份有限公司。将严格按照法律法规和基金合同的约定，恪尽职守、诚实守信，切实保障基金投资者的合法权益。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特此公告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</w:t>
      </w:r>
      <w:r>
        <w:rPr>
          <w:rFonts w:ascii="Arial" w:hAnsi="Arial" w:cs="Arial"/>
          <w:color w:val="333333"/>
          <w:sz w:val="27"/>
          <w:szCs w:val="27"/>
        </w:rPr>
        <w:t>富舜投资管理咨询（上海）有限公司</w:t>
      </w:r>
    </w:p>
    <w:p w:rsidR="00452139" w:rsidRDefault="00452139" w:rsidP="00452139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                  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  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 xml:space="preserve"> 02</w:t>
      </w:r>
      <w:r>
        <w:rPr>
          <w:rFonts w:ascii="Arial" w:hAnsi="Arial" w:cs="Arial"/>
          <w:color w:val="333333"/>
          <w:sz w:val="27"/>
          <w:szCs w:val="27"/>
        </w:rPr>
        <w:t>日</w:t>
      </w:r>
    </w:p>
    <w:p w:rsidR="00A95360" w:rsidRPr="00452139" w:rsidRDefault="00EB5F56" w:rsidP="00452139"/>
    <w:sectPr w:rsidR="00A95360" w:rsidRPr="00452139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F56" w:rsidRDefault="00EB5F56" w:rsidP="00925617">
      <w:r>
        <w:separator/>
      </w:r>
    </w:p>
  </w:endnote>
  <w:endnote w:type="continuationSeparator" w:id="0">
    <w:p w:rsidR="00EB5F56" w:rsidRDefault="00EB5F56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F56" w:rsidRDefault="00EB5F56" w:rsidP="00925617">
      <w:r>
        <w:separator/>
      </w:r>
    </w:p>
  </w:footnote>
  <w:footnote w:type="continuationSeparator" w:id="0">
    <w:p w:rsidR="00EB5F56" w:rsidRDefault="00EB5F56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B1D43"/>
    <w:rsid w:val="000B3FEB"/>
    <w:rsid w:val="000E7676"/>
    <w:rsid w:val="0014614D"/>
    <w:rsid w:val="00187933"/>
    <w:rsid w:val="0019662E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813D7"/>
    <w:rsid w:val="003E12FE"/>
    <w:rsid w:val="003F0D4A"/>
    <w:rsid w:val="004038F5"/>
    <w:rsid w:val="00430EC9"/>
    <w:rsid w:val="00437387"/>
    <w:rsid w:val="00443F62"/>
    <w:rsid w:val="00452139"/>
    <w:rsid w:val="00505C9E"/>
    <w:rsid w:val="0056755A"/>
    <w:rsid w:val="00587ED8"/>
    <w:rsid w:val="005910A4"/>
    <w:rsid w:val="005C6E83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566DA"/>
    <w:rsid w:val="007B4E57"/>
    <w:rsid w:val="007E5C4E"/>
    <w:rsid w:val="007F14A7"/>
    <w:rsid w:val="00892873"/>
    <w:rsid w:val="008B4BB3"/>
    <w:rsid w:val="008E1696"/>
    <w:rsid w:val="008E2063"/>
    <w:rsid w:val="00923F61"/>
    <w:rsid w:val="00925617"/>
    <w:rsid w:val="00932343"/>
    <w:rsid w:val="00932BB9"/>
    <w:rsid w:val="00950359"/>
    <w:rsid w:val="009559B1"/>
    <w:rsid w:val="00A343FF"/>
    <w:rsid w:val="00A5561D"/>
    <w:rsid w:val="00A80DA9"/>
    <w:rsid w:val="00AA34DF"/>
    <w:rsid w:val="00B20133"/>
    <w:rsid w:val="00B34562"/>
    <w:rsid w:val="00B553AA"/>
    <w:rsid w:val="00B871C6"/>
    <w:rsid w:val="00BB7533"/>
    <w:rsid w:val="00BC6073"/>
    <w:rsid w:val="00C41E3F"/>
    <w:rsid w:val="00C42F28"/>
    <w:rsid w:val="00C50A18"/>
    <w:rsid w:val="00C97484"/>
    <w:rsid w:val="00D13454"/>
    <w:rsid w:val="00D21D7A"/>
    <w:rsid w:val="00D32C08"/>
    <w:rsid w:val="00D434E5"/>
    <w:rsid w:val="00D74370"/>
    <w:rsid w:val="00DA28AC"/>
    <w:rsid w:val="00DA3856"/>
    <w:rsid w:val="00DD0090"/>
    <w:rsid w:val="00DE2BF9"/>
    <w:rsid w:val="00DE7E04"/>
    <w:rsid w:val="00E61860"/>
    <w:rsid w:val="00E64E9B"/>
    <w:rsid w:val="00EB3E60"/>
    <w:rsid w:val="00EB5F56"/>
    <w:rsid w:val="00EC2002"/>
    <w:rsid w:val="00ED29F9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47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3500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3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79182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367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3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2015-02-05T07:05:00Z</dcterms:created>
  <dcterms:modified xsi:type="dcterms:W3CDTF">2015-02-05T07:05:00Z</dcterms:modified>
</cp:coreProperties>
</file>