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665" w:rsidRDefault="00770665" w:rsidP="00770665">
      <w:pPr>
        <w:pStyle w:val="1"/>
        <w:shd w:val="clear" w:color="auto" w:fill="FFFFFF"/>
        <w:spacing w:before="0" w:after="0" w:line="360" w:lineRule="atLeast"/>
        <w:jc w:val="center"/>
        <w:rPr>
          <w:rFonts w:ascii="微软雅黑" w:eastAsia="微软雅黑" w:hAnsi="微软雅黑"/>
          <w:b w:val="0"/>
          <w:bCs w:val="0"/>
          <w:color w:val="990000"/>
          <w:sz w:val="36"/>
          <w:szCs w:val="36"/>
        </w:rPr>
      </w:pPr>
      <w:r>
        <w:rPr>
          <w:rFonts w:ascii="微软雅黑" w:eastAsia="微软雅黑" w:hAnsi="微软雅黑" w:hint="eastAsia"/>
          <w:b w:val="0"/>
          <w:bCs w:val="0"/>
          <w:color w:val="990000"/>
          <w:sz w:val="36"/>
          <w:szCs w:val="36"/>
        </w:rPr>
        <w:t>中融景诚-景曦三期</w:t>
      </w:r>
    </w:p>
    <w:p w:rsidR="00770665" w:rsidRDefault="00770665" w:rsidP="00770665">
      <w:pPr>
        <w:shd w:val="clear" w:color="auto" w:fill="FFFFFF"/>
        <w:spacing w:line="315" w:lineRule="atLeast"/>
        <w:jc w:val="center"/>
        <w:rPr>
          <w:rFonts w:ascii="微软雅黑" w:eastAsia="微软雅黑" w:hAnsi="微软雅黑" w:hint="eastAsia"/>
          <w:color w:val="A7A7A7"/>
          <w:sz w:val="18"/>
          <w:szCs w:val="18"/>
        </w:rPr>
      </w:pPr>
      <w:r>
        <w:rPr>
          <w:rStyle w:val="infotype"/>
          <w:rFonts w:ascii="微软雅黑" w:eastAsia="微软雅黑" w:hAnsi="微软雅黑" w:hint="eastAsia"/>
          <w:color w:val="A7A7A7"/>
          <w:sz w:val="18"/>
          <w:szCs w:val="18"/>
        </w:rPr>
        <w:t>来源：</w:t>
      </w:r>
      <w:r>
        <w:rPr>
          <w:rStyle w:val="apple-converted-space"/>
          <w:rFonts w:ascii="微软雅黑" w:eastAsia="微软雅黑" w:hAnsi="微软雅黑" w:hint="eastAsia"/>
          <w:color w:val="A7A7A7"/>
          <w:sz w:val="18"/>
          <w:szCs w:val="18"/>
        </w:rPr>
        <w:t> </w:t>
      </w:r>
      <w:r>
        <w:rPr>
          <w:rStyle w:val="infotype"/>
          <w:rFonts w:ascii="微软雅黑" w:eastAsia="微软雅黑" w:hAnsi="微软雅黑" w:hint="eastAsia"/>
          <w:color w:val="A7A7A7"/>
          <w:sz w:val="18"/>
          <w:szCs w:val="18"/>
        </w:rPr>
        <w:t>时间：2015-02-05 10:39:46</w:t>
      </w:r>
    </w:p>
    <w:p w:rsidR="00770665" w:rsidRDefault="00770665" w:rsidP="00770665">
      <w:pPr>
        <w:pStyle w:val="a6"/>
        <w:shd w:val="clear" w:color="auto" w:fill="FFFFFF"/>
        <w:wordWrap w:val="0"/>
        <w:spacing w:before="180" w:beforeAutospacing="0" w:after="180" w:afterAutospacing="0" w:line="480" w:lineRule="atLeast"/>
        <w:jc w:val="center"/>
        <w:rPr>
          <w:rFonts w:ascii="微软雅黑" w:eastAsia="微软雅黑" w:hAnsi="微软雅黑" w:hint="eastAsia"/>
          <w:color w:val="565656"/>
          <w:sz w:val="18"/>
          <w:szCs w:val="18"/>
        </w:rPr>
      </w:pPr>
      <w:r>
        <w:rPr>
          <w:rStyle w:val="a7"/>
          <w:rFonts w:ascii="微软雅黑" w:eastAsia="微软雅黑" w:hAnsi="微软雅黑" w:hint="eastAsia"/>
          <w:color w:val="333333"/>
          <w:sz w:val="27"/>
          <w:szCs w:val="27"/>
        </w:rPr>
        <w:t>中融景诚-景曦三期投资基金提前结束募集公告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</w:r>
    </w:p>
    <w:p w:rsidR="00770665" w:rsidRDefault="00770665" w:rsidP="00770665">
      <w:pPr>
        <w:pStyle w:val="a6"/>
        <w:shd w:val="clear" w:color="auto" w:fill="FFFFFF"/>
        <w:wordWrap w:val="0"/>
        <w:spacing w:before="180" w:beforeAutospacing="0" w:after="180" w:afterAutospacing="0" w:line="480" w:lineRule="atLeast"/>
        <w:jc w:val="both"/>
        <w:rPr>
          <w:rFonts w:ascii="微软雅黑" w:eastAsia="微软雅黑" w:hAnsi="微软雅黑" w:hint="eastAsia"/>
          <w:color w:val="565656"/>
          <w:sz w:val="18"/>
          <w:szCs w:val="18"/>
        </w:rPr>
      </w:pPr>
      <w:r>
        <w:rPr>
          <w:rFonts w:ascii="微软雅黑" w:eastAsia="微软雅黑" w:hAnsi="微软雅黑" w:hint="eastAsia"/>
          <w:color w:val="565656"/>
          <w:sz w:val="21"/>
          <w:szCs w:val="21"/>
        </w:rPr>
        <w:t>尊敬的 投资者 ：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 您好！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 感谢您投资我公司管理的“中融景诚-景曦三期投资基金”（以下简称“本基金”）。本基金从2014年12月20日开始初销售，并于2014年12月23日提前结束募集，自2014年12月23日起，基金管理人不再接受投资者的认购申请。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 如欲了解详情，请致电 我公司 电话 010-63162881进行咨询。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</w:t>
      </w:r>
    </w:p>
    <w:p w:rsidR="00770665" w:rsidRDefault="00770665" w:rsidP="00770665">
      <w:pPr>
        <w:pStyle w:val="a6"/>
        <w:shd w:val="clear" w:color="auto" w:fill="FFFFFF"/>
        <w:wordWrap w:val="0"/>
        <w:spacing w:before="180" w:beforeAutospacing="0" w:after="180" w:afterAutospacing="0" w:line="480" w:lineRule="atLeast"/>
        <w:jc w:val="both"/>
        <w:rPr>
          <w:rFonts w:ascii="微软雅黑" w:eastAsia="微软雅黑" w:hAnsi="微软雅黑" w:hint="eastAsia"/>
          <w:color w:val="565656"/>
          <w:sz w:val="18"/>
          <w:szCs w:val="18"/>
        </w:rPr>
      </w:pPr>
      <w:r>
        <w:rPr>
          <w:rFonts w:ascii="微软雅黑" w:eastAsia="微软雅黑" w:hAnsi="微软雅黑" w:hint="eastAsia"/>
          <w:color w:val="565656"/>
          <w:sz w:val="21"/>
          <w:szCs w:val="21"/>
        </w:rPr>
        <w:t>       特此公告。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</w:t>
      </w:r>
    </w:p>
    <w:p w:rsidR="00770665" w:rsidRDefault="00770665" w:rsidP="00770665">
      <w:pPr>
        <w:pStyle w:val="a6"/>
        <w:shd w:val="clear" w:color="auto" w:fill="FFFFFF"/>
        <w:wordWrap w:val="0"/>
        <w:spacing w:before="180" w:beforeAutospacing="0" w:after="180" w:afterAutospacing="0" w:line="480" w:lineRule="atLeast"/>
        <w:jc w:val="both"/>
        <w:rPr>
          <w:rFonts w:ascii="微软雅黑" w:eastAsia="微软雅黑" w:hAnsi="微软雅黑" w:hint="eastAsia"/>
          <w:color w:val="565656"/>
          <w:sz w:val="18"/>
          <w:szCs w:val="18"/>
        </w:rPr>
      </w:pPr>
      <w:r>
        <w:rPr>
          <w:rFonts w:ascii="微软雅黑" w:eastAsia="微软雅黑" w:hAnsi="微软雅黑" w:hint="eastAsia"/>
          <w:color w:val="565656"/>
          <w:sz w:val="21"/>
          <w:szCs w:val="21"/>
        </w:rPr>
        <w:t>                                                                                                        中融景诚（北京）投资管理有限公司</w:t>
      </w:r>
      <w:r>
        <w:rPr>
          <w:rFonts w:ascii="微软雅黑" w:eastAsia="微软雅黑" w:hAnsi="微软雅黑" w:hint="eastAsia"/>
          <w:color w:val="565656"/>
          <w:sz w:val="21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 2014 年 12 月 23日</w:t>
      </w:r>
    </w:p>
    <w:p w:rsidR="00A95360" w:rsidRPr="00770665" w:rsidRDefault="00713B9C" w:rsidP="00770665"/>
    <w:sectPr w:rsidR="00A95360" w:rsidRPr="00770665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B9C" w:rsidRDefault="00713B9C" w:rsidP="00925617">
      <w:r>
        <w:separator/>
      </w:r>
    </w:p>
  </w:endnote>
  <w:endnote w:type="continuationSeparator" w:id="0">
    <w:p w:rsidR="00713B9C" w:rsidRDefault="00713B9C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B9C" w:rsidRDefault="00713B9C" w:rsidP="00925617">
      <w:r>
        <w:separator/>
      </w:r>
    </w:p>
  </w:footnote>
  <w:footnote w:type="continuationSeparator" w:id="0">
    <w:p w:rsidR="00713B9C" w:rsidRDefault="00713B9C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A0000"/>
    <w:rsid w:val="003E12FE"/>
    <w:rsid w:val="003F0D4A"/>
    <w:rsid w:val="00430EC9"/>
    <w:rsid w:val="00437387"/>
    <w:rsid w:val="00443F62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13B9C"/>
    <w:rsid w:val="00735FD9"/>
    <w:rsid w:val="00770665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character" w:customStyle="1" w:styleId="infotype">
    <w:name w:val="infotype"/>
    <w:basedOn w:val="a0"/>
    <w:rsid w:val="007706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3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2015-02-05T23:34:00Z</dcterms:created>
  <dcterms:modified xsi:type="dcterms:W3CDTF">2015-02-05T23:34:00Z</dcterms:modified>
</cp:coreProperties>
</file>