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4500" w:type="pct"/>
        <w:jc w:val="center"/>
        <w:tblCellSpacing w:w="0" w:type="dxa"/>
        <w:shd w:val="clear" w:color="auto" w:fill="244473"/>
        <w:tblCellMar>
          <w:left w:w="0" w:type="dxa"/>
          <w:right w:w="0" w:type="dxa"/>
        </w:tblCellMar>
        <w:tblLook w:val="04A0"/>
      </w:tblPr>
      <w:tblGrid>
        <w:gridCol w:w="7536"/>
      </w:tblGrid>
      <w:tr w:rsidR="00D72FC0" w:rsidRPr="00D72FC0" w:rsidTr="00D72FC0">
        <w:trPr>
          <w:tblCellSpacing w:w="0" w:type="dxa"/>
          <w:jc w:val="center"/>
        </w:trPr>
        <w:tc>
          <w:tcPr>
            <w:tcW w:w="0" w:type="auto"/>
            <w:shd w:val="clear" w:color="auto" w:fill="244473"/>
            <w:vAlign w:val="center"/>
            <w:hideMark/>
          </w:tcPr>
          <w:tbl>
            <w:tblPr>
              <w:tblW w:w="5000" w:type="pct"/>
              <w:jc w:val="center"/>
              <w:tblCellSpacing w:w="0" w:type="dxa"/>
              <w:tblCellMar>
                <w:left w:w="0" w:type="dxa"/>
                <w:right w:w="0" w:type="dxa"/>
              </w:tblCellMar>
              <w:tblLook w:val="04A0"/>
            </w:tblPr>
            <w:tblGrid>
              <w:gridCol w:w="7530"/>
            </w:tblGrid>
            <w:tr w:rsidR="00D72FC0" w:rsidRPr="00D72FC0">
              <w:trPr>
                <w:trHeight w:val="525"/>
                <w:tblCellSpacing w:w="0" w:type="dxa"/>
                <w:jc w:val="center"/>
              </w:trPr>
              <w:tc>
                <w:tcPr>
                  <w:tcW w:w="0" w:type="auto"/>
                  <w:tcBorders>
                    <w:top w:val="dashed" w:sz="2" w:space="0" w:color="C7C7C7"/>
                    <w:left w:val="dashed" w:sz="2" w:space="0" w:color="C7C7C7"/>
                    <w:bottom w:val="dashed" w:sz="6" w:space="0" w:color="C7C7C7"/>
                    <w:right w:val="dashed" w:sz="2" w:space="0" w:color="539734"/>
                  </w:tcBorders>
                  <w:vAlign w:val="center"/>
                  <w:hideMark/>
                </w:tcPr>
                <w:p w:rsidR="00D72FC0" w:rsidRPr="00D72FC0" w:rsidRDefault="00D72FC0" w:rsidP="00D72FC0">
                  <w:pPr>
                    <w:widowControl/>
                    <w:jc w:val="center"/>
                    <w:rPr>
                      <w:rFonts w:ascii="黑体" w:eastAsia="黑体" w:hAnsi="宋体" w:cs="宋体"/>
                      <w:color w:val="000000" w:themeColor="text1"/>
                      <w:kern w:val="0"/>
                      <w:sz w:val="27"/>
                      <w:szCs w:val="27"/>
                    </w:rPr>
                  </w:pPr>
                  <w:r w:rsidRPr="00D72FC0">
                    <w:rPr>
                      <w:rFonts w:ascii="黑体" w:eastAsia="黑体" w:hAnsi="宋体" w:cs="宋体" w:hint="eastAsia"/>
                      <w:color w:val="000000" w:themeColor="text1"/>
                      <w:kern w:val="0"/>
                      <w:sz w:val="27"/>
                      <w:szCs w:val="27"/>
                    </w:rPr>
                    <w:t>新产品发售：中金蓝海中华稳健成长二期基金</w:t>
                  </w:r>
                </w:p>
              </w:tc>
            </w:tr>
            <w:tr w:rsidR="00D72FC0" w:rsidRPr="00D72FC0">
              <w:trPr>
                <w:trHeight w:val="375"/>
                <w:tblCellSpacing w:w="0" w:type="dxa"/>
                <w:jc w:val="center"/>
              </w:trPr>
              <w:tc>
                <w:tcPr>
                  <w:tcW w:w="0" w:type="auto"/>
                  <w:vAlign w:val="center"/>
                  <w:hideMark/>
                </w:tcPr>
                <w:p w:rsidR="00D72FC0" w:rsidRPr="00D72FC0" w:rsidRDefault="00D72FC0" w:rsidP="00D72FC0">
                  <w:pPr>
                    <w:widowControl/>
                    <w:jc w:val="center"/>
                    <w:rPr>
                      <w:rFonts w:ascii="宋体" w:eastAsia="宋体" w:hAnsi="宋体" w:cs="宋体"/>
                      <w:color w:val="000000" w:themeColor="text1"/>
                      <w:kern w:val="0"/>
                      <w:sz w:val="18"/>
                      <w:szCs w:val="18"/>
                    </w:rPr>
                  </w:pPr>
                  <w:r w:rsidRPr="00D72FC0">
                    <w:rPr>
                      <w:rFonts w:ascii="宋体" w:eastAsia="宋体" w:hAnsi="宋体" w:cs="宋体"/>
                      <w:color w:val="000000" w:themeColor="text1"/>
                      <w:kern w:val="0"/>
                      <w:sz w:val="18"/>
                      <w:szCs w:val="18"/>
                    </w:rPr>
                    <w:t>2015-4-22</w:t>
                  </w:r>
                </w:p>
              </w:tc>
            </w:tr>
            <w:tr w:rsidR="00D72FC0" w:rsidRPr="00D72FC0">
              <w:trPr>
                <w:trHeight w:val="4500"/>
                <w:tblCellSpacing w:w="0" w:type="dxa"/>
                <w:jc w:val="center"/>
              </w:trPr>
              <w:tc>
                <w:tcPr>
                  <w:tcW w:w="0" w:type="auto"/>
                  <w:hideMark/>
                </w:tcPr>
                <w:p w:rsidR="00D72FC0" w:rsidRPr="00D72FC0" w:rsidRDefault="00D72FC0" w:rsidP="00D72FC0">
                  <w:pPr>
                    <w:widowControl/>
                    <w:spacing w:line="375" w:lineRule="atLeast"/>
                    <w:jc w:val="left"/>
                    <w:rPr>
                      <w:rFonts w:ascii="宋体" w:eastAsia="宋体" w:hAnsi="宋体" w:cs="宋体"/>
                      <w:color w:val="000000" w:themeColor="text1"/>
                      <w:kern w:val="0"/>
                      <w:szCs w:val="21"/>
                    </w:rPr>
                  </w:pPr>
                  <w:r w:rsidRPr="00D72FC0">
                    <w:rPr>
                      <w:rFonts w:ascii="宋体" w:eastAsia="宋体" w:hAnsi="宋体" w:cs="宋体" w:hint="eastAsia"/>
                      <w:color w:val="000000" w:themeColor="text1"/>
                      <w:kern w:val="0"/>
                      <w:szCs w:val="21"/>
                    </w:rPr>
                    <w:t> 尊敬的投资人：</w:t>
                  </w:r>
                </w:p>
                <w:p w:rsidR="00D72FC0" w:rsidRPr="00D72FC0" w:rsidRDefault="00D72FC0" w:rsidP="00D72FC0">
                  <w:pPr>
                    <w:widowControl/>
                    <w:spacing w:before="100" w:beforeAutospacing="1" w:after="100" w:afterAutospacing="1" w:line="375" w:lineRule="atLeast"/>
                    <w:jc w:val="left"/>
                    <w:rPr>
                      <w:rFonts w:ascii="宋体" w:eastAsia="宋体" w:hAnsi="宋体" w:cs="宋体" w:hint="eastAsia"/>
                      <w:color w:val="000000" w:themeColor="text1"/>
                      <w:kern w:val="0"/>
                      <w:szCs w:val="21"/>
                    </w:rPr>
                  </w:pPr>
                  <w:r w:rsidRPr="00D72FC0">
                    <w:rPr>
                      <w:rFonts w:ascii="宋体" w:eastAsia="宋体" w:hAnsi="宋体" w:cs="宋体" w:hint="eastAsia"/>
                      <w:color w:val="000000" w:themeColor="text1"/>
                      <w:kern w:val="0"/>
                      <w:szCs w:val="21"/>
                    </w:rPr>
                    <w:t>    您们好！</w:t>
                  </w:r>
                  <w:r w:rsidRPr="00D72FC0">
                    <w:rPr>
                      <w:rFonts w:ascii="宋体" w:eastAsia="宋体" w:hAnsi="宋体" w:cs="宋体" w:hint="eastAsia"/>
                      <w:color w:val="000000" w:themeColor="text1"/>
                      <w:kern w:val="0"/>
                    </w:rPr>
                    <w:t> </w:t>
                  </w:r>
                  <w:r w:rsidRPr="00D72FC0">
                    <w:rPr>
                      <w:rFonts w:ascii="宋体" w:eastAsia="宋体" w:hAnsi="宋体" w:cs="宋体" w:hint="eastAsia"/>
                      <w:color w:val="000000" w:themeColor="text1"/>
                      <w:kern w:val="0"/>
                      <w:szCs w:val="21"/>
                    </w:rPr>
                    <w:t>   </w:t>
                  </w:r>
                </w:p>
                <w:p w:rsidR="00D72FC0" w:rsidRPr="00D72FC0" w:rsidRDefault="00D72FC0" w:rsidP="00D72FC0">
                  <w:pPr>
                    <w:widowControl/>
                    <w:spacing w:before="100" w:beforeAutospacing="1" w:after="100" w:afterAutospacing="1" w:line="375" w:lineRule="atLeast"/>
                    <w:jc w:val="left"/>
                    <w:rPr>
                      <w:rFonts w:ascii="宋体" w:eastAsia="宋体" w:hAnsi="宋体" w:cs="宋体" w:hint="eastAsia"/>
                      <w:color w:val="000000" w:themeColor="text1"/>
                      <w:kern w:val="0"/>
                      <w:szCs w:val="21"/>
                    </w:rPr>
                  </w:pPr>
                  <w:r w:rsidRPr="00D72FC0">
                    <w:rPr>
                      <w:rFonts w:ascii="宋体" w:eastAsia="宋体" w:hAnsi="宋体" w:cs="宋体" w:hint="eastAsia"/>
                      <w:color w:val="000000" w:themeColor="text1"/>
                      <w:kern w:val="0"/>
                      <w:szCs w:val="21"/>
                    </w:rPr>
                    <w:t>    深圳市中金蓝海资产管理有限公司最新基金“</w:t>
                  </w:r>
                  <w:r w:rsidRPr="00D72FC0">
                    <w:rPr>
                      <w:rFonts w:ascii="宋体" w:eastAsia="宋体" w:hAnsi="宋体" w:cs="宋体" w:hint="eastAsia"/>
                      <w:b/>
                      <w:bCs/>
                      <w:color w:val="000000" w:themeColor="text1"/>
                      <w:kern w:val="0"/>
                    </w:rPr>
                    <w:t>中金蓝海中华稳健成长二期</w:t>
                  </w:r>
                  <w:r w:rsidRPr="00D72FC0">
                    <w:rPr>
                      <w:rFonts w:ascii="宋体" w:eastAsia="宋体" w:hAnsi="宋体" w:cs="宋体" w:hint="eastAsia"/>
                      <w:color w:val="000000" w:themeColor="text1"/>
                      <w:kern w:val="0"/>
                      <w:szCs w:val="21"/>
                    </w:rPr>
                    <w:t>”通过中国中投证券有限责任公司从</w:t>
                  </w:r>
                  <w:r w:rsidRPr="00D72FC0">
                    <w:rPr>
                      <w:rFonts w:ascii="宋体" w:eastAsia="宋体" w:hAnsi="宋体" w:cs="Times New Roman" w:hint="eastAsia"/>
                      <w:color w:val="000000" w:themeColor="text1"/>
                      <w:kern w:val="0"/>
                      <w:szCs w:val="21"/>
                    </w:rPr>
                    <w:t>2015</w:t>
                  </w:r>
                  <w:r w:rsidRPr="00D72FC0">
                    <w:rPr>
                      <w:rFonts w:ascii="宋体" w:eastAsia="宋体" w:hAnsi="宋体" w:cs="宋体" w:hint="eastAsia"/>
                      <w:color w:val="000000" w:themeColor="text1"/>
                      <w:kern w:val="0"/>
                      <w:szCs w:val="21"/>
                    </w:rPr>
                    <w:t>年</w:t>
                  </w:r>
                  <w:r w:rsidRPr="00D72FC0">
                    <w:rPr>
                      <w:rFonts w:ascii="宋体" w:eastAsia="宋体" w:hAnsi="宋体" w:cs="Times New Roman" w:hint="eastAsia"/>
                      <w:color w:val="000000" w:themeColor="text1"/>
                      <w:kern w:val="0"/>
                      <w:szCs w:val="21"/>
                    </w:rPr>
                    <w:t>4</w:t>
                  </w:r>
                  <w:r w:rsidRPr="00D72FC0">
                    <w:rPr>
                      <w:rFonts w:ascii="宋体" w:eastAsia="宋体" w:hAnsi="宋体" w:cs="宋体" w:hint="eastAsia"/>
                      <w:color w:val="000000" w:themeColor="text1"/>
                      <w:kern w:val="0"/>
                      <w:szCs w:val="21"/>
                    </w:rPr>
                    <w:t>月</w:t>
                  </w:r>
                  <w:r w:rsidRPr="00D72FC0">
                    <w:rPr>
                      <w:rFonts w:ascii="Times New Roman" w:eastAsia="宋体" w:hAnsi="Times New Roman" w:cs="Times New Roman" w:hint="eastAsia"/>
                      <w:color w:val="000000" w:themeColor="text1"/>
                      <w:kern w:val="0"/>
                      <w:szCs w:val="21"/>
                    </w:rPr>
                    <w:t>20</w:t>
                  </w:r>
                  <w:r w:rsidRPr="00D72FC0">
                    <w:rPr>
                      <w:rFonts w:ascii="宋体" w:eastAsia="宋体" w:hAnsi="宋体" w:cs="宋体" w:hint="eastAsia"/>
                      <w:color w:val="000000" w:themeColor="text1"/>
                      <w:kern w:val="0"/>
                      <w:szCs w:val="21"/>
                    </w:rPr>
                    <w:t>日起正式对外发售了，期待与您的合作！</w:t>
                  </w:r>
                </w:p>
                <w:p w:rsidR="00D72FC0" w:rsidRPr="00D72FC0" w:rsidRDefault="00D72FC0" w:rsidP="00D72FC0">
                  <w:pPr>
                    <w:widowControl/>
                    <w:spacing w:before="100" w:beforeAutospacing="1" w:after="100" w:afterAutospacing="1" w:line="375" w:lineRule="atLeast"/>
                    <w:jc w:val="left"/>
                    <w:rPr>
                      <w:rFonts w:ascii="宋体" w:eastAsia="宋体" w:hAnsi="宋体" w:cs="宋体" w:hint="eastAsia"/>
                      <w:color w:val="000000" w:themeColor="text1"/>
                      <w:kern w:val="0"/>
                      <w:sz w:val="24"/>
                      <w:szCs w:val="24"/>
                    </w:rPr>
                  </w:pPr>
                  <w:r w:rsidRPr="00D72FC0">
                    <w:rPr>
                      <w:rFonts w:ascii="宋体" w:eastAsia="宋体" w:hAnsi="宋体" w:cs="宋体" w:hint="eastAsia"/>
                      <w:b/>
                      <w:bCs/>
                      <w:color w:val="000000" w:themeColor="text1"/>
                      <w:kern w:val="0"/>
                    </w:rPr>
                    <w:t>【现有产品盈利】</w:t>
                  </w:r>
                </w:p>
                <w:p w:rsidR="00D72FC0" w:rsidRPr="00D72FC0" w:rsidRDefault="00D72FC0" w:rsidP="00D72FC0">
                  <w:pPr>
                    <w:widowControl/>
                    <w:spacing w:before="100" w:beforeAutospacing="1" w:after="100" w:afterAutospacing="1" w:line="375" w:lineRule="atLeast"/>
                    <w:jc w:val="left"/>
                    <w:rPr>
                      <w:rFonts w:ascii="宋体" w:eastAsia="宋体" w:hAnsi="宋体" w:cs="宋体"/>
                      <w:color w:val="000000" w:themeColor="text1"/>
                      <w:kern w:val="0"/>
                      <w:sz w:val="24"/>
                      <w:szCs w:val="24"/>
                    </w:rPr>
                  </w:pPr>
                  <w:r w:rsidRPr="00D72FC0">
                    <w:rPr>
                      <w:rFonts w:ascii="宋体" w:eastAsia="宋体" w:hAnsi="宋体" w:cs="宋体" w:hint="eastAsia"/>
                      <w:color w:val="000000" w:themeColor="text1"/>
                      <w:kern w:val="0"/>
                      <w:szCs w:val="21"/>
                    </w:rPr>
                    <w:t>   </w:t>
                  </w:r>
                  <w:r w:rsidRPr="00D72FC0">
                    <w:rPr>
                      <w:rFonts w:ascii="宋体" w:eastAsia="宋体" w:hAnsi="宋体" w:cs="宋体" w:hint="eastAsia"/>
                      <w:color w:val="000000" w:themeColor="text1"/>
                      <w:kern w:val="0"/>
                    </w:rPr>
                    <w:t> </w:t>
                  </w:r>
                  <w:r w:rsidRPr="00D72FC0">
                    <w:rPr>
                      <w:rFonts w:ascii="宋体" w:eastAsia="宋体" w:hAnsi="宋体" w:cs="宋体" w:hint="eastAsia"/>
                      <w:color w:val="000000" w:themeColor="text1"/>
                      <w:kern w:val="0"/>
                      <w:szCs w:val="21"/>
                    </w:rPr>
                    <w:t>中金蓝海旗下所有产品今年以来平均收益为70%！</w:t>
                  </w:r>
                </w:p>
                <w:p w:rsidR="00D72FC0" w:rsidRPr="00D72FC0" w:rsidRDefault="00D72FC0" w:rsidP="00D72FC0">
                  <w:pPr>
                    <w:widowControl/>
                    <w:spacing w:before="100" w:beforeAutospacing="1" w:after="100" w:afterAutospacing="1" w:line="375" w:lineRule="atLeast"/>
                    <w:jc w:val="center"/>
                    <w:rPr>
                      <w:rFonts w:ascii="宋体" w:eastAsia="宋体" w:hAnsi="宋体" w:cs="宋体"/>
                      <w:color w:val="000000" w:themeColor="text1"/>
                      <w:kern w:val="0"/>
                      <w:sz w:val="24"/>
                      <w:szCs w:val="24"/>
                    </w:rPr>
                  </w:pPr>
                  <w:r w:rsidRPr="00D72FC0">
                    <w:rPr>
                      <w:rFonts w:ascii="宋体" w:eastAsia="宋体" w:hAnsi="宋体" w:cs="宋体"/>
                      <w:noProof/>
                      <w:color w:val="000000" w:themeColor="text1"/>
                      <w:kern w:val="0"/>
                      <w:sz w:val="24"/>
                      <w:szCs w:val="24"/>
                    </w:rPr>
                    <w:drawing>
                      <wp:inline distT="0" distB="0" distL="0" distR="0">
                        <wp:extent cx="4762500" cy="2352675"/>
                        <wp:effectExtent l="19050" t="0" r="0" b="0"/>
                        <wp:docPr id="1" name="图片 1" descr="http://www.sinopartnersfund.com/upfile/image/2015-4/201542219159236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sinopartnersfund.com/upfile/image/2015-4/2015422191592363.jpg"/>
                                <pic:cNvPicPr>
                                  <a:picLocks noChangeAspect="1" noChangeArrowheads="1"/>
                                </pic:cNvPicPr>
                              </pic:nvPicPr>
                              <pic:blipFill>
                                <a:blip r:embed="rId6" cstate="print"/>
                                <a:srcRect/>
                                <a:stretch>
                                  <a:fillRect/>
                                </a:stretch>
                              </pic:blipFill>
                              <pic:spPr bwMode="auto">
                                <a:xfrm>
                                  <a:off x="0" y="0"/>
                                  <a:ext cx="4762500" cy="2352675"/>
                                </a:xfrm>
                                <a:prstGeom prst="rect">
                                  <a:avLst/>
                                </a:prstGeom>
                                <a:noFill/>
                                <a:ln w="9525">
                                  <a:noFill/>
                                  <a:miter lim="800000"/>
                                  <a:headEnd/>
                                  <a:tailEnd/>
                                </a:ln>
                              </pic:spPr>
                            </pic:pic>
                          </a:graphicData>
                        </a:graphic>
                      </wp:inline>
                    </w:drawing>
                  </w:r>
                </w:p>
                <w:p w:rsidR="00D72FC0" w:rsidRPr="00D72FC0" w:rsidRDefault="00D72FC0" w:rsidP="00D72FC0">
                  <w:pPr>
                    <w:widowControl/>
                    <w:spacing w:before="100" w:beforeAutospacing="1" w:after="100" w:afterAutospacing="1" w:line="375" w:lineRule="atLeast"/>
                    <w:jc w:val="center"/>
                    <w:rPr>
                      <w:rFonts w:ascii="宋体" w:eastAsia="宋体" w:hAnsi="宋体" w:cs="宋体"/>
                      <w:color w:val="000000" w:themeColor="text1"/>
                      <w:kern w:val="0"/>
                      <w:sz w:val="24"/>
                      <w:szCs w:val="24"/>
                    </w:rPr>
                  </w:pPr>
                  <w:r w:rsidRPr="00D72FC0">
                    <w:rPr>
                      <w:rFonts w:ascii="宋体" w:eastAsia="宋体" w:hAnsi="宋体" w:cs="宋体"/>
                      <w:noProof/>
                      <w:color w:val="000000" w:themeColor="text1"/>
                      <w:kern w:val="0"/>
                      <w:sz w:val="24"/>
                      <w:szCs w:val="24"/>
                    </w:rPr>
                    <w:drawing>
                      <wp:inline distT="0" distB="0" distL="0" distR="0">
                        <wp:extent cx="4762500" cy="3562350"/>
                        <wp:effectExtent l="19050" t="0" r="0" b="0"/>
                        <wp:docPr id="2" name="图片 2" descr="http://www.sinopartnersfund.com/upfile/image/2015-4/20154221925226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sinopartnersfund.com/upfile/image/2015-4/2015422192522606.jpg"/>
                                <pic:cNvPicPr>
                                  <a:picLocks noChangeAspect="1" noChangeArrowheads="1"/>
                                </pic:cNvPicPr>
                              </pic:nvPicPr>
                              <pic:blipFill>
                                <a:blip r:embed="rId7" cstate="print"/>
                                <a:srcRect/>
                                <a:stretch>
                                  <a:fillRect/>
                                </a:stretch>
                              </pic:blipFill>
                              <pic:spPr bwMode="auto">
                                <a:xfrm>
                                  <a:off x="0" y="0"/>
                                  <a:ext cx="4762500" cy="3562350"/>
                                </a:xfrm>
                                <a:prstGeom prst="rect">
                                  <a:avLst/>
                                </a:prstGeom>
                                <a:noFill/>
                                <a:ln w="9525">
                                  <a:noFill/>
                                  <a:miter lim="800000"/>
                                  <a:headEnd/>
                                  <a:tailEnd/>
                                </a:ln>
                              </pic:spPr>
                            </pic:pic>
                          </a:graphicData>
                        </a:graphic>
                      </wp:inline>
                    </w:drawing>
                  </w:r>
                </w:p>
                <w:p w:rsidR="00D72FC0" w:rsidRPr="00D72FC0" w:rsidRDefault="00D72FC0" w:rsidP="00D72FC0">
                  <w:pPr>
                    <w:widowControl/>
                    <w:spacing w:before="100" w:beforeAutospacing="1" w:after="100" w:afterAutospacing="1" w:line="375" w:lineRule="atLeast"/>
                    <w:jc w:val="left"/>
                    <w:rPr>
                      <w:rFonts w:ascii="宋体" w:eastAsia="宋体" w:hAnsi="宋体" w:cs="宋体"/>
                      <w:color w:val="000000" w:themeColor="text1"/>
                      <w:kern w:val="0"/>
                      <w:sz w:val="24"/>
                      <w:szCs w:val="24"/>
                    </w:rPr>
                  </w:pPr>
                  <w:r w:rsidRPr="00D72FC0">
                    <w:rPr>
                      <w:rFonts w:ascii="宋体" w:eastAsia="宋体" w:hAnsi="宋体" w:cs="宋体" w:hint="eastAsia"/>
                      <w:color w:val="000000" w:themeColor="text1"/>
                      <w:kern w:val="0"/>
                      <w:szCs w:val="21"/>
                    </w:rPr>
                    <w:t>    西藏信托•中金蓝海中华成长品牌基金成立于2014年5月14日，最新业绩净值为2.6153（截止2015年4月10日）。</w:t>
                  </w:r>
                </w:p>
                <w:p w:rsidR="00D72FC0" w:rsidRPr="00D72FC0" w:rsidRDefault="00D72FC0" w:rsidP="00D72FC0">
                  <w:pPr>
                    <w:widowControl/>
                    <w:spacing w:before="100" w:beforeAutospacing="1" w:after="100" w:afterAutospacing="1" w:line="375" w:lineRule="atLeast"/>
                    <w:jc w:val="center"/>
                    <w:rPr>
                      <w:rFonts w:ascii="宋体" w:eastAsia="宋体" w:hAnsi="宋体" w:cs="宋体"/>
                      <w:color w:val="000000" w:themeColor="text1"/>
                      <w:kern w:val="0"/>
                      <w:sz w:val="24"/>
                      <w:szCs w:val="24"/>
                    </w:rPr>
                  </w:pPr>
                  <w:r w:rsidRPr="00D72FC0">
                    <w:rPr>
                      <w:rFonts w:ascii="宋体" w:eastAsia="宋体" w:hAnsi="宋体" w:cs="宋体"/>
                      <w:noProof/>
                      <w:color w:val="000000" w:themeColor="text1"/>
                      <w:kern w:val="0"/>
                      <w:sz w:val="24"/>
                      <w:szCs w:val="24"/>
                    </w:rPr>
                    <w:drawing>
                      <wp:inline distT="0" distB="0" distL="0" distR="0">
                        <wp:extent cx="4762500" cy="3562350"/>
                        <wp:effectExtent l="19050" t="0" r="0" b="0"/>
                        <wp:docPr id="3" name="图片 3" descr="http://www.sinopartnersfund.com/upfile/image/2015-4/20154221942493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sinopartnersfund.com/upfile/image/2015-4/2015422194249322.jpg"/>
                                <pic:cNvPicPr>
                                  <a:picLocks noChangeAspect="1" noChangeArrowheads="1"/>
                                </pic:cNvPicPr>
                              </pic:nvPicPr>
                              <pic:blipFill>
                                <a:blip r:embed="rId8" cstate="print"/>
                                <a:srcRect/>
                                <a:stretch>
                                  <a:fillRect/>
                                </a:stretch>
                              </pic:blipFill>
                              <pic:spPr bwMode="auto">
                                <a:xfrm>
                                  <a:off x="0" y="0"/>
                                  <a:ext cx="4762500" cy="3562350"/>
                                </a:xfrm>
                                <a:prstGeom prst="rect">
                                  <a:avLst/>
                                </a:prstGeom>
                                <a:noFill/>
                                <a:ln w="9525">
                                  <a:noFill/>
                                  <a:miter lim="800000"/>
                                  <a:headEnd/>
                                  <a:tailEnd/>
                                </a:ln>
                              </pic:spPr>
                            </pic:pic>
                          </a:graphicData>
                        </a:graphic>
                      </wp:inline>
                    </w:drawing>
                  </w:r>
                </w:p>
                <w:p w:rsidR="00D72FC0" w:rsidRPr="00D72FC0" w:rsidRDefault="00D72FC0" w:rsidP="00D72FC0">
                  <w:pPr>
                    <w:widowControl/>
                    <w:spacing w:before="100" w:beforeAutospacing="1" w:after="100" w:afterAutospacing="1" w:line="375" w:lineRule="atLeast"/>
                    <w:jc w:val="left"/>
                    <w:rPr>
                      <w:rFonts w:ascii="宋体" w:eastAsia="宋体" w:hAnsi="宋体" w:cs="宋体"/>
                      <w:color w:val="000000" w:themeColor="text1"/>
                      <w:kern w:val="0"/>
                      <w:sz w:val="24"/>
                      <w:szCs w:val="24"/>
                    </w:rPr>
                  </w:pPr>
                  <w:r w:rsidRPr="00D72FC0">
                    <w:rPr>
                      <w:rFonts w:ascii="宋体" w:eastAsia="宋体" w:hAnsi="宋体" w:cs="宋体" w:hint="eastAsia"/>
                      <w:color w:val="000000" w:themeColor="text1"/>
                      <w:kern w:val="0"/>
                      <w:szCs w:val="21"/>
                    </w:rPr>
                    <w:t>    中金蓝海中华成长品牌二期基金成立于2014年11月19日，最新业绩净值为1.606（截止2015年4月17日）。</w:t>
                  </w:r>
                  <w:r w:rsidRPr="00D72FC0">
                    <w:rPr>
                      <w:rFonts w:ascii="宋体" w:eastAsia="宋体" w:hAnsi="宋体" w:cs="宋体" w:hint="eastAsia"/>
                      <w:color w:val="000000" w:themeColor="text1"/>
                      <w:kern w:val="0"/>
                      <w:sz w:val="18"/>
                      <w:szCs w:val="18"/>
                    </w:rPr>
                    <w:t> </w:t>
                  </w:r>
                </w:p>
                <w:p w:rsidR="00D72FC0" w:rsidRPr="00D72FC0" w:rsidRDefault="00D72FC0" w:rsidP="00D72FC0">
                  <w:pPr>
                    <w:widowControl/>
                    <w:spacing w:before="100" w:beforeAutospacing="1" w:after="100" w:afterAutospacing="1" w:line="375" w:lineRule="atLeast"/>
                    <w:jc w:val="center"/>
                    <w:rPr>
                      <w:rFonts w:ascii="宋体" w:eastAsia="宋体" w:hAnsi="宋体" w:cs="宋体"/>
                      <w:color w:val="000000" w:themeColor="text1"/>
                      <w:kern w:val="0"/>
                      <w:sz w:val="24"/>
                      <w:szCs w:val="24"/>
                    </w:rPr>
                  </w:pPr>
                  <w:r w:rsidRPr="00D72FC0">
                    <w:rPr>
                      <w:rFonts w:ascii="宋体" w:eastAsia="宋体" w:hAnsi="宋体" w:cs="宋体"/>
                      <w:noProof/>
                      <w:color w:val="000000" w:themeColor="text1"/>
                      <w:kern w:val="0"/>
                      <w:sz w:val="24"/>
                      <w:szCs w:val="24"/>
                    </w:rPr>
                    <w:drawing>
                      <wp:inline distT="0" distB="0" distL="0" distR="0">
                        <wp:extent cx="4762500" cy="3543300"/>
                        <wp:effectExtent l="19050" t="0" r="0" b="0"/>
                        <wp:docPr id="4" name="图片 4" descr="http://www.sinopartnersfund.com/upfile/image/2015-4/201542219458349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sinopartnersfund.com/upfile/image/2015-4/2015422194583495.jpg"/>
                                <pic:cNvPicPr>
                                  <a:picLocks noChangeAspect="1" noChangeArrowheads="1"/>
                                </pic:cNvPicPr>
                              </pic:nvPicPr>
                              <pic:blipFill>
                                <a:blip r:embed="rId9" cstate="print"/>
                                <a:srcRect/>
                                <a:stretch>
                                  <a:fillRect/>
                                </a:stretch>
                              </pic:blipFill>
                              <pic:spPr bwMode="auto">
                                <a:xfrm>
                                  <a:off x="0" y="0"/>
                                  <a:ext cx="4762500" cy="3543300"/>
                                </a:xfrm>
                                <a:prstGeom prst="rect">
                                  <a:avLst/>
                                </a:prstGeom>
                                <a:noFill/>
                                <a:ln w="9525">
                                  <a:noFill/>
                                  <a:miter lim="800000"/>
                                  <a:headEnd/>
                                  <a:tailEnd/>
                                </a:ln>
                              </pic:spPr>
                            </pic:pic>
                          </a:graphicData>
                        </a:graphic>
                      </wp:inline>
                    </w:drawing>
                  </w:r>
                </w:p>
                <w:p w:rsidR="00D72FC0" w:rsidRPr="00D72FC0" w:rsidRDefault="00D72FC0" w:rsidP="00D72FC0">
                  <w:pPr>
                    <w:widowControl/>
                    <w:spacing w:before="100" w:beforeAutospacing="1" w:after="100" w:afterAutospacing="1" w:line="375" w:lineRule="atLeast"/>
                    <w:jc w:val="left"/>
                    <w:rPr>
                      <w:rFonts w:ascii="宋体" w:eastAsia="宋体" w:hAnsi="宋体" w:cs="宋体"/>
                      <w:color w:val="000000" w:themeColor="text1"/>
                      <w:kern w:val="0"/>
                      <w:sz w:val="24"/>
                      <w:szCs w:val="24"/>
                    </w:rPr>
                  </w:pPr>
                  <w:r w:rsidRPr="00D72FC0">
                    <w:rPr>
                      <w:rFonts w:ascii="宋体" w:eastAsia="宋体" w:hAnsi="宋体" w:cs="宋体" w:hint="eastAsia"/>
                      <w:color w:val="000000" w:themeColor="text1"/>
                      <w:kern w:val="0"/>
                      <w:szCs w:val="21"/>
                    </w:rPr>
                    <w:t>     金蕴87期•中金蓝海中华成长品牌基金成立于2015年1月5日，最新业绩净值为1.5463（截止2015年4月10日）。</w:t>
                  </w:r>
                </w:p>
                <w:p w:rsidR="00D72FC0" w:rsidRPr="00D72FC0" w:rsidRDefault="00D72FC0" w:rsidP="00D72FC0">
                  <w:pPr>
                    <w:widowControl/>
                    <w:spacing w:before="100" w:beforeAutospacing="1" w:after="100" w:afterAutospacing="1" w:line="375" w:lineRule="atLeast"/>
                    <w:jc w:val="left"/>
                    <w:rPr>
                      <w:rFonts w:ascii="宋体" w:eastAsia="宋体" w:hAnsi="宋体" w:cs="宋体"/>
                      <w:color w:val="000000" w:themeColor="text1"/>
                      <w:kern w:val="0"/>
                      <w:sz w:val="24"/>
                      <w:szCs w:val="24"/>
                    </w:rPr>
                  </w:pPr>
                  <w:r w:rsidRPr="00D72FC0">
                    <w:rPr>
                      <w:rFonts w:ascii="宋体" w:eastAsia="宋体" w:hAnsi="宋体" w:cs="宋体" w:hint="eastAsia"/>
                      <w:b/>
                      <w:bCs/>
                      <w:color w:val="000000" w:themeColor="text1"/>
                      <w:kern w:val="0"/>
                      <w:szCs w:val="21"/>
                    </w:rPr>
                    <w:t>【新产品基本信息】</w:t>
                  </w:r>
                </w:p>
                <w:p w:rsidR="00D72FC0" w:rsidRPr="00D72FC0" w:rsidRDefault="00D72FC0" w:rsidP="00D72FC0">
                  <w:pPr>
                    <w:widowControl/>
                    <w:spacing w:before="100" w:beforeAutospacing="1" w:after="100" w:afterAutospacing="1" w:line="375" w:lineRule="atLeast"/>
                    <w:jc w:val="center"/>
                    <w:rPr>
                      <w:rFonts w:ascii="宋体" w:eastAsia="宋体" w:hAnsi="宋体" w:cs="宋体"/>
                      <w:color w:val="000000" w:themeColor="text1"/>
                      <w:kern w:val="0"/>
                      <w:sz w:val="24"/>
                      <w:szCs w:val="24"/>
                    </w:rPr>
                  </w:pPr>
                  <w:r w:rsidRPr="00D72FC0">
                    <w:rPr>
                      <w:rFonts w:ascii="宋体" w:eastAsia="宋体" w:hAnsi="宋体" w:cs="宋体"/>
                      <w:noProof/>
                      <w:color w:val="000000" w:themeColor="text1"/>
                      <w:kern w:val="0"/>
                      <w:sz w:val="24"/>
                      <w:szCs w:val="24"/>
                    </w:rPr>
                    <w:drawing>
                      <wp:inline distT="0" distB="0" distL="0" distR="0">
                        <wp:extent cx="4762500" cy="5172075"/>
                        <wp:effectExtent l="19050" t="0" r="0" b="0"/>
                        <wp:docPr id="5" name="图片 5" descr="http://www.sinopartnersfund.com/upfile/image/2015-4/20154221965792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sinopartnersfund.com/upfile/image/2015-4/2015422196579209.jpg"/>
                                <pic:cNvPicPr>
                                  <a:picLocks noChangeAspect="1" noChangeArrowheads="1"/>
                                </pic:cNvPicPr>
                              </pic:nvPicPr>
                              <pic:blipFill>
                                <a:blip r:embed="rId10" cstate="print"/>
                                <a:srcRect/>
                                <a:stretch>
                                  <a:fillRect/>
                                </a:stretch>
                              </pic:blipFill>
                              <pic:spPr bwMode="auto">
                                <a:xfrm>
                                  <a:off x="0" y="0"/>
                                  <a:ext cx="4762500" cy="5172075"/>
                                </a:xfrm>
                                <a:prstGeom prst="rect">
                                  <a:avLst/>
                                </a:prstGeom>
                                <a:noFill/>
                                <a:ln w="9525">
                                  <a:noFill/>
                                  <a:miter lim="800000"/>
                                  <a:headEnd/>
                                  <a:tailEnd/>
                                </a:ln>
                              </pic:spPr>
                            </pic:pic>
                          </a:graphicData>
                        </a:graphic>
                      </wp:inline>
                    </w:drawing>
                  </w:r>
                </w:p>
                <w:p w:rsidR="00D72FC0" w:rsidRPr="00D72FC0" w:rsidRDefault="00D72FC0" w:rsidP="00D72FC0">
                  <w:pPr>
                    <w:widowControl/>
                    <w:spacing w:line="375" w:lineRule="atLeast"/>
                    <w:jc w:val="left"/>
                    <w:rPr>
                      <w:rFonts w:ascii="宋体" w:eastAsia="宋体" w:hAnsi="宋体" w:cs="宋体"/>
                      <w:color w:val="000000" w:themeColor="text1"/>
                      <w:kern w:val="0"/>
                      <w:szCs w:val="21"/>
                    </w:rPr>
                  </w:pPr>
                  <w:r w:rsidRPr="00D72FC0">
                    <w:rPr>
                      <w:rFonts w:ascii="宋体" w:eastAsia="宋体" w:hAnsi="宋体" w:cs="宋体" w:hint="eastAsia"/>
                      <w:color w:val="000000" w:themeColor="text1"/>
                      <w:kern w:val="0"/>
                      <w:szCs w:val="21"/>
                    </w:rPr>
                    <w:t> </w:t>
                  </w:r>
                </w:p>
                <w:p w:rsidR="00D72FC0" w:rsidRPr="00D72FC0" w:rsidRDefault="00D72FC0" w:rsidP="00D72FC0">
                  <w:pPr>
                    <w:widowControl/>
                    <w:spacing w:line="375" w:lineRule="atLeast"/>
                    <w:jc w:val="left"/>
                    <w:rPr>
                      <w:rFonts w:ascii="宋体" w:eastAsia="宋体" w:hAnsi="宋体" w:cs="宋体" w:hint="eastAsia"/>
                      <w:color w:val="000000" w:themeColor="text1"/>
                      <w:kern w:val="0"/>
                      <w:szCs w:val="21"/>
                    </w:rPr>
                  </w:pPr>
                  <w:r w:rsidRPr="00D72FC0">
                    <w:rPr>
                      <w:rFonts w:ascii="宋体" w:eastAsia="宋体" w:hAnsi="宋体" w:cs="宋体" w:hint="eastAsia"/>
                      <w:b/>
                      <w:bCs/>
                      <w:color w:val="000000" w:themeColor="text1"/>
                      <w:kern w:val="0"/>
                    </w:rPr>
                    <w:t>【认购指南】</w:t>
                  </w:r>
                </w:p>
                <w:p w:rsidR="00D72FC0" w:rsidRPr="00D72FC0" w:rsidRDefault="00D72FC0" w:rsidP="00D72FC0">
                  <w:pPr>
                    <w:widowControl/>
                    <w:spacing w:line="375" w:lineRule="atLeast"/>
                    <w:jc w:val="left"/>
                    <w:rPr>
                      <w:rFonts w:ascii="宋体" w:eastAsia="宋体" w:hAnsi="宋体" w:cs="宋体" w:hint="eastAsia"/>
                      <w:color w:val="000000" w:themeColor="text1"/>
                      <w:kern w:val="0"/>
                      <w:szCs w:val="21"/>
                    </w:rPr>
                  </w:pPr>
                  <w:r w:rsidRPr="00D72FC0">
                    <w:rPr>
                      <w:rFonts w:ascii="宋体" w:eastAsia="宋体" w:hAnsi="宋体" w:cs="宋体" w:hint="eastAsia"/>
                      <w:b/>
                      <w:bCs/>
                      <w:color w:val="000000" w:themeColor="text1"/>
                      <w:kern w:val="0"/>
                    </w:rPr>
                    <w:t>一、签约所需材料</w:t>
                  </w:r>
                </w:p>
                <w:p w:rsidR="00D72FC0" w:rsidRPr="00D72FC0" w:rsidRDefault="00D72FC0" w:rsidP="00D72FC0">
                  <w:pPr>
                    <w:widowControl/>
                    <w:spacing w:line="375" w:lineRule="atLeast"/>
                    <w:jc w:val="left"/>
                    <w:rPr>
                      <w:rFonts w:ascii="宋体" w:eastAsia="宋体" w:hAnsi="宋体" w:cs="宋体" w:hint="eastAsia"/>
                      <w:color w:val="000000" w:themeColor="text1"/>
                      <w:kern w:val="0"/>
                      <w:szCs w:val="21"/>
                    </w:rPr>
                  </w:pPr>
                  <w:r w:rsidRPr="00D72FC0">
                    <w:rPr>
                      <w:rFonts w:ascii="宋体" w:eastAsia="宋体" w:hAnsi="宋体" w:cs="宋体" w:hint="eastAsia"/>
                      <w:b/>
                      <w:bCs/>
                      <w:color w:val="000000" w:themeColor="text1"/>
                      <w:kern w:val="0"/>
                    </w:rPr>
                    <w:t>1.自然人</w:t>
                  </w:r>
                </w:p>
                <w:p w:rsidR="00D72FC0" w:rsidRPr="00D72FC0" w:rsidRDefault="00D72FC0" w:rsidP="00D72FC0">
                  <w:pPr>
                    <w:widowControl/>
                    <w:spacing w:line="375" w:lineRule="atLeast"/>
                    <w:jc w:val="left"/>
                    <w:rPr>
                      <w:rFonts w:ascii="宋体" w:eastAsia="宋体" w:hAnsi="宋体" w:cs="宋体" w:hint="eastAsia"/>
                      <w:color w:val="000000" w:themeColor="text1"/>
                      <w:kern w:val="0"/>
                      <w:szCs w:val="21"/>
                    </w:rPr>
                  </w:pPr>
                  <w:r w:rsidRPr="00D72FC0">
                    <w:rPr>
                      <w:rFonts w:ascii="宋体" w:eastAsia="宋体" w:hAnsi="宋体" w:cs="宋体" w:hint="eastAsia"/>
                      <w:color w:val="000000" w:themeColor="text1"/>
                      <w:kern w:val="0"/>
                      <w:szCs w:val="21"/>
                    </w:rPr>
                    <w:t>（1）需要出示的证件：</w:t>
                  </w:r>
                </w:p>
                <w:p w:rsidR="00D72FC0" w:rsidRPr="00D72FC0" w:rsidRDefault="00D72FC0" w:rsidP="00D72FC0">
                  <w:pPr>
                    <w:widowControl/>
                    <w:spacing w:line="375" w:lineRule="atLeast"/>
                    <w:jc w:val="left"/>
                    <w:rPr>
                      <w:rFonts w:ascii="宋体" w:eastAsia="宋体" w:hAnsi="宋体" w:cs="宋体" w:hint="eastAsia"/>
                      <w:color w:val="000000" w:themeColor="text1"/>
                      <w:kern w:val="0"/>
                      <w:szCs w:val="21"/>
                    </w:rPr>
                  </w:pPr>
                  <w:r w:rsidRPr="00D72FC0">
                    <w:rPr>
                      <w:rFonts w:ascii="宋体" w:eastAsia="宋体" w:hAnsi="宋体" w:cs="宋体" w:hint="eastAsia"/>
                      <w:color w:val="000000" w:themeColor="text1"/>
                      <w:kern w:val="0"/>
                      <w:szCs w:val="21"/>
                    </w:rPr>
                    <w:t>①本人身份证明原件。</w:t>
                  </w:r>
                </w:p>
                <w:p w:rsidR="00D72FC0" w:rsidRPr="00D72FC0" w:rsidRDefault="00D72FC0" w:rsidP="00D72FC0">
                  <w:pPr>
                    <w:widowControl/>
                    <w:spacing w:line="375" w:lineRule="atLeast"/>
                    <w:jc w:val="left"/>
                    <w:rPr>
                      <w:rFonts w:ascii="宋体" w:eastAsia="宋体" w:hAnsi="宋体" w:cs="宋体" w:hint="eastAsia"/>
                      <w:color w:val="000000" w:themeColor="text1"/>
                      <w:kern w:val="0"/>
                      <w:szCs w:val="21"/>
                    </w:rPr>
                  </w:pPr>
                  <w:r w:rsidRPr="00D72FC0">
                    <w:rPr>
                      <w:rFonts w:ascii="宋体" w:eastAsia="宋体" w:hAnsi="宋体" w:cs="宋体" w:hint="eastAsia"/>
                      <w:color w:val="000000" w:themeColor="text1"/>
                      <w:kern w:val="0"/>
                      <w:szCs w:val="21"/>
                    </w:rPr>
                    <w:t>（2）需要提供的证明文件：</w:t>
                  </w:r>
                </w:p>
                <w:p w:rsidR="00D72FC0" w:rsidRPr="00D72FC0" w:rsidRDefault="00D72FC0" w:rsidP="00D72FC0">
                  <w:pPr>
                    <w:widowControl/>
                    <w:spacing w:line="375" w:lineRule="atLeast"/>
                    <w:jc w:val="left"/>
                    <w:rPr>
                      <w:rFonts w:ascii="宋体" w:eastAsia="宋体" w:hAnsi="宋体" w:cs="宋体" w:hint="eastAsia"/>
                      <w:color w:val="000000" w:themeColor="text1"/>
                      <w:kern w:val="0"/>
                      <w:szCs w:val="21"/>
                    </w:rPr>
                  </w:pPr>
                  <w:r w:rsidRPr="00D72FC0">
                    <w:rPr>
                      <w:rFonts w:ascii="宋体" w:eastAsia="宋体" w:hAnsi="宋体" w:cs="宋体" w:hint="eastAsia"/>
                      <w:color w:val="000000" w:themeColor="text1"/>
                      <w:kern w:val="0"/>
                      <w:szCs w:val="21"/>
                    </w:rPr>
                    <w:t>①本人身份证明复印件（正反面）一式两份；</w:t>
                  </w:r>
                </w:p>
                <w:p w:rsidR="00D72FC0" w:rsidRPr="00D72FC0" w:rsidRDefault="00D72FC0" w:rsidP="00D72FC0">
                  <w:pPr>
                    <w:widowControl/>
                    <w:spacing w:line="375" w:lineRule="atLeast"/>
                    <w:jc w:val="left"/>
                    <w:rPr>
                      <w:rFonts w:ascii="宋体" w:eastAsia="宋体" w:hAnsi="宋体" w:cs="宋体" w:hint="eastAsia"/>
                      <w:color w:val="000000" w:themeColor="text1"/>
                      <w:kern w:val="0"/>
                      <w:szCs w:val="21"/>
                    </w:rPr>
                  </w:pPr>
                  <w:r w:rsidRPr="00D72FC0">
                    <w:rPr>
                      <w:rFonts w:ascii="宋体" w:eastAsia="宋体" w:hAnsi="宋体" w:cs="宋体" w:hint="eastAsia"/>
                      <w:color w:val="000000" w:themeColor="text1"/>
                      <w:kern w:val="0"/>
                      <w:szCs w:val="21"/>
                    </w:rPr>
                    <w:t>②利益分配账户复印件（银行卡）一式两份，利益分配账户在分配结束前不得取消；</w:t>
                  </w:r>
                </w:p>
                <w:p w:rsidR="00D72FC0" w:rsidRPr="00D72FC0" w:rsidRDefault="00D72FC0" w:rsidP="00D72FC0">
                  <w:pPr>
                    <w:widowControl/>
                    <w:spacing w:line="375" w:lineRule="atLeast"/>
                    <w:jc w:val="left"/>
                    <w:rPr>
                      <w:rFonts w:ascii="宋体" w:eastAsia="宋体" w:hAnsi="宋体" w:cs="宋体" w:hint="eastAsia"/>
                      <w:color w:val="000000" w:themeColor="text1"/>
                      <w:kern w:val="0"/>
                      <w:szCs w:val="21"/>
                    </w:rPr>
                  </w:pPr>
                  <w:r w:rsidRPr="00D72FC0">
                    <w:rPr>
                      <w:rFonts w:ascii="宋体" w:eastAsia="宋体" w:hAnsi="宋体" w:cs="宋体" w:hint="eastAsia"/>
                      <w:color w:val="000000" w:themeColor="text1"/>
                      <w:kern w:val="0"/>
                      <w:szCs w:val="21"/>
                    </w:rPr>
                    <w:t>③资金划入认购账户的划款凭证复印件一式两份。（可划款后提供）</w:t>
                  </w:r>
                </w:p>
                <w:p w:rsidR="00D72FC0" w:rsidRPr="00D72FC0" w:rsidRDefault="00D72FC0" w:rsidP="00D72FC0">
                  <w:pPr>
                    <w:widowControl/>
                    <w:spacing w:line="375" w:lineRule="atLeast"/>
                    <w:jc w:val="left"/>
                    <w:rPr>
                      <w:rFonts w:ascii="宋体" w:eastAsia="宋体" w:hAnsi="宋体" w:cs="宋体" w:hint="eastAsia"/>
                      <w:color w:val="000000" w:themeColor="text1"/>
                      <w:kern w:val="0"/>
                      <w:szCs w:val="21"/>
                    </w:rPr>
                  </w:pPr>
                  <w:r w:rsidRPr="00D72FC0">
                    <w:rPr>
                      <w:rFonts w:ascii="宋体" w:eastAsia="宋体" w:hAnsi="宋体" w:cs="宋体" w:hint="eastAsia"/>
                      <w:b/>
                      <w:bCs/>
                      <w:color w:val="000000" w:themeColor="text1"/>
                      <w:kern w:val="0"/>
                    </w:rPr>
                    <w:t>注：委托人需要在以上文件上签字。</w:t>
                  </w:r>
                </w:p>
                <w:p w:rsidR="00D72FC0" w:rsidRPr="00D72FC0" w:rsidRDefault="00D72FC0" w:rsidP="00D72FC0">
                  <w:pPr>
                    <w:widowControl/>
                    <w:spacing w:line="375" w:lineRule="atLeast"/>
                    <w:jc w:val="left"/>
                    <w:rPr>
                      <w:rFonts w:ascii="宋体" w:eastAsia="宋体" w:hAnsi="宋体" w:cs="宋体" w:hint="eastAsia"/>
                      <w:color w:val="000000" w:themeColor="text1"/>
                      <w:kern w:val="0"/>
                      <w:szCs w:val="21"/>
                    </w:rPr>
                  </w:pPr>
                </w:p>
                <w:p w:rsidR="00D72FC0" w:rsidRPr="00D72FC0" w:rsidRDefault="00D72FC0" w:rsidP="00D72FC0">
                  <w:pPr>
                    <w:widowControl/>
                    <w:spacing w:line="375" w:lineRule="atLeast"/>
                    <w:jc w:val="left"/>
                    <w:rPr>
                      <w:rFonts w:ascii="宋体" w:eastAsia="宋体" w:hAnsi="宋体" w:cs="宋体" w:hint="eastAsia"/>
                      <w:color w:val="000000" w:themeColor="text1"/>
                      <w:kern w:val="0"/>
                      <w:szCs w:val="21"/>
                    </w:rPr>
                  </w:pPr>
                  <w:r w:rsidRPr="00D72FC0">
                    <w:rPr>
                      <w:rFonts w:ascii="宋体" w:eastAsia="宋体" w:hAnsi="宋体" w:cs="宋体" w:hint="eastAsia"/>
                      <w:b/>
                      <w:bCs/>
                      <w:color w:val="000000" w:themeColor="text1"/>
                      <w:kern w:val="0"/>
                    </w:rPr>
                    <w:t>2.法人企业或其它组织</w:t>
                  </w:r>
                </w:p>
                <w:p w:rsidR="00D72FC0" w:rsidRPr="00D72FC0" w:rsidRDefault="00D72FC0" w:rsidP="00D72FC0">
                  <w:pPr>
                    <w:widowControl/>
                    <w:spacing w:line="375" w:lineRule="atLeast"/>
                    <w:jc w:val="left"/>
                    <w:rPr>
                      <w:rFonts w:ascii="宋体" w:eastAsia="宋体" w:hAnsi="宋体" w:cs="宋体" w:hint="eastAsia"/>
                      <w:color w:val="000000" w:themeColor="text1"/>
                      <w:kern w:val="0"/>
                      <w:szCs w:val="21"/>
                    </w:rPr>
                  </w:pPr>
                  <w:r w:rsidRPr="00D72FC0">
                    <w:rPr>
                      <w:rFonts w:ascii="宋体" w:eastAsia="宋体" w:hAnsi="宋体" w:cs="宋体" w:hint="eastAsia"/>
                      <w:color w:val="000000" w:themeColor="text1"/>
                      <w:kern w:val="0"/>
                      <w:szCs w:val="21"/>
                    </w:rPr>
                    <w:t>（1）需要出示的证件</w:t>
                  </w:r>
                </w:p>
                <w:p w:rsidR="00D72FC0" w:rsidRPr="00D72FC0" w:rsidRDefault="00D72FC0" w:rsidP="00D72FC0">
                  <w:pPr>
                    <w:widowControl/>
                    <w:spacing w:line="375" w:lineRule="atLeast"/>
                    <w:jc w:val="left"/>
                    <w:rPr>
                      <w:rFonts w:ascii="宋体" w:eastAsia="宋体" w:hAnsi="宋体" w:cs="宋体" w:hint="eastAsia"/>
                      <w:color w:val="000000" w:themeColor="text1"/>
                      <w:kern w:val="0"/>
                      <w:szCs w:val="21"/>
                    </w:rPr>
                  </w:pPr>
                  <w:r w:rsidRPr="00D72FC0">
                    <w:rPr>
                      <w:rFonts w:ascii="宋体" w:eastAsia="宋体" w:hAnsi="宋体" w:cs="宋体" w:hint="eastAsia"/>
                      <w:color w:val="000000" w:themeColor="text1"/>
                      <w:kern w:val="0"/>
                      <w:szCs w:val="21"/>
                    </w:rPr>
                    <w:t>①法人营业执照副本或其它组织有效登记证书原件；</w:t>
                  </w:r>
                </w:p>
                <w:p w:rsidR="00D72FC0" w:rsidRPr="00D72FC0" w:rsidRDefault="00D72FC0" w:rsidP="00D72FC0">
                  <w:pPr>
                    <w:widowControl/>
                    <w:spacing w:line="375" w:lineRule="atLeast"/>
                    <w:jc w:val="left"/>
                    <w:rPr>
                      <w:rFonts w:ascii="宋体" w:eastAsia="宋体" w:hAnsi="宋体" w:cs="宋体" w:hint="eastAsia"/>
                      <w:color w:val="000000" w:themeColor="text1"/>
                      <w:kern w:val="0"/>
                      <w:szCs w:val="21"/>
                    </w:rPr>
                  </w:pPr>
                  <w:r w:rsidRPr="00D72FC0">
                    <w:rPr>
                      <w:rFonts w:ascii="宋体" w:eastAsia="宋体" w:hAnsi="宋体" w:cs="宋体" w:hint="eastAsia"/>
                      <w:color w:val="000000" w:themeColor="text1"/>
                      <w:kern w:val="0"/>
                      <w:szCs w:val="21"/>
                    </w:rPr>
                    <w:t>②若经办人为企业法定代表人或组织机构负责人本人，需提供法定代表人或组织机构负责人身份证明原件；</w:t>
                  </w:r>
                </w:p>
                <w:p w:rsidR="00D72FC0" w:rsidRPr="00D72FC0" w:rsidRDefault="00D72FC0" w:rsidP="00D72FC0">
                  <w:pPr>
                    <w:widowControl/>
                    <w:spacing w:line="375" w:lineRule="atLeast"/>
                    <w:jc w:val="left"/>
                    <w:rPr>
                      <w:rFonts w:ascii="宋体" w:eastAsia="宋体" w:hAnsi="宋体" w:cs="宋体" w:hint="eastAsia"/>
                      <w:color w:val="000000" w:themeColor="text1"/>
                      <w:kern w:val="0"/>
                      <w:szCs w:val="21"/>
                    </w:rPr>
                  </w:pPr>
                  <w:r w:rsidRPr="00D72FC0">
                    <w:rPr>
                      <w:rFonts w:ascii="宋体" w:eastAsia="宋体" w:hAnsi="宋体" w:cs="宋体" w:hint="eastAsia"/>
                      <w:color w:val="000000" w:themeColor="text1"/>
                      <w:kern w:val="0"/>
                      <w:szCs w:val="21"/>
                    </w:rPr>
                    <w:t>③若经办人不是法定代表人或组织机构负责人本人，则经办人需持经办人身份证明原件和由法定代表人或组织机构负责人签名并加盖公章的授权委托书。</w:t>
                  </w:r>
                </w:p>
                <w:p w:rsidR="00D72FC0" w:rsidRPr="00D72FC0" w:rsidRDefault="00D72FC0" w:rsidP="00D72FC0">
                  <w:pPr>
                    <w:widowControl/>
                    <w:spacing w:line="375" w:lineRule="atLeast"/>
                    <w:jc w:val="left"/>
                    <w:rPr>
                      <w:rFonts w:ascii="宋体" w:eastAsia="宋体" w:hAnsi="宋体" w:cs="宋体" w:hint="eastAsia"/>
                      <w:color w:val="000000" w:themeColor="text1"/>
                      <w:kern w:val="0"/>
                      <w:szCs w:val="21"/>
                    </w:rPr>
                  </w:pPr>
                  <w:r w:rsidRPr="00D72FC0">
                    <w:rPr>
                      <w:rFonts w:ascii="宋体" w:eastAsia="宋体" w:hAnsi="宋体" w:cs="宋体" w:hint="eastAsia"/>
                      <w:color w:val="000000" w:themeColor="text1"/>
                      <w:kern w:val="0"/>
                      <w:szCs w:val="21"/>
                    </w:rPr>
                    <w:t>（2）需要提供的证明文件</w:t>
                  </w:r>
                </w:p>
                <w:p w:rsidR="00D72FC0" w:rsidRPr="00D72FC0" w:rsidRDefault="00D72FC0" w:rsidP="00D72FC0">
                  <w:pPr>
                    <w:widowControl/>
                    <w:spacing w:line="375" w:lineRule="atLeast"/>
                    <w:jc w:val="left"/>
                    <w:rPr>
                      <w:rFonts w:ascii="宋体" w:eastAsia="宋体" w:hAnsi="宋体" w:cs="宋体" w:hint="eastAsia"/>
                      <w:color w:val="000000" w:themeColor="text1"/>
                      <w:kern w:val="0"/>
                      <w:szCs w:val="21"/>
                    </w:rPr>
                  </w:pPr>
                  <w:r w:rsidRPr="00D72FC0">
                    <w:rPr>
                      <w:rFonts w:ascii="宋体" w:eastAsia="宋体" w:hAnsi="宋体" w:cs="宋体" w:hint="eastAsia"/>
                      <w:color w:val="000000" w:themeColor="text1"/>
                      <w:kern w:val="0"/>
                      <w:szCs w:val="21"/>
                    </w:rPr>
                    <w:t>①法人营业执照副本或其它组织有效登记证书复印件一式两份；</w:t>
                  </w:r>
                </w:p>
                <w:p w:rsidR="00D72FC0" w:rsidRPr="00D72FC0" w:rsidRDefault="00D72FC0" w:rsidP="00D72FC0">
                  <w:pPr>
                    <w:widowControl/>
                    <w:spacing w:line="375" w:lineRule="atLeast"/>
                    <w:jc w:val="left"/>
                    <w:rPr>
                      <w:rFonts w:ascii="宋体" w:eastAsia="宋体" w:hAnsi="宋体" w:cs="宋体" w:hint="eastAsia"/>
                      <w:color w:val="000000" w:themeColor="text1"/>
                      <w:kern w:val="0"/>
                      <w:szCs w:val="21"/>
                    </w:rPr>
                  </w:pPr>
                  <w:r w:rsidRPr="00D72FC0">
                    <w:rPr>
                      <w:rFonts w:ascii="宋体" w:eastAsia="宋体" w:hAnsi="宋体" w:cs="宋体" w:hint="eastAsia"/>
                      <w:color w:val="000000" w:themeColor="text1"/>
                      <w:kern w:val="0"/>
                      <w:szCs w:val="21"/>
                    </w:rPr>
                    <w:t>②法定代表人或组织机构负责人证明书一式两份；</w:t>
                  </w:r>
                </w:p>
                <w:p w:rsidR="00D72FC0" w:rsidRPr="00D72FC0" w:rsidRDefault="00D72FC0" w:rsidP="00D72FC0">
                  <w:pPr>
                    <w:widowControl/>
                    <w:spacing w:line="375" w:lineRule="atLeast"/>
                    <w:jc w:val="left"/>
                    <w:rPr>
                      <w:rFonts w:ascii="宋体" w:eastAsia="宋体" w:hAnsi="宋体" w:cs="宋体" w:hint="eastAsia"/>
                      <w:color w:val="000000" w:themeColor="text1"/>
                      <w:kern w:val="0"/>
                      <w:szCs w:val="21"/>
                    </w:rPr>
                  </w:pPr>
                  <w:r w:rsidRPr="00D72FC0">
                    <w:rPr>
                      <w:rFonts w:ascii="宋体" w:eastAsia="宋体" w:hAnsi="宋体" w:cs="宋体" w:hint="eastAsia"/>
                      <w:color w:val="000000" w:themeColor="text1"/>
                      <w:kern w:val="0"/>
                      <w:szCs w:val="21"/>
                    </w:rPr>
                    <w:t>③法定代表人或组织机构负责人身份证明复印件一式两份；</w:t>
                  </w:r>
                </w:p>
                <w:p w:rsidR="00D72FC0" w:rsidRPr="00D72FC0" w:rsidRDefault="00D72FC0" w:rsidP="00D72FC0">
                  <w:pPr>
                    <w:widowControl/>
                    <w:spacing w:line="375" w:lineRule="atLeast"/>
                    <w:jc w:val="left"/>
                    <w:rPr>
                      <w:rFonts w:ascii="宋体" w:eastAsia="宋体" w:hAnsi="宋体" w:cs="宋体" w:hint="eastAsia"/>
                      <w:color w:val="000000" w:themeColor="text1"/>
                      <w:kern w:val="0"/>
                      <w:szCs w:val="21"/>
                    </w:rPr>
                  </w:pPr>
                  <w:r w:rsidRPr="00D72FC0">
                    <w:rPr>
                      <w:rFonts w:ascii="宋体" w:eastAsia="宋体" w:hAnsi="宋体" w:cs="宋体" w:hint="eastAsia"/>
                      <w:color w:val="000000" w:themeColor="text1"/>
                      <w:kern w:val="0"/>
                      <w:szCs w:val="21"/>
                    </w:rPr>
                    <w:t>④利益分配账户复印件（银行卡）一式两份，利益分配账户在分配结束前不得取消；</w:t>
                  </w:r>
                </w:p>
                <w:p w:rsidR="00D72FC0" w:rsidRPr="00D72FC0" w:rsidRDefault="00D72FC0" w:rsidP="00D72FC0">
                  <w:pPr>
                    <w:widowControl/>
                    <w:spacing w:line="375" w:lineRule="atLeast"/>
                    <w:jc w:val="left"/>
                    <w:rPr>
                      <w:rFonts w:ascii="宋体" w:eastAsia="宋体" w:hAnsi="宋体" w:cs="宋体" w:hint="eastAsia"/>
                      <w:color w:val="000000" w:themeColor="text1"/>
                      <w:kern w:val="0"/>
                      <w:szCs w:val="21"/>
                    </w:rPr>
                  </w:pPr>
                  <w:r w:rsidRPr="00D72FC0">
                    <w:rPr>
                      <w:rFonts w:ascii="宋体" w:eastAsia="宋体" w:hAnsi="宋体" w:cs="宋体" w:hint="eastAsia"/>
                      <w:color w:val="000000" w:themeColor="text1"/>
                      <w:kern w:val="0"/>
                      <w:szCs w:val="21"/>
                    </w:rPr>
                    <w:t>⑤资金划入认购账户的划款凭证复印件一式两份；</w:t>
                  </w:r>
                </w:p>
                <w:p w:rsidR="00D72FC0" w:rsidRPr="00D72FC0" w:rsidRDefault="00D72FC0" w:rsidP="00D72FC0">
                  <w:pPr>
                    <w:widowControl/>
                    <w:spacing w:line="375" w:lineRule="atLeast"/>
                    <w:jc w:val="left"/>
                    <w:rPr>
                      <w:rFonts w:ascii="宋体" w:eastAsia="宋体" w:hAnsi="宋体" w:cs="宋体" w:hint="eastAsia"/>
                      <w:color w:val="000000" w:themeColor="text1"/>
                      <w:kern w:val="0"/>
                      <w:szCs w:val="21"/>
                    </w:rPr>
                  </w:pPr>
                  <w:r w:rsidRPr="00D72FC0">
                    <w:rPr>
                      <w:rFonts w:ascii="宋体" w:eastAsia="宋体" w:hAnsi="宋体" w:cs="宋体" w:hint="eastAsia"/>
                      <w:color w:val="000000" w:themeColor="text1"/>
                      <w:kern w:val="0"/>
                      <w:szCs w:val="21"/>
                    </w:rPr>
                    <w:t>⑥若经办人不是法定代表人或组织机构负责人本人，则经办人需提交经办人身份证明复印件一式两份和由法定代表人或组织机构负责人签名并加盖公章的授权委托书一式两份。</w:t>
                  </w:r>
                </w:p>
                <w:p w:rsidR="00D72FC0" w:rsidRPr="00D72FC0" w:rsidRDefault="00D72FC0" w:rsidP="00D72FC0">
                  <w:pPr>
                    <w:widowControl/>
                    <w:spacing w:line="375" w:lineRule="atLeast"/>
                    <w:jc w:val="left"/>
                    <w:rPr>
                      <w:rFonts w:ascii="宋体" w:eastAsia="宋体" w:hAnsi="宋体" w:cs="宋体" w:hint="eastAsia"/>
                      <w:color w:val="000000" w:themeColor="text1"/>
                      <w:kern w:val="0"/>
                      <w:szCs w:val="21"/>
                    </w:rPr>
                  </w:pPr>
                  <w:r w:rsidRPr="00D72FC0">
                    <w:rPr>
                      <w:rFonts w:ascii="宋体" w:eastAsia="宋体" w:hAnsi="宋体" w:cs="宋体" w:hint="eastAsia"/>
                      <w:b/>
                      <w:bCs/>
                      <w:color w:val="000000" w:themeColor="text1"/>
                      <w:kern w:val="0"/>
                    </w:rPr>
                    <w:t>注：委托人需要在上述所有文件上加盖公章。</w:t>
                  </w:r>
                </w:p>
                <w:p w:rsidR="00D72FC0" w:rsidRPr="00D72FC0" w:rsidRDefault="00D72FC0" w:rsidP="00D72FC0">
                  <w:pPr>
                    <w:widowControl/>
                    <w:spacing w:line="375" w:lineRule="atLeast"/>
                    <w:jc w:val="left"/>
                    <w:rPr>
                      <w:rFonts w:ascii="宋体" w:eastAsia="宋体" w:hAnsi="宋体" w:cs="宋体" w:hint="eastAsia"/>
                      <w:color w:val="000000" w:themeColor="text1"/>
                      <w:kern w:val="0"/>
                      <w:szCs w:val="21"/>
                    </w:rPr>
                  </w:pPr>
                </w:p>
                <w:p w:rsidR="00D72FC0" w:rsidRPr="00D72FC0" w:rsidRDefault="00D72FC0" w:rsidP="00D72FC0">
                  <w:pPr>
                    <w:widowControl/>
                    <w:spacing w:line="375" w:lineRule="atLeast"/>
                    <w:jc w:val="left"/>
                    <w:rPr>
                      <w:rFonts w:ascii="宋体" w:eastAsia="宋体" w:hAnsi="宋体" w:cs="宋体" w:hint="eastAsia"/>
                      <w:color w:val="000000" w:themeColor="text1"/>
                      <w:kern w:val="0"/>
                      <w:szCs w:val="21"/>
                    </w:rPr>
                  </w:pPr>
                  <w:r w:rsidRPr="00D72FC0">
                    <w:rPr>
                      <w:rFonts w:ascii="宋体" w:eastAsia="宋体" w:hAnsi="宋体" w:cs="宋体" w:hint="eastAsia"/>
                      <w:b/>
                      <w:bCs/>
                      <w:color w:val="000000" w:themeColor="text1"/>
                      <w:kern w:val="0"/>
                    </w:rPr>
                    <w:t>二、签约文件</w:t>
                  </w:r>
                </w:p>
                <w:p w:rsidR="00D72FC0" w:rsidRPr="00D72FC0" w:rsidRDefault="00D72FC0" w:rsidP="00D72FC0">
                  <w:pPr>
                    <w:widowControl/>
                    <w:spacing w:line="375" w:lineRule="atLeast"/>
                    <w:jc w:val="left"/>
                    <w:rPr>
                      <w:rFonts w:ascii="宋体" w:eastAsia="宋体" w:hAnsi="宋体" w:cs="宋体" w:hint="eastAsia"/>
                      <w:color w:val="000000" w:themeColor="text1"/>
                      <w:kern w:val="0"/>
                      <w:szCs w:val="21"/>
                    </w:rPr>
                  </w:pPr>
                  <w:r w:rsidRPr="00D72FC0">
                    <w:rPr>
                      <w:rFonts w:ascii="宋体" w:eastAsia="宋体" w:hAnsi="宋体" w:cs="宋体" w:hint="eastAsia"/>
                      <w:color w:val="000000" w:themeColor="text1"/>
                      <w:kern w:val="0"/>
                      <w:szCs w:val="21"/>
                    </w:rPr>
                    <w:t>1.委托人签署《风险揭示书》一式两份（基金合同第4页）；</w:t>
                  </w:r>
                </w:p>
                <w:p w:rsidR="00D72FC0" w:rsidRPr="00D72FC0" w:rsidRDefault="00D72FC0" w:rsidP="00D72FC0">
                  <w:pPr>
                    <w:widowControl/>
                    <w:spacing w:line="375" w:lineRule="atLeast"/>
                    <w:jc w:val="left"/>
                    <w:rPr>
                      <w:rFonts w:ascii="宋体" w:eastAsia="宋体" w:hAnsi="宋体" w:cs="宋体" w:hint="eastAsia"/>
                      <w:color w:val="000000" w:themeColor="text1"/>
                      <w:kern w:val="0"/>
                      <w:szCs w:val="21"/>
                    </w:rPr>
                  </w:pPr>
                  <w:r w:rsidRPr="00D72FC0">
                    <w:rPr>
                      <w:rFonts w:ascii="宋体" w:eastAsia="宋体" w:hAnsi="宋体" w:cs="宋体" w:hint="eastAsia"/>
                      <w:color w:val="000000" w:themeColor="text1"/>
                      <w:kern w:val="0"/>
                      <w:szCs w:val="21"/>
                    </w:rPr>
                    <w:t>2.委托人签署《中金蓝海中华稳健成长二期基金基金合同》一式两份（基金合同最后第35页和第36页）；</w:t>
                  </w:r>
                </w:p>
                <w:p w:rsidR="00D72FC0" w:rsidRPr="00D72FC0" w:rsidRDefault="00D72FC0" w:rsidP="00D72FC0">
                  <w:pPr>
                    <w:widowControl/>
                    <w:spacing w:line="375" w:lineRule="atLeast"/>
                    <w:jc w:val="left"/>
                    <w:rPr>
                      <w:rFonts w:ascii="宋体" w:eastAsia="宋体" w:hAnsi="宋体" w:cs="宋体" w:hint="eastAsia"/>
                      <w:color w:val="000000" w:themeColor="text1"/>
                      <w:kern w:val="0"/>
                      <w:szCs w:val="21"/>
                    </w:rPr>
                  </w:pPr>
                  <w:r w:rsidRPr="00D72FC0">
                    <w:rPr>
                      <w:rFonts w:ascii="宋体" w:eastAsia="宋体" w:hAnsi="宋体" w:cs="宋体" w:hint="eastAsia"/>
                      <w:color w:val="000000" w:themeColor="text1"/>
                      <w:kern w:val="0"/>
                      <w:szCs w:val="21"/>
                    </w:rPr>
                    <w:t>3.委托人签署《客户风险承受能力问卷》一份（自然人客户选择‘表一’，机构客户选择‘表二’）；</w:t>
                  </w:r>
                </w:p>
                <w:p w:rsidR="00D72FC0" w:rsidRPr="00D72FC0" w:rsidRDefault="00D72FC0" w:rsidP="00D72FC0">
                  <w:pPr>
                    <w:widowControl/>
                    <w:spacing w:line="375" w:lineRule="atLeast"/>
                    <w:jc w:val="left"/>
                    <w:rPr>
                      <w:rFonts w:ascii="宋体" w:eastAsia="宋体" w:hAnsi="宋体" w:cs="宋体" w:hint="eastAsia"/>
                      <w:color w:val="000000" w:themeColor="text1"/>
                      <w:kern w:val="0"/>
                      <w:szCs w:val="21"/>
                    </w:rPr>
                  </w:pPr>
                  <w:r w:rsidRPr="00D72FC0">
                    <w:rPr>
                      <w:rFonts w:ascii="宋体" w:eastAsia="宋体" w:hAnsi="宋体" w:cs="宋体" w:hint="eastAsia"/>
                      <w:color w:val="000000" w:themeColor="text1"/>
                      <w:kern w:val="0"/>
                      <w:szCs w:val="21"/>
                    </w:rPr>
                    <w:t>4.委托人签署《客户资金来源合法性及资产合格承诺书》一份；</w:t>
                  </w:r>
                </w:p>
                <w:p w:rsidR="00D72FC0" w:rsidRPr="00D72FC0" w:rsidRDefault="00D72FC0" w:rsidP="00D72FC0">
                  <w:pPr>
                    <w:widowControl/>
                    <w:spacing w:line="375" w:lineRule="atLeast"/>
                    <w:jc w:val="left"/>
                    <w:rPr>
                      <w:rFonts w:ascii="宋体" w:eastAsia="宋体" w:hAnsi="宋体" w:cs="宋体" w:hint="eastAsia"/>
                      <w:color w:val="000000" w:themeColor="text1"/>
                      <w:kern w:val="0"/>
                      <w:szCs w:val="21"/>
                    </w:rPr>
                  </w:pPr>
                  <w:r w:rsidRPr="00D72FC0">
                    <w:rPr>
                      <w:rFonts w:ascii="宋体" w:eastAsia="宋体" w:hAnsi="宋体" w:cs="宋体" w:hint="eastAsia"/>
                      <w:color w:val="000000" w:themeColor="text1"/>
                      <w:kern w:val="0"/>
                      <w:szCs w:val="21"/>
                    </w:rPr>
                    <w:t>5.委托人签署《私募投资基金交易申请书》一份；</w:t>
                  </w:r>
                </w:p>
                <w:p w:rsidR="00D72FC0" w:rsidRPr="00D72FC0" w:rsidRDefault="00D72FC0" w:rsidP="00D72FC0">
                  <w:pPr>
                    <w:widowControl/>
                    <w:spacing w:line="375" w:lineRule="atLeast"/>
                    <w:jc w:val="left"/>
                    <w:rPr>
                      <w:rFonts w:ascii="宋体" w:eastAsia="宋体" w:hAnsi="宋体" w:cs="宋体" w:hint="eastAsia"/>
                      <w:color w:val="000000" w:themeColor="text1"/>
                      <w:kern w:val="0"/>
                      <w:szCs w:val="21"/>
                    </w:rPr>
                  </w:pPr>
                  <w:r w:rsidRPr="00D72FC0">
                    <w:rPr>
                      <w:rFonts w:ascii="宋体" w:eastAsia="宋体" w:hAnsi="宋体" w:cs="宋体" w:hint="eastAsia"/>
                      <w:color w:val="000000" w:themeColor="text1"/>
                      <w:kern w:val="0"/>
                      <w:szCs w:val="21"/>
                    </w:rPr>
                    <w:t>6.在签约时请注意，委托人填写的银行账户信息必须和打款的银行账户信息保持一致，并且在填写表格时委托人的收益分配账户的开户银行必须填写详细到支行或者分行。</w:t>
                  </w:r>
                </w:p>
                <w:p w:rsidR="00D72FC0" w:rsidRPr="00D72FC0" w:rsidRDefault="00D72FC0" w:rsidP="00D72FC0">
                  <w:pPr>
                    <w:widowControl/>
                    <w:spacing w:line="375" w:lineRule="atLeast"/>
                    <w:jc w:val="left"/>
                    <w:rPr>
                      <w:rFonts w:ascii="宋体" w:eastAsia="宋体" w:hAnsi="宋体" w:cs="宋体" w:hint="eastAsia"/>
                      <w:color w:val="000000" w:themeColor="text1"/>
                      <w:kern w:val="0"/>
                      <w:szCs w:val="21"/>
                    </w:rPr>
                  </w:pPr>
                </w:p>
                <w:p w:rsidR="00D72FC0" w:rsidRPr="00D72FC0" w:rsidRDefault="00D72FC0" w:rsidP="00D72FC0">
                  <w:pPr>
                    <w:widowControl/>
                    <w:spacing w:line="375" w:lineRule="atLeast"/>
                    <w:jc w:val="left"/>
                    <w:rPr>
                      <w:rFonts w:ascii="宋体" w:eastAsia="宋体" w:hAnsi="宋体" w:cs="宋体" w:hint="eastAsia"/>
                      <w:color w:val="000000" w:themeColor="text1"/>
                      <w:kern w:val="0"/>
                      <w:szCs w:val="21"/>
                    </w:rPr>
                  </w:pPr>
                  <w:r w:rsidRPr="00D72FC0">
                    <w:rPr>
                      <w:rFonts w:ascii="宋体" w:eastAsia="宋体" w:hAnsi="宋体" w:cs="宋体" w:hint="eastAsia"/>
                      <w:b/>
                      <w:bCs/>
                      <w:color w:val="000000" w:themeColor="text1"/>
                      <w:kern w:val="0"/>
                    </w:rPr>
                    <w:t>三、付款要求</w:t>
                  </w:r>
                </w:p>
                <w:p w:rsidR="00D72FC0" w:rsidRPr="00D72FC0" w:rsidRDefault="00D72FC0" w:rsidP="00D72FC0">
                  <w:pPr>
                    <w:widowControl/>
                    <w:spacing w:line="375" w:lineRule="atLeast"/>
                    <w:jc w:val="left"/>
                    <w:rPr>
                      <w:rFonts w:ascii="宋体" w:eastAsia="宋体" w:hAnsi="宋体" w:cs="宋体" w:hint="eastAsia"/>
                      <w:color w:val="000000" w:themeColor="text1"/>
                      <w:kern w:val="0"/>
                      <w:szCs w:val="21"/>
                    </w:rPr>
                  </w:pPr>
                  <w:r w:rsidRPr="00D72FC0">
                    <w:rPr>
                      <w:rFonts w:ascii="宋体" w:eastAsia="宋体" w:hAnsi="宋体" w:cs="宋体" w:hint="eastAsia"/>
                      <w:color w:val="000000" w:themeColor="text1"/>
                      <w:kern w:val="0"/>
                      <w:szCs w:val="21"/>
                    </w:rPr>
                    <w:t>    须从在中国境内银行开设的自有银行账户划款至认购账户，并在备注中注明：“</w:t>
                  </w:r>
                  <w:r w:rsidRPr="00D72FC0">
                    <w:rPr>
                      <w:rFonts w:ascii="宋体" w:eastAsia="宋体" w:hAnsi="宋体" w:cs="宋体" w:hint="eastAsia"/>
                      <w:b/>
                      <w:bCs/>
                      <w:color w:val="000000" w:themeColor="text1"/>
                      <w:kern w:val="0"/>
                    </w:rPr>
                    <w:t>XXX认购中金蓝海中华稳健成长二期基金</w:t>
                  </w:r>
                  <w:r w:rsidRPr="00D72FC0">
                    <w:rPr>
                      <w:rFonts w:ascii="宋体" w:eastAsia="宋体" w:hAnsi="宋体" w:cs="宋体" w:hint="eastAsia"/>
                      <w:color w:val="000000" w:themeColor="text1"/>
                      <w:kern w:val="0"/>
                      <w:szCs w:val="21"/>
                    </w:rPr>
                    <w:t>”。</w:t>
                  </w:r>
                </w:p>
                <w:p w:rsidR="00D72FC0" w:rsidRPr="00D72FC0" w:rsidRDefault="00D72FC0" w:rsidP="00D72FC0">
                  <w:pPr>
                    <w:widowControl/>
                    <w:spacing w:line="375" w:lineRule="atLeast"/>
                    <w:jc w:val="left"/>
                    <w:rPr>
                      <w:rFonts w:ascii="宋体" w:eastAsia="宋体" w:hAnsi="宋体" w:cs="宋体" w:hint="eastAsia"/>
                      <w:color w:val="000000" w:themeColor="text1"/>
                      <w:kern w:val="0"/>
                      <w:szCs w:val="21"/>
                    </w:rPr>
                  </w:pPr>
                </w:p>
                <w:p w:rsidR="00D72FC0" w:rsidRPr="00D72FC0" w:rsidRDefault="00D72FC0" w:rsidP="00D72FC0">
                  <w:pPr>
                    <w:widowControl/>
                    <w:spacing w:line="375" w:lineRule="atLeast"/>
                    <w:jc w:val="left"/>
                    <w:rPr>
                      <w:rFonts w:ascii="宋体" w:eastAsia="宋体" w:hAnsi="宋体" w:cs="宋体" w:hint="eastAsia"/>
                      <w:color w:val="000000" w:themeColor="text1"/>
                      <w:kern w:val="0"/>
                      <w:szCs w:val="21"/>
                    </w:rPr>
                  </w:pPr>
                  <w:r w:rsidRPr="00D72FC0">
                    <w:rPr>
                      <w:rFonts w:ascii="宋体" w:eastAsia="宋体" w:hAnsi="宋体" w:cs="宋体" w:hint="eastAsia"/>
                      <w:b/>
                      <w:bCs/>
                      <w:color w:val="000000" w:themeColor="text1"/>
                      <w:kern w:val="0"/>
                    </w:rPr>
                    <w:t>四、认购账户</w:t>
                  </w:r>
                </w:p>
                <w:p w:rsidR="00D72FC0" w:rsidRPr="00D72FC0" w:rsidRDefault="00D72FC0" w:rsidP="00D72FC0">
                  <w:pPr>
                    <w:widowControl/>
                    <w:spacing w:line="375" w:lineRule="atLeast"/>
                    <w:jc w:val="left"/>
                    <w:rPr>
                      <w:rFonts w:ascii="宋体" w:eastAsia="宋体" w:hAnsi="宋体" w:cs="宋体" w:hint="eastAsia"/>
                      <w:color w:val="000000" w:themeColor="text1"/>
                      <w:kern w:val="0"/>
                      <w:szCs w:val="21"/>
                    </w:rPr>
                  </w:pPr>
                  <w:r w:rsidRPr="00D72FC0">
                    <w:rPr>
                      <w:rFonts w:ascii="宋体" w:eastAsia="宋体" w:hAnsi="宋体" w:cs="宋体" w:hint="eastAsia"/>
                      <w:color w:val="000000" w:themeColor="text1"/>
                      <w:kern w:val="0"/>
                      <w:szCs w:val="21"/>
                    </w:rPr>
                    <w:t>    认购账户作为接受募集资金和认购费用的专用银行账户，认购账户在基金存续期内不可撤销。</w:t>
                  </w:r>
                </w:p>
                <w:p w:rsidR="00D72FC0" w:rsidRPr="00D72FC0" w:rsidRDefault="00D72FC0" w:rsidP="00D72FC0">
                  <w:pPr>
                    <w:widowControl/>
                    <w:spacing w:line="375" w:lineRule="atLeast"/>
                    <w:jc w:val="left"/>
                    <w:rPr>
                      <w:rFonts w:ascii="宋体" w:eastAsia="宋体" w:hAnsi="宋体" w:cs="宋体" w:hint="eastAsia"/>
                      <w:color w:val="000000" w:themeColor="text1"/>
                      <w:kern w:val="0"/>
                      <w:szCs w:val="21"/>
                    </w:rPr>
                  </w:pPr>
                  <w:r w:rsidRPr="00D72FC0">
                    <w:rPr>
                      <w:rFonts w:ascii="宋体" w:eastAsia="宋体" w:hAnsi="宋体" w:cs="宋体" w:hint="eastAsia"/>
                      <w:b/>
                      <w:bCs/>
                      <w:color w:val="000000" w:themeColor="text1"/>
                      <w:kern w:val="0"/>
                    </w:rPr>
                    <w:t>    账户名称：中国中投证券有限责任公司（募集）</w:t>
                  </w:r>
                </w:p>
                <w:p w:rsidR="00D72FC0" w:rsidRPr="00D72FC0" w:rsidRDefault="00D72FC0" w:rsidP="00D72FC0">
                  <w:pPr>
                    <w:widowControl/>
                    <w:spacing w:line="375" w:lineRule="atLeast"/>
                    <w:jc w:val="left"/>
                    <w:rPr>
                      <w:rFonts w:ascii="宋体" w:eastAsia="宋体" w:hAnsi="宋体" w:cs="宋体" w:hint="eastAsia"/>
                      <w:color w:val="000000" w:themeColor="text1"/>
                      <w:kern w:val="0"/>
                      <w:szCs w:val="21"/>
                    </w:rPr>
                  </w:pPr>
                  <w:r w:rsidRPr="00D72FC0">
                    <w:rPr>
                      <w:rFonts w:ascii="宋体" w:eastAsia="宋体" w:hAnsi="宋体" w:cs="宋体" w:hint="eastAsia"/>
                      <w:b/>
                      <w:bCs/>
                      <w:color w:val="000000" w:themeColor="text1"/>
                      <w:kern w:val="0"/>
                    </w:rPr>
                    <w:t>    开户行：中国银行深圳中心区支行</w:t>
                  </w:r>
                </w:p>
                <w:p w:rsidR="00D72FC0" w:rsidRPr="00D72FC0" w:rsidRDefault="00D72FC0" w:rsidP="00D72FC0">
                  <w:pPr>
                    <w:widowControl/>
                    <w:spacing w:line="375" w:lineRule="atLeast"/>
                    <w:jc w:val="left"/>
                    <w:rPr>
                      <w:rFonts w:ascii="宋体" w:eastAsia="宋体" w:hAnsi="宋体" w:cs="宋体" w:hint="eastAsia"/>
                      <w:color w:val="000000" w:themeColor="text1"/>
                      <w:kern w:val="0"/>
                      <w:szCs w:val="21"/>
                    </w:rPr>
                  </w:pPr>
                  <w:r w:rsidRPr="00D72FC0">
                    <w:rPr>
                      <w:rFonts w:ascii="宋体" w:eastAsia="宋体" w:hAnsi="宋体" w:cs="宋体" w:hint="eastAsia"/>
                      <w:b/>
                      <w:bCs/>
                      <w:color w:val="000000" w:themeColor="text1"/>
                      <w:kern w:val="0"/>
                    </w:rPr>
                    <w:t>    账号：741964502213</w:t>
                  </w:r>
                </w:p>
                <w:p w:rsidR="00D72FC0" w:rsidRPr="00D72FC0" w:rsidRDefault="00D72FC0" w:rsidP="00D72FC0">
                  <w:pPr>
                    <w:widowControl/>
                    <w:spacing w:line="375" w:lineRule="atLeast"/>
                    <w:jc w:val="left"/>
                    <w:rPr>
                      <w:rFonts w:ascii="宋体" w:eastAsia="宋体" w:hAnsi="宋体" w:cs="宋体" w:hint="eastAsia"/>
                      <w:color w:val="000000" w:themeColor="text1"/>
                      <w:kern w:val="0"/>
                      <w:szCs w:val="21"/>
                    </w:rPr>
                  </w:pPr>
                </w:p>
                <w:p w:rsidR="00D72FC0" w:rsidRPr="00D72FC0" w:rsidRDefault="00D72FC0" w:rsidP="00D72FC0">
                  <w:pPr>
                    <w:widowControl/>
                    <w:spacing w:line="375" w:lineRule="atLeast"/>
                    <w:jc w:val="left"/>
                    <w:rPr>
                      <w:rFonts w:ascii="宋体" w:eastAsia="宋体" w:hAnsi="宋体" w:cs="宋体" w:hint="eastAsia"/>
                      <w:color w:val="000000" w:themeColor="text1"/>
                      <w:kern w:val="0"/>
                      <w:szCs w:val="21"/>
                    </w:rPr>
                  </w:pPr>
                  <w:r w:rsidRPr="00D72FC0">
                    <w:rPr>
                      <w:rFonts w:ascii="宋体" w:eastAsia="宋体" w:hAnsi="宋体" w:cs="宋体" w:hint="eastAsia"/>
                      <w:b/>
                      <w:bCs/>
                      <w:color w:val="000000" w:themeColor="text1"/>
                      <w:kern w:val="0"/>
                    </w:rPr>
                    <w:t>五、需回寄给公司的资料</w:t>
                  </w:r>
                </w:p>
                <w:p w:rsidR="00D72FC0" w:rsidRPr="00D72FC0" w:rsidRDefault="00D72FC0" w:rsidP="00D72FC0">
                  <w:pPr>
                    <w:widowControl/>
                    <w:spacing w:line="375" w:lineRule="atLeast"/>
                    <w:jc w:val="left"/>
                    <w:rPr>
                      <w:rFonts w:ascii="宋体" w:eastAsia="宋体" w:hAnsi="宋体" w:cs="宋体" w:hint="eastAsia"/>
                      <w:color w:val="000000" w:themeColor="text1"/>
                      <w:kern w:val="0"/>
                      <w:szCs w:val="21"/>
                    </w:rPr>
                  </w:pPr>
                  <w:r w:rsidRPr="00D72FC0">
                    <w:rPr>
                      <w:rFonts w:ascii="宋体" w:eastAsia="宋体" w:hAnsi="宋体" w:cs="宋体" w:hint="eastAsia"/>
                      <w:b/>
                      <w:bCs/>
                      <w:color w:val="000000" w:themeColor="text1"/>
                      <w:kern w:val="0"/>
                    </w:rPr>
                    <w:t>1.自然人</w:t>
                  </w:r>
                </w:p>
                <w:p w:rsidR="00D72FC0" w:rsidRPr="00D72FC0" w:rsidRDefault="00D72FC0" w:rsidP="00D72FC0">
                  <w:pPr>
                    <w:widowControl/>
                    <w:spacing w:line="375" w:lineRule="atLeast"/>
                    <w:jc w:val="left"/>
                    <w:rPr>
                      <w:rFonts w:ascii="宋体" w:eastAsia="宋体" w:hAnsi="宋体" w:cs="宋体" w:hint="eastAsia"/>
                      <w:color w:val="000000" w:themeColor="text1"/>
                      <w:kern w:val="0"/>
                      <w:szCs w:val="21"/>
                    </w:rPr>
                  </w:pPr>
                  <w:r w:rsidRPr="00D72FC0">
                    <w:rPr>
                      <w:rFonts w:ascii="宋体" w:eastAsia="宋体" w:hAnsi="宋体" w:cs="宋体" w:hint="eastAsia"/>
                      <w:color w:val="000000" w:themeColor="text1"/>
                      <w:kern w:val="0"/>
                      <w:szCs w:val="21"/>
                    </w:rPr>
                    <w:t>①本人身份证明复印件（正反面）一式一份；</w:t>
                  </w:r>
                </w:p>
                <w:p w:rsidR="00D72FC0" w:rsidRPr="00D72FC0" w:rsidRDefault="00D72FC0" w:rsidP="00D72FC0">
                  <w:pPr>
                    <w:widowControl/>
                    <w:spacing w:line="375" w:lineRule="atLeast"/>
                    <w:jc w:val="left"/>
                    <w:rPr>
                      <w:rFonts w:ascii="宋体" w:eastAsia="宋体" w:hAnsi="宋体" w:cs="宋体" w:hint="eastAsia"/>
                      <w:color w:val="000000" w:themeColor="text1"/>
                      <w:kern w:val="0"/>
                      <w:szCs w:val="21"/>
                    </w:rPr>
                  </w:pPr>
                  <w:r w:rsidRPr="00D72FC0">
                    <w:rPr>
                      <w:rFonts w:ascii="宋体" w:eastAsia="宋体" w:hAnsi="宋体" w:cs="宋体" w:hint="eastAsia"/>
                      <w:color w:val="000000" w:themeColor="text1"/>
                      <w:kern w:val="0"/>
                      <w:szCs w:val="21"/>
                    </w:rPr>
                    <w:t>②利益分配账户复印件（银行卡）一式一份，利益分配账户在分配结束前不得取消；</w:t>
                  </w:r>
                </w:p>
                <w:p w:rsidR="00D72FC0" w:rsidRPr="00D72FC0" w:rsidRDefault="00D72FC0" w:rsidP="00D72FC0">
                  <w:pPr>
                    <w:widowControl/>
                    <w:spacing w:line="375" w:lineRule="atLeast"/>
                    <w:jc w:val="left"/>
                    <w:rPr>
                      <w:rFonts w:ascii="宋体" w:eastAsia="宋体" w:hAnsi="宋体" w:cs="宋体" w:hint="eastAsia"/>
                      <w:color w:val="000000" w:themeColor="text1"/>
                      <w:kern w:val="0"/>
                      <w:szCs w:val="21"/>
                    </w:rPr>
                  </w:pPr>
                  <w:r w:rsidRPr="00D72FC0">
                    <w:rPr>
                      <w:rFonts w:ascii="宋体" w:eastAsia="宋体" w:hAnsi="宋体" w:cs="宋体" w:hint="eastAsia"/>
                      <w:color w:val="000000" w:themeColor="text1"/>
                      <w:kern w:val="0"/>
                      <w:szCs w:val="21"/>
                    </w:rPr>
                    <w:t>③资金划入认购账户的划款凭证复印件一式一份；（可划款后提供）</w:t>
                  </w:r>
                </w:p>
                <w:p w:rsidR="00D72FC0" w:rsidRPr="00D72FC0" w:rsidRDefault="00D72FC0" w:rsidP="00D72FC0">
                  <w:pPr>
                    <w:widowControl/>
                    <w:spacing w:line="375" w:lineRule="atLeast"/>
                    <w:jc w:val="left"/>
                    <w:rPr>
                      <w:rFonts w:ascii="宋体" w:eastAsia="宋体" w:hAnsi="宋体" w:cs="宋体" w:hint="eastAsia"/>
                      <w:color w:val="000000" w:themeColor="text1"/>
                      <w:kern w:val="0"/>
                      <w:szCs w:val="21"/>
                    </w:rPr>
                  </w:pPr>
                  <w:r w:rsidRPr="00D72FC0">
                    <w:rPr>
                      <w:rFonts w:ascii="宋体" w:eastAsia="宋体" w:hAnsi="宋体" w:cs="宋体" w:hint="eastAsia"/>
                      <w:color w:val="000000" w:themeColor="text1"/>
                      <w:kern w:val="0"/>
                      <w:szCs w:val="21"/>
                    </w:rPr>
                    <w:t>④《中金蓝海中华稳健成长二期基金基金合同》一份，《风险揭示书》已在合同里面；</w:t>
                  </w:r>
                </w:p>
                <w:p w:rsidR="00D72FC0" w:rsidRPr="00D72FC0" w:rsidRDefault="00D72FC0" w:rsidP="00D72FC0">
                  <w:pPr>
                    <w:widowControl/>
                    <w:spacing w:line="375" w:lineRule="atLeast"/>
                    <w:jc w:val="left"/>
                    <w:rPr>
                      <w:rFonts w:ascii="宋体" w:eastAsia="宋体" w:hAnsi="宋体" w:cs="宋体" w:hint="eastAsia"/>
                      <w:color w:val="000000" w:themeColor="text1"/>
                      <w:kern w:val="0"/>
                      <w:szCs w:val="21"/>
                    </w:rPr>
                  </w:pPr>
                  <w:r w:rsidRPr="00D72FC0">
                    <w:rPr>
                      <w:rFonts w:ascii="宋体" w:eastAsia="宋体" w:hAnsi="宋体" w:cs="宋体" w:hint="eastAsia"/>
                      <w:color w:val="000000" w:themeColor="text1"/>
                      <w:kern w:val="0"/>
                      <w:szCs w:val="21"/>
                    </w:rPr>
                    <w:t>⑤《客户风险承受能力问卷》（适用于自然人客户）一份；</w:t>
                  </w:r>
                </w:p>
                <w:p w:rsidR="00D72FC0" w:rsidRPr="00D72FC0" w:rsidRDefault="00D72FC0" w:rsidP="00D72FC0">
                  <w:pPr>
                    <w:widowControl/>
                    <w:spacing w:line="375" w:lineRule="atLeast"/>
                    <w:jc w:val="left"/>
                    <w:rPr>
                      <w:rFonts w:ascii="宋体" w:eastAsia="宋体" w:hAnsi="宋体" w:cs="宋体" w:hint="eastAsia"/>
                      <w:color w:val="000000" w:themeColor="text1"/>
                      <w:kern w:val="0"/>
                      <w:szCs w:val="21"/>
                    </w:rPr>
                  </w:pPr>
                  <w:r w:rsidRPr="00D72FC0">
                    <w:rPr>
                      <w:rFonts w:ascii="宋体" w:eastAsia="宋体" w:hAnsi="宋体" w:cs="宋体" w:hint="eastAsia"/>
                      <w:color w:val="000000" w:themeColor="text1"/>
                      <w:kern w:val="0"/>
                      <w:szCs w:val="21"/>
                    </w:rPr>
                    <w:t>⑥《客户资金来源合法性及资产合格承诺书》一份；</w:t>
                  </w:r>
                </w:p>
                <w:p w:rsidR="00D72FC0" w:rsidRPr="00D72FC0" w:rsidRDefault="00D72FC0" w:rsidP="00D72FC0">
                  <w:pPr>
                    <w:widowControl/>
                    <w:spacing w:line="375" w:lineRule="atLeast"/>
                    <w:jc w:val="left"/>
                    <w:rPr>
                      <w:rFonts w:ascii="宋体" w:eastAsia="宋体" w:hAnsi="宋体" w:cs="宋体" w:hint="eastAsia"/>
                      <w:color w:val="000000" w:themeColor="text1"/>
                      <w:kern w:val="0"/>
                      <w:szCs w:val="21"/>
                    </w:rPr>
                  </w:pPr>
                  <w:r w:rsidRPr="00D72FC0">
                    <w:rPr>
                      <w:rFonts w:ascii="宋体" w:eastAsia="宋体" w:hAnsi="宋体" w:cs="宋体" w:hint="eastAsia"/>
                      <w:color w:val="000000" w:themeColor="text1"/>
                      <w:kern w:val="0"/>
                      <w:szCs w:val="21"/>
                    </w:rPr>
                    <w:t>⑦《私募投资基金交易申请书》一份。</w:t>
                  </w:r>
                </w:p>
                <w:p w:rsidR="00D72FC0" w:rsidRPr="00D72FC0" w:rsidRDefault="00D72FC0" w:rsidP="00D72FC0">
                  <w:pPr>
                    <w:widowControl/>
                    <w:spacing w:line="375" w:lineRule="atLeast"/>
                    <w:jc w:val="left"/>
                    <w:rPr>
                      <w:rFonts w:ascii="宋体" w:eastAsia="宋体" w:hAnsi="宋体" w:cs="宋体" w:hint="eastAsia"/>
                      <w:color w:val="000000" w:themeColor="text1"/>
                      <w:kern w:val="0"/>
                      <w:szCs w:val="21"/>
                    </w:rPr>
                  </w:pPr>
                  <w:r w:rsidRPr="00D72FC0">
                    <w:rPr>
                      <w:rFonts w:ascii="宋体" w:eastAsia="宋体" w:hAnsi="宋体" w:cs="宋体" w:hint="eastAsia"/>
                      <w:b/>
                      <w:bCs/>
                      <w:color w:val="000000" w:themeColor="text1"/>
                      <w:kern w:val="0"/>
                    </w:rPr>
                    <w:t>注：委托人需要在以上所有文件上签字。</w:t>
                  </w:r>
                </w:p>
                <w:p w:rsidR="00D72FC0" w:rsidRPr="00D72FC0" w:rsidRDefault="00D72FC0" w:rsidP="00D72FC0">
                  <w:pPr>
                    <w:widowControl/>
                    <w:spacing w:line="375" w:lineRule="atLeast"/>
                    <w:jc w:val="left"/>
                    <w:rPr>
                      <w:rFonts w:ascii="宋体" w:eastAsia="宋体" w:hAnsi="宋体" w:cs="宋体" w:hint="eastAsia"/>
                      <w:color w:val="000000" w:themeColor="text1"/>
                      <w:kern w:val="0"/>
                      <w:szCs w:val="21"/>
                    </w:rPr>
                  </w:pPr>
                </w:p>
                <w:p w:rsidR="00D72FC0" w:rsidRPr="00D72FC0" w:rsidRDefault="00D72FC0" w:rsidP="00D72FC0">
                  <w:pPr>
                    <w:widowControl/>
                    <w:spacing w:line="375" w:lineRule="atLeast"/>
                    <w:jc w:val="left"/>
                    <w:rPr>
                      <w:rFonts w:ascii="宋体" w:eastAsia="宋体" w:hAnsi="宋体" w:cs="宋体" w:hint="eastAsia"/>
                      <w:color w:val="000000" w:themeColor="text1"/>
                      <w:kern w:val="0"/>
                      <w:szCs w:val="21"/>
                    </w:rPr>
                  </w:pPr>
                  <w:r w:rsidRPr="00D72FC0">
                    <w:rPr>
                      <w:rFonts w:ascii="宋体" w:eastAsia="宋体" w:hAnsi="宋体" w:cs="宋体" w:hint="eastAsia"/>
                      <w:b/>
                      <w:bCs/>
                      <w:color w:val="000000" w:themeColor="text1"/>
                      <w:kern w:val="0"/>
                    </w:rPr>
                    <w:t>2.法人企业或其它组织</w:t>
                  </w:r>
                </w:p>
                <w:p w:rsidR="00D72FC0" w:rsidRPr="00D72FC0" w:rsidRDefault="00D72FC0" w:rsidP="00D72FC0">
                  <w:pPr>
                    <w:widowControl/>
                    <w:spacing w:line="375" w:lineRule="atLeast"/>
                    <w:jc w:val="left"/>
                    <w:rPr>
                      <w:rFonts w:ascii="宋体" w:eastAsia="宋体" w:hAnsi="宋体" w:cs="宋体" w:hint="eastAsia"/>
                      <w:color w:val="000000" w:themeColor="text1"/>
                      <w:kern w:val="0"/>
                      <w:szCs w:val="21"/>
                    </w:rPr>
                  </w:pPr>
                  <w:r w:rsidRPr="00D72FC0">
                    <w:rPr>
                      <w:rFonts w:ascii="宋体" w:eastAsia="宋体" w:hAnsi="宋体" w:cs="宋体" w:hint="eastAsia"/>
                      <w:color w:val="000000" w:themeColor="text1"/>
                      <w:kern w:val="0"/>
                      <w:szCs w:val="21"/>
                    </w:rPr>
                    <w:t>①法人营业执照副本或其它组织有效登记证书复印件一式一份；</w:t>
                  </w:r>
                </w:p>
                <w:p w:rsidR="00D72FC0" w:rsidRPr="00D72FC0" w:rsidRDefault="00D72FC0" w:rsidP="00D72FC0">
                  <w:pPr>
                    <w:widowControl/>
                    <w:spacing w:line="375" w:lineRule="atLeast"/>
                    <w:jc w:val="left"/>
                    <w:rPr>
                      <w:rFonts w:ascii="宋体" w:eastAsia="宋体" w:hAnsi="宋体" w:cs="宋体" w:hint="eastAsia"/>
                      <w:color w:val="000000" w:themeColor="text1"/>
                      <w:kern w:val="0"/>
                      <w:szCs w:val="21"/>
                    </w:rPr>
                  </w:pPr>
                  <w:r w:rsidRPr="00D72FC0">
                    <w:rPr>
                      <w:rFonts w:ascii="宋体" w:eastAsia="宋体" w:hAnsi="宋体" w:cs="宋体" w:hint="eastAsia"/>
                      <w:color w:val="000000" w:themeColor="text1"/>
                      <w:kern w:val="0"/>
                      <w:szCs w:val="21"/>
                    </w:rPr>
                    <w:t>②法定代表人或组织机构负责人证明书一式一份；</w:t>
                  </w:r>
                </w:p>
                <w:p w:rsidR="00D72FC0" w:rsidRPr="00D72FC0" w:rsidRDefault="00D72FC0" w:rsidP="00D72FC0">
                  <w:pPr>
                    <w:widowControl/>
                    <w:spacing w:line="375" w:lineRule="atLeast"/>
                    <w:jc w:val="left"/>
                    <w:rPr>
                      <w:rFonts w:ascii="宋体" w:eastAsia="宋体" w:hAnsi="宋体" w:cs="宋体" w:hint="eastAsia"/>
                      <w:color w:val="000000" w:themeColor="text1"/>
                      <w:kern w:val="0"/>
                      <w:szCs w:val="21"/>
                    </w:rPr>
                  </w:pPr>
                  <w:r w:rsidRPr="00D72FC0">
                    <w:rPr>
                      <w:rFonts w:ascii="宋体" w:eastAsia="宋体" w:hAnsi="宋体" w:cs="宋体" w:hint="eastAsia"/>
                      <w:color w:val="000000" w:themeColor="text1"/>
                      <w:kern w:val="0"/>
                      <w:szCs w:val="21"/>
                    </w:rPr>
                    <w:t>③法定代表人或组织机构负责人身份证明复印件一式一份；</w:t>
                  </w:r>
                </w:p>
                <w:p w:rsidR="00D72FC0" w:rsidRPr="00D72FC0" w:rsidRDefault="00D72FC0" w:rsidP="00D72FC0">
                  <w:pPr>
                    <w:widowControl/>
                    <w:spacing w:line="375" w:lineRule="atLeast"/>
                    <w:jc w:val="left"/>
                    <w:rPr>
                      <w:rFonts w:ascii="宋体" w:eastAsia="宋体" w:hAnsi="宋体" w:cs="宋体" w:hint="eastAsia"/>
                      <w:color w:val="000000" w:themeColor="text1"/>
                      <w:kern w:val="0"/>
                      <w:szCs w:val="21"/>
                    </w:rPr>
                  </w:pPr>
                  <w:r w:rsidRPr="00D72FC0">
                    <w:rPr>
                      <w:rFonts w:ascii="宋体" w:eastAsia="宋体" w:hAnsi="宋体" w:cs="宋体" w:hint="eastAsia"/>
                      <w:color w:val="000000" w:themeColor="text1"/>
                      <w:kern w:val="0"/>
                      <w:szCs w:val="21"/>
                    </w:rPr>
                    <w:t>④利益分配账户复印件（银行卡）一式一份，利益分配账户在分配结束前不得取消；</w:t>
                  </w:r>
                </w:p>
                <w:p w:rsidR="00D72FC0" w:rsidRPr="00D72FC0" w:rsidRDefault="00D72FC0" w:rsidP="00D72FC0">
                  <w:pPr>
                    <w:widowControl/>
                    <w:spacing w:line="375" w:lineRule="atLeast"/>
                    <w:jc w:val="left"/>
                    <w:rPr>
                      <w:rFonts w:ascii="宋体" w:eastAsia="宋体" w:hAnsi="宋体" w:cs="宋体" w:hint="eastAsia"/>
                      <w:color w:val="000000" w:themeColor="text1"/>
                      <w:kern w:val="0"/>
                      <w:szCs w:val="21"/>
                    </w:rPr>
                  </w:pPr>
                  <w:r w:rsidRPr="00D72FC0">
                    <w:rPr>
                      <w:rFonts w:ascii="宋体" w:eastAsia="宋体" w:hAnsi="宋体" w:cs="宋体" w:hint="eastAsia"/>
                      <w:color w:val="000000" w:themeColor="text1"/>
                      <w:kern w:val="0"/>
                      <w:szCs w:val="21"/>
                    </w:rPr>
                    <w:t>⑤资金划入认购账户的划款凭证复印件一式一份；</w:t>
                  </w:r>
                </w:p>
                <w:p w:rsidR="00D72FC0" w:rsidRPr="00D72FC0" w:rsidRDefault="00D72FC0" w:rsidP="00D72FC0">
                  <w:pPr>
                    <w:widowControl/>
                    <w:spacing w:line="375" w:lineRule="atLeast"/>
                    <w:jc w:val="left"/>
                    <w:rPr>
                      <w:rFonts w:ascii="宋体" w:eastAsia="宋体" w:hAnsi="宋体" w:cs="宋体" w:hint="eastAsia"/>
                      <w:color w:val="000000" w:themeColor="text1"/>
                      <w:kern w:val="0"/>
                      <w:szCs w:val="21"/>
                    </w:rPr>
                  </w:pPr>
                  <w:r w:rsidRPr="00D72FC0">
                    <w:rPr>
                      <w:rFonts w:ascii="宋体" w:eastAsia="宋体" w:hAnsi="宋体" w:cs="宋体" w:hint="eastAsia"/>
                      <w:color w:val="000000" w:themeColor="text1"/>
                      <w:kern w:val="0"/>
                      <w:szCs w:val="21"/>
                    </w:rPr>
                    <w:t>⑥若经办人不是法定代表人或组织机构负责人本人，则经办人需提交经办人身份证明复印件（正反面）一式一份和由法定代表人或组织机构负责人签名并加盖公章的授权委托书一式一份；</w:t>
                  </w:r>
                </w:p>
                <w:p w:rsidR="00D72FC0" w:rsidRPr="00D72FC0" w:rsidRDefault="00D72FC0" w:rsidP="00D72FC0">
                  <w:pPr>
                    <w:widowControl/>
                    <w:spacing w:line="375" w:lineRule="atLeast"/>
                    <w:jc w:val="left"/>
                    <w:rPr>
                      <w:rFonts w:ascii="宋体" w:eastAsia="宋体" w:hAnsi="宋体" w:cs="宋体" w:hint="eastAsia"/>
                      <w:color w:val="000000" w:themeColor="text1"/>
                      <w:kern w:val="0"/>
                      <w:szCs w:val="21"/>
                    </w:rPr>
                  </w:pPr>
                  <w:r w:rsidRPr="00D72FC0">
                    <w:rPr>
                      <w:rFonts w:ascii="宋体" w:eastAsia="宋体" w:hAnsi="宋体" w:cs="宋体" w:hint="eastAsia"/>
                      <w:color w:val="000000" w:themeColor="text1"/>
                      <w:kern w:val="0"/>
                      <w:szCs w:val="21"/>
                    </w:rPr>
                    <w:t>⑦《中金蓝海中华稳健成长二期基金基金合同》一份，《风险揭示书》已在合同里面；</w:t>
                  </w:r>
                </w:p>
                <w:p w:rsidR="00D72FC0" w:rsidRPr="00D72FC0" w:rsidRDefault="00D72FC0" w:rsidP="00D72FC0">
                  <w:pPr>
                    <w:widowControl/>
                    <w:spacing w:line="375" w:lineRule="atLeast"/>
                    <w:jc w:val="left"/>
                    <w:rPr>
                      <w:rFonts w:ascii="宋体" w:eastAsia="宋体" w:hAnsi="宋体" w:cs="宋体" w:hint="eastAsia"/>
                      <w:color w:val="000000" w:themeColor="text1"/>
                      <w:kern w:val="0"/>
                      <w:szCs w:val="21"/>
                    </w:rPr>
                  </w:pPr>
                  <w:r w:rsidRPr="00D72FC0">
                    <w:rPr>
                      <w:rFonts w:ascii="宋体" w:eastAsia="宋体" w:hAnsi="宋体" w:cs="宋体" w:hint="eastAsia"/>
                      <w:color w:val="000000" w:themeColor="text1"/>
                      <w:kern w:val="0"/>
                      <w:szCs w:val="21"/>
                    </w:rPr>
                    <w:t>⑧《客户风险承受能力问卷》（适用于机构客户）一份；</w:t>
                  </w:r>
                </w:p>
                <w:p w:rsidR="00D72FC0" w:rsidRPr="00D72FC0" w:rsidRDefault="00D72FC0" w:rsidP="00D72FC0">
                  <w:pPr>
                    <w:widowControl/>
                    <w:spacing w:line="375" w:lineRule="atLeast"/>
                    <w:jc w:val="left"/>
                    <w:rPr>
                      <w:rFonts w:ascii="宋体" w:eastAsia="宋体" w:hAnsi="宋体" w:cs="宋体" w:hint="eastAsia"/>
                      <w:color w:val="000000" w:themeColor="text1"/>
                      <w:kern w:val="0"/>
                      <w:szCs w:val="21"/>
                    </w:rPr>
                  </w:pPr>
                  <w:r w:rsidRPr="00D72FC0">
                    <w:rPr>
                      <w:rFonts w:ascii="宋体" w:eastAsia="宋体" w:hAnsi="宋体" w:cs="宋体" w:hint="eastAsia"/>
                      <w:color w:val="000000" w:themeColor="text1"/>
                      <w:kern w:val="0"/>
                      <w:szCs w:val="21"/>
                    </w:rPr>
                    <w:t>⑨《客户资金来源合法性及资产合格承诺书》一份；</w:t>
                  </w:r>
                </w:p>
                <w:p w:rsidR="00D72FC0" w:rsidRPr="00D72FC0" w:rsidRDefault="00D72FC0" w:rsidP="00D72FC0">
                  <w:pPr>
                    <w:widowControl/>
                    <w:spacing w:line="375" w:lineRule="atLeast"/>
                    <w:jc w:val="left"/>
                    <w:rPr>
                      <w:rFonts w:ascii="宋体" w:eastAsia="宋体" w:hAnsi="宋体" w:cs="宋体" w:hint="eastAsia"/>
                      <w:color w:val="000000" w:themeColor="text1"/>
                      <w:kern w:val="0"/>
                      <w:szCs w:val="21"/>
                    </w:rPr>
                  </w:pPr>
                  <w:r w:rsidRPr="00D72FC0">
                    <w:rPr>
                      <w:rFonts w:ascii="宋体" w:eastAsia="宋体" w:hAnsi="宋体" w:cs="宋体" w:hint="eastAsia"/>
                      <w:color w:val="000000" w:themeColor="text1"/>
                      <w:kern w:val="0"/>
                      <w:szCs w:val="21"/>
                    </w:rPr>
                    <w:t>⑩《私募投资基金交易申请书》一份。</w:t>
                  </w:r>
                </w:p>
                <w:p w:rsidR="00D72FC0" w:rsidRPr="00D72FC0" w:rsidRDefault="00D72FC0" w:rsidP="00D72FC0">
                  <w:pPr>
                    <w:widowControl/>
                    <w:spacing w:line="375" w:lineRule="atLeast"/>
                    <w:jc w:val="left"/>
                    <w:rPr>
                      <w:rFonts w:ascii="宋体" w:eastAsia="宋体" w:hAnsi="宋体" w:cs="宋体" w:hint="eastAsia"/>
                      <w:color w:val="000000" w:themeColor="text1"/>
                      <w:kern w:val="0"/>
                      <w:szCs w:val="21"/>
                    </w:rPr>
                  </w:pPr>
                  <w:r w:rsidRPr="00D72FC0">
                    <w:rPr>
                      <w:rFonts w:ascii="宋体" w:eastAsia="宋体" w:hAnsi="宋体" w:cs="宋体" w:hint="eastAsia"/>
                      <w:b/>
                      <w:bCs/>
                      <w:color w:val="000000" w:themeColor="text1"/>
                      <w:kern w:val="0"/>
                    </w:rPr>
                    <w:t>注：委托人需要在上述所有文件上加盖公章。</w:t>
                  </w:r>
                </w:p>
                <w:p w:rsidR="00D72FC0" w:rsidRPr="00D72FC0" w:rsidRDefault="00D72FC0" w:rsidP="00D72FC0">
                  <w:pPr>
                    <w:widowControl/>
                    <w:spacing w:line="375" w:lineRule="atLeast"/>
                    <w:jc w:val="left"/>
                    <w:rPr>
                      <w:rFonts w:ascii="宋体" w:eastAsia="宋体" w:hAnsi="宋体" w:cs="宋体" w:hint="eastAsia"/>
                      <w:color w:val="000000" w:themeColor="text1"/>
                      <w:kern w:val="0"/>
                      <w:szCs w:val="21"/>
                    </w:rPr>
                  </w:pPr>
                </w:p>
                <w:p w:rsidR="00D72FC0" w:rsidRPr="00D72FC0" w:rsidRDefault="00D72FC0" w:rsidP="00D72FC0">
                  <w:pPr>
                    <w:widowControl/>
                    <w:spacing w:line="375" w:lineRule="atLeast"/>
                    <w:jc w:val="left"/>
                    <w:rPr>
                      <w:rFonts w:ascii="宋体" w:eastAsia="宋体" w:hAnsi="宋体" w:cs="宋体" w:hint="eastAsia"/>
                      <w:color w:val="000000" w:themeColor="text1"/>
                      <w:kern w:val="0"/>
                      <w:szCs w:val="21"/>
                    </w:rPr>
                  </w:pPr>
                  <w:r w:rsidRPr="00D72FC0">
                    <w:rPr>
                      <w:rFonts w:ascii="宋体" w:eastAsia="宋体" w:hAnsi="宋体" w:cs="宋体" w:hint="eastAsia"/>
                      <w:b/>
                      <w:bCs/>
                      <w:color w:val="000000" w:themeColor="text1"/>
                      <w:kern w:val="0"/>
                    </w:rPr>
                    <w:t>六、回寄地址</w:t>
                  </w:r>
                </w:p>
                <w:p w:rsidR="00D72FC0" w:rsidRPr="00D72FC0" w:rsidRDefault="00D72FC0" w:rsidP="00D72FC0">
                  <w:pPr>
                    <w:widowControl/>
                    <w:spacing w:line="375" w:lineRule="atLeast"/>
                    <w:jc w:val="left"/>
                    <w:rPr>
                      <w:rFonts w:ascii="宋体" w:eastAsia="宋体" w:hAnsi="宋体" w:cs="宋体" w:hint="eastAsia"/>
                      <w:color w:val="000000" w:themeColor="text1"/>
                      <w:kern w:val="0"/>
                      <w:szCs w:val="21"/>
                    </w:rPr>
                  </w:pPr>
                  <w:r w:rsidRPr="00D72FC0">
                    <w:rPr>
                      <w:rFonts w:ascii="宋体" w:eastAsia="宋体" w:hAnsi="宋体" w:cs="宋体" w:hint="eastAsia"/>
                      <w:color w:val="000000" w:themeColor="text1"/>
                      <w:kern w:val="0"/>
                      <w:szCs w:val="21"/>
                    </w:rPr>
                    <w:t>公司名称：深圳市中金蓝海资产管理有限公司  </w:t>
                  </w:r>
                </w:p>
                <w:p w:rsidR="00D72FC0" w:rsidRPr="00D72FC0" w:rsidRDefault="00D72FC0" w:rsidP="00D72FC0">
                  <w:pPr>
                    <w:widowControl/>
                    <w:spacing w:line="375" w:lineRule="atLeast"/>
                    <w:jc w:val="left"/>
                    <w:rPr>
                      <w:rFonts w:ascii="宋体" w:eastAsia="宋体" w:hAnsi="宋体" w:cs="宋体" w:hint="eastAsia"/>
                      <w:color w:val="000000" w:themeColor="text1"/>
                      <w:kern w:val="0"/>
                      <w:szCs w:val="21"/>
                    </w:rPr>
                  </w:pPr>
                  <w:r w:rsidRPr="00D72FC0">
                    <w:rPr>
                      <w:rFonts w:ascii="宋体" w:eastAsia="宋体" w:hAnsi="宋体" w:cs="宋体" w:hint="eastAsia"/>
                      <w:color w:val="000000" w:themeColor="text1"/>
                      <w:kern w:val="0"/>
                      <w:szCs w:val="21"/>
                    </w:rPr>
                    <w:t>联系地址：深圳市福田区民田路</w:t>
                  </w:r>
                  <w:proofErr w:type="gramStart"/>
                  <w:r w:rsidRPr="00D72FC0">
                    <w:rPr>
                      <w:rFonts w:ascii="宋体" w:eastAsia="宋体" w:hAnsi="宋体" w:cs="宋体" w:hint="eastAsia"/>
                      <w:color w:val="000000" w:themeColor="text1"/>
                      <w:kern w:val="0"/>
                      <w:szCs w:val="21"/>
                    </w:rPr>
                    <w:t>华融大厦</w:t>
                  </w:r>
                  <w:proofErr w:type="gramEnd"/>
                  <w:r w:rsidRPr="00D72FC0">
                    <w:rPr>
                      <w:rFonts w:ascii="宋体" w:eastAsia="宋体" w:hAnsi="宋体" w:cs="宋体" w:hint="eastAsia"/>
                      <w:color w:val="000000" w:themeColor="text1"/>
                      <w:kern w:val="0"/>
                      <w:szCs w:val="21"/>
                    </w:rPr>
                    <w:t>1412室</w:t>
                  </w:r>
                </w:p>
                <w:p w:rsidR="00D72FC0" w:rsidRPr="00D72FC0" w:rsidRDefault="00D72FC0" w:rsidP="00D72FC0">
                  <w:pPr>
                    <w:widowControl/>
                    <w:spacing w:line="375" w:lineRule="atLeast"/>
                    <w:jc w:val="left"/>
                    <w:rPr>
                      <w:rFonts w:ascii="宋体" w:eastAsia="宋体" w:hAnsi="宋体" w:cs="宋体" w:hint="eastAsia"/>
                      <w:color w:val="000000" w:themeColor="text1"/>
                      <w:kern w:val="0"/>
                      <w:szCs w:val="21"/>
                    </w:rPr>
                  </w:pPr>
                  <w:r w:rsidRPr="00D72FC0">
                    <w:rPr>
                      <w:rFonts w:ascii="宋体" w:eastAsia="宋体" w:hAnsi="宋体" w:cs="宋体" w:hint="eastAsia"/>
                      <w:color w:val="000000" w:themeColor="text1"/>
                      <w:kern w:val="0"/>
                      <w:szCs w:val="21"/>
                    </w:rPr>
                    <w:t>收 件 人：刘大新   </w:t>
                  </w:r>
                </w:p>
                <w:p w:rsidR="00D72FC0" w:rsidRPr="00D72FC0" w:rsidRDefault="00D72FC0" w:rsidP="00D72FC0">
                  <w:pPr>
                    <w:widowControl/>
                    <w:spacing w:line="375" w:lineRule="atLeast"/>
                    <w:jc w:val="left"/>
                    <w:rPr>
                      <w:rFonts w:ascii="宋体" w:eastAsia="宋体" w:hAnsi="宋体" w:cs="宋体"/>
                      <w:color w:val="000000" w:themeColor="text1"/>
                      <w:kern w:val="0"/>
                      <w:szCs w:val="21"/>
                    </w:rPr>
                  </w:pPr>
                  <w:r w:rsidRPr="00D72FC0">
                    <w:rPr>
                      <w:rFonts w:ascii="宋体" w:eastAsia="宋体" w:hAnsi="宋体" w:cs="宋体" w:hint="eastAsia"/>
                      <w:color w:val="000000" w:themeColor="text1"/>
                      <w:kern w:val="0"/>
                      <w:szCs w:val="21"/>
                    </w:rPr>
                    <w:t>联系电话：0755-82534161;0755-23953506</w:t>
                  </w:r>
                </w:p>
              </w:tc>
            </w:tr>
          </w:tbl>
          <w:p w:rsidR="00D72FC0" w:rsidRPr="00D72FC0" w:rsidRDefault="00D72FC0" w:rsidP="00D72FC0">
            <w:pPr>
              <w:widowControl/>
              <w:spacing w:line="330" w:lineRule="atLeast"/>
              <w:jc w:val="center"/>
              <w:rPr>
                <w:rFonts w:ascii="宋体" w:eastAsia="宋体" w:hAnsi="宋体" w:cs="宋体"/>
                <w:color w:val="000000" w:themeColor="text1"/>
                <w:kern w:val="0"/>
                <w:sz w:val="18"/>
                <w:szCs w:val="18"/>
              </w:rPr>
            </w:pPr>
          </w:p>
        </w:tc>
      </w:tr>
    </w:tbl>
    <w:p w:rsidR="00A95360" w:rsidRPr="00D72FC0" w:rsidRDefault="0040259C" w:rsidP="00D72FC0">
      <w:pPr>
        <w:rPr>
          <w:color w:val="000000" w:themeColor="text1"/>
        </w:rPr>
      </w:pPr>
    </w:p>
    <w:sectPr w:rsidR="00A95360" w:rsidRPr="00D72FC0" w:rsidSect="00FF5D7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0259C" w:rsidRDefault="0040259C" w:rsidP="00925617">
      <w:r>
        <w:separator/>
      </w:r>
    </w:p>
  </w:endnote>
  <w:endnote w:type="continuationSeparator" w:id="0">
    <w:p w:rsidR="0040259C" w:rsidRDefault="0040259C" w:rsidP="0092561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黑体">
    <w:altName w:val="SimHei"/>
    <w:panose1 w:val="02010600030101010101"/>
    <w:charset w:val="86"/>
    <w:family w:val="auto"/>
    <w:pitch w:val="variable"/>
    <w:sig w:usb0="00000001" w:usb1="080E0000" w:usb2="00000010" w:usb3="00000000" w:csb0="0004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0259C" w:rsidRDefault="0040259C" w:rsidP="00925617">
      <w:r>
        <w:separator/>
      </w:r>
    </w:p>
  </w:footnote>
  <w:footnote w:type="continuationSeparator" w:id="0">
    <w:p w:rsidR="0040259C" w:rsidRDefault="0040259C" w:rsidP="0092561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839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64B04"/>
    <w:rsid w:val="00004E9A"/>
    <w:rsid w:val="00021E2D"/>
    <w:rsid w:val="00047D11"/>
    <w:rsid w:val="000E7676"/>
    <w:rsid w:val="00123B09"/>
    <w:rsid w:val="0014614D"/>
    <w:rsid w:val="00187933"/>
    <w:rsid w:val="0019662E"/>
    <w:rsid w:val="001B1DC1"/>
    <w:rsid w:val="001C01F6"/>
    <w:rsid w:val="001D1016"/>
    <w:rsid w:val="0020726B"/>
    <w:rsid w:val="00232967"/>
    <w:rsid w:val="00257D3F"/>
    <w:rsid w:val="00284BD3"/>
    <w:rsid w:val="00320294"/>
    <w:rsid w:val="00323681"/>
    <w:rsid w:val="00364182"/>
    <w:rsid w:val="003E12FE"/>
    <w:rsid w:val="003F0D4A"/>
    <w:rsid w:val="0040259C"/>
    <w:rsid w:val="00430EC9"/>
    <w:rsid w:val="00437387"/>
    <w:rsid w:val="00443F62"/>
    <w:rsid w:val="004E3964"/>
    <w:rsid w:val="00505C9E"/>
    <w:rsid w:val="0056755A"/>
    <w:rsid w:val="00587ED8"/>
    <w:rsid w:val="005910A4"/>
    <w:rsid w:val="005E124B"/>
    <w:rsid w:val="005E2E24"/>
    <w:rsid w:val="005E4208"/>
    <w:rsid w:val="0066245E"/>
    <w:rsid w:val="006678D0"/>
    <w:rsid w:val="006715CB"/>
    <w:rsid w:val="00673645"/>
    <w:rsid w:val="006E02F7"/>
    <w:rsid w:val="0070094B"/>
    <w:rsid w:val="00712A88"/>
    <w:rsid w:val="00735FD9"/>
    <w:rsid w:val="007E5C4E"/>
    <w:rsid w:val="007F14A7"/>
    <w:rsid w:val="008275BA"/>
    <w:rsid w:val="00892873"/>
    <w:rsid w:val="0089314C"/>
    <w:rsid w:val="008B4BB3"/>
    <w:rsid w:val="008D1117"/>
    <w:rsid w:val="008D2496"/>
    <w:rsid w:val="008E2063"/>
    <w:rsid w:val="00923F61"/>
    <w:rsid w:val="00925617"/>
    <w:rsid w:val="00932343"/>
    <w:rsid w:val="009559B1"/>
    <w:rsid w:val="009D6E67"/>
    <w:rsid w:val="009E73FC"/>
    <w:rsid w:val="009F4E83"/>
    <w:rsid w:val="00A532AD"/>
    <w:rsid w:val="00A5561D"/>
    <w:rsid w:val="00AA34DF"/>
    <w:rsid w:val="00B34562"/>
    <w:rsid w:val="00B46E70"/>
    <w:rsid w:val="00B553AA"/>
    <w:rsid w:val="00B871C6"/>
    <w:rsid w:val="00C42F28"/>
    <w:rsid w:val="00C50A18"/>
    <w:rsid w:val="00C97484"/>
    <w:rsid w:val="00CF5C67"/>
    <w:rsid w:val="00D21D7A"/>
    <w:rsid w:val="00D434E5"/>
    <w:rsid w:val="00D72FC0"/>
    <w:rsid w:val="00DA3856"/>
    <w:rsid w:val="00DD0090"/>
    <w:rsid w:val="00DE2BF9"/>
    <w:rsid w:val="00DE7E04"/>
    <w:rsid w:val="00E61860"/>
    <w:rsid w:val="00E64E9B"/>
    <w:rsid w:val="00EB3E60"/>
    <w:rsid w:val="00EC2002"/>
    <w:rsid w:val="00ED49F8"/>
    <w:rsid w:val="00F62C21"/>
    <w:rsid w:val="00F64196"/>
    <w:rsid w:val="00F64B04"/>
    <w:rsid w:val="00FC238B"/>
    <w:rsid w:val="00FF012A"/>
    <w:rsid w:val="00FF5D7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39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F5D79"/>
    <w:pPr>
      <w:widowControl w:val="0"/>
      <w:jc w:val="both"/>
    </w:pPr>
  </w:style>
  <w:style w:type="paragraph" w:styleId="1">
    <w:name w:val="heading 1"/>
    <w:basedOn w:val="a"/>
    <w:next w:val="a"/>
    <w:link w:val="1Char"/>
    <w:uiPriority w:val="9"/>
    <w:qFormat/>
    <w:rsid w:val="00925617"/>
    <w:pPr>
      <w:keepNext/>
      <w:keepLines/>
      <w:spacing w:before="340" w:after="330" w:line="578" w:lineRule="auto"/>
      <w:outlineLvl w:val="0"/>
    </w:pPr>
    <w:rPr>
      <w:b/>
      <w:bCs/>
      <w:kern w:val="44"/>
      <w:sz w:val="44"/>
      <w:szCs w:val="44"/>
    </w:rPr>
  </w:style>
  <w:style w:type="paragraph" w:styleId="2">
    <w:name w:val="heading 2"/>
    <w:basedOn w:val="a"/>
    <w:next w:val="a"/>
    <w:link w:val="2Char"/>
    <w:uiPriority w:val="9"/>
    <w:semiHidden/>
    <w:unhideWhenUsed/>
    <w:qFormat/>
    <w:rsid w:val="00C42F28"/>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link w:val="3Char"/>
    <w:uiPriority w:val="9"/>
    <w:qFormat/>
    <w:rsid w:val="00F64B04"/>
    <w:pPr>
      <w:widowControl/>
      <w:spacing w:before="100" w:beforeAutospacing="1" w:after="100" w:afterAutospacing="1"/>
      <w:jc w:val="left"/>
      <w:outlineLvl w:val="2"/>
    </w:pPr>
    <w:rPr>
      <w:rFonts w:ascii="宋体" w:eastAsia="宋体" w:hAnsi="宋体" w:cs="宋体"/>
      <w:b/>
      <w:bCs/>
      <w:kern w:val="0"/>
      <w:sz w:val="27"/>
      <w:szCs w:val="27"/>
    </w:rPr>
  </w:style>
  <w:style w:type="paragraph" w:styleId="4">
    <w:name w:val="heading 4"/>
    <w:basedOn w:val="a"/>
    <w:next w:val="a"/>
    <w:link w:val="4Char"/>
    <w:uiPriority w:val="9"/>
    <w:semiHidden/>
    <w:unhideWhenUsed/>
    <w:qFormat/>
    <w:rsid w:val="00925617"/>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basedOn w:val="a0"/>
    <w:link w:val="3"/>
    <w:uiPriority w:val="9"/>
    <w:rsid w:val="00F64B04"/>
    <w:rPr>
      <w:rFonts w:ascii="宋体" w:eastAsia="宋体" w:hAnsi="宋体" w:cs="宋体"/>
      <w:b/>
      <w:bCs/>
      <w:kern w:val="0"/>
      <w:sz w:val="27"/>
      <w:szCs w:val="27"/>
    </w:rPr>
  </w:style>
  <w:style w:type="character" w:customStyle="1" w:styleId="articletime">
    <w:name w:val="article_time"/>
    <w:basedOn w:val="a0"/>
    <w:rsid w:val="00F64B04"/>
  </w:style>
  <w:style w:type="character" w:customStyle="1" w:styleId="apple-converted-space">
    <w:name w:val="apple-converted-space"/>
    <w:basedOn w:val="a0"/>
    <w:rsid w:val="00F64B04"/>
  </w:style>
  <w:style w:type="paragraph" w:styleId="a3">
    <w:name w:val="header"/>
    <w:basedOn w:val="a"/>
    <w:link w:val="Char"/>
    <w:uiPriority w:val="99"/>
    <w:semiHidden/>
    <w:unhideWhenUsed/>
    <w:rsid w:val="0092561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925617"/>
    <w:rPr>
      <w:sz w:val="18"/>
      <w:szCs w:val="18"/>
    </w:rPr>
  </w:style>
  <w:style w:type="paragraph" w:styleId="a4">
    <w:name w:val="footer"/>
    <w:basedOn w:val="a"/>
    <w:link w:val="Char0"/>
    <w:uiPriority w:val="99"/>
    <w:semiHidden/>
    <w:unhideWhenUsed/>
    <w:rsid w:val="00925617"/>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925617"/>
    <w:rPr>
      <w:sz w:val="18"/>
      <w:szCs w:val="18"/>
    </w:rPr>
  </w:style>
  <w:style w:type="character" w:customStyle="1" w:styleId="1Char">
    <w:name w:val="标题 1 Char"/>
    <w:basedOn w:val="a0"/>
    <w:link w:val="1"/>
    <w:uiPriority w:val="9"/>
    <w:rsid w:val="00925617"/>
    <w:rPr>
      <w:b/>
      <w:bCs/>
      <w:kern w:val="44"/>
      <w:sz w:val="44"/>
      <w:szCs w:val="44"/>
    </w:rPr>
  </w:style>
  <w:style w:type="paragraph" w:styleId="a5">
    <w:name w:val="Balloon Text"/>
    <w:basedOn w:val="a"/>
    <w:link w:val="Char1"/>
    <w:uiPriority w:val="99"/>
    <w:semiHidden/>
    <w:unhideWhenUsed/>
    <w:rsid w:val="00925617"/>
    <w:rPr>
      <w:sz w:val="18"/>
      <w:szCs w:val="18"/>
    </w:rPr>
  </w:style>
  <w:style w:type="character" w:customStyle="1" w:styleId="Char1">
    <w:name w:val="批注框文本 Char"/>
    <w:basedOn w:val="a0"/>
    <w:link w:val="a5"/>
    <w:uiPriority w:val="99"/>
    <w:semiHidden/>
    <w:rsid w:val="00925617"/>
    <w:rPr>
      <w:sz w:val="18"/>
      <w:szCs w:val="18"/>
    </w:rPr>
  </w:style>
  <w:style w:type="character" w:customStyle="1" w:styleId="4Char">
    <w:name w:val="标题 4 Char"/>
    <w:basedOn w:val="a0"/>
    <w:link w:val="4"/>
    <w:uiPriority w:val="9"/>
    <w:semiHidden/>
    <w:rsid w:val="00925617"/>
    <w:rPr>
      <w:rFonts w:asciiTheme="majorHAnsi" w:eastAsiaTheme="majorEastAsia" w:hAnsiTheme="majorHAnsi" w:cstheme="majorBidi"/>
      <w:b/>
      <w:bCs/>
      <w:sz w:val="28"/>
      <w:szCs w:val="28"/>
    </w:rPr>
  </w:style>
  <w:style w:type="paragraph" w:customStyle="1" w:styleId="publishuser">
    <w:name w:val="publishuser"/>
    <w:basedOn w:val="a"/>
    <w:rsid w:val="00925617"/>
    <w:pPr>
      <w:widowControl/>
      <w:spacing w:before="100" w:beforeAutospacing="1" w:after="100" w:afterAutospacing="1"/>
      <w:jc w:val="left"/>
    </w:pPr>
    <w:rPr>
      <w:rFonts w:ascii="宋体" w:eastAsia="宋体" w:hAnsi="宋体" w:cs="宋体"/>
      <w:kern w:val="0"/>
      <w:sz w:val="24"/>
      <w:szCs w:val="24"/>
    </w:rPr>
  </w:style>
  <w:style w:type="paragraph" w:styleId="a6">
    <w:name w:val="Normal (Web)"/>
    <w:basedOn w:val="a"/>
    <w:uiPriority w:val="99"/>
    <w:unhideWhenUsed/>
    <w:rsid w:val="00712A88"/>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sid w:val="00712A88"/>
    <w:rPr>
      <w:b/>
      <w:bCs/>
    </w:rPr>
  </w:style>
  <w:style w:type="character" w:customStyle="1" w:styleId="2Char">
    <w:name w:val="标题 2 Char"/>
    <w:basedOn w:val="a0"/>
    <w:link w:val="2"/>
    <w:uiPriority w:val="9"/>
    <w:semiHidden/>
    <w:rsid w:val="00C42F28"/>
    <w:rPr>
      <w:rFonts w:asciiTheme="majorHAnsi" w:eastAsiaTheme="majorEastAsia" w:hAnsiTheme="majorHAnsi" w:cstheme="majorBidi"/>
      <w:b/>
      <w:bCs/>
      <w:sz w:val="32"/>
      <w:szCs w:val="32"/>
    </w:rPr>
  </w:style>
  <w:style w:type="character" w:styleId="a8">
    <w:name w:val="Emphasis"/>
    <w:basedOn w:val="a0"/>
    <w:uiPriority w:val="20"/>
    <w:qFormat/>
    <w:rsid w:val="0056755A"/>
    <w:rPr>
      <w:i/>
      <w:iCs/>
    </w:rPr>
  </w:style>
  <w:style w:type="character" w:customStyle="1" w:styleId="scayt-misspell">
    <w:name w:val="scayt-misspell"/>
    <w:basedOn w:val="a0"/>
    <w:rsid w:val="00364182"/>
  </w:style>
  <w:style w:type="character" w:customStyle="1" w:styleId="c12red">
    <w:name w:val="c12red"/>
    <w:basedOn w:val="a0"/>
    <w:rsid w:val="0019662E"/>
  </w:style>
  <w:style w:type="character" w:styleId="a9">
    <w:name w:val="Hyperlink"/>
    <w:basedOn w:val="a0"/>
    <w:uiPriority w:val="99"/>
    <w:semiHidden/>
    <w:unhideWhenUsed/>
    <w:rsid w:val="0019662E"/>
    <w:rPr>
      <w:color w:val="0000FF"/>
      <w:u w:val="single"/>
    </w:rPr>
  </w:style>
  <w:style w:type="character" w:customStyle="1" w:styleId="skim">
    <w:name w:val="skim"/>
    <w:basedOn w:val="a0"/>
    <w:rsid w:val="001C01F6"/>
  </w:style>
  <w:style w:type="character" w:customStyle="1" w:styleId="date">
    <w:name w:val="date"/>
    <w:basedOn w:val="a0"/>
    <w:rsid w:val="001C01F6"/>
  </w:style>
  <w:style w:type="paragraph" w:customStyle="1" w:styleId="newstyle15">
    <w:name w:val="newstyle15"/>
    <w:basedOn w:val="a"/>
    <w:rsid w:val="00B46E70"/>
    <w:pPr>
      <w:widowControl/>
      <w:spacing w:before="100" w:beforeAutospacing="1" w:after="100" w:afterAutospacing="1"/>
      <w:jc w:val="left"/>
    </w:pPr>
    <w:rPr>
      <w:rFonts w:ascii="宋体" w:eastAsia="宋体" w:hAnsi="宋体" w:cs="宋体"/>
      <w:kern w:val="0"/>
      <w:sz w:val="24"/>
      <w:szCs w:val="24"/>
    </w:rPr>
  </w:style>
  <w:style w:type="character" w:customStyle="1" w:styleId="15">
    <w:name w:val="15"/>
    <w:basedOn w:val="a0"/>
    <w:rsid w:val="00D72FC0"/>
  </w:style>
</w:styles>
</file>

<file path=word/webSettings.xml><?xml version="1.0" encoding="utf-8"?>
<w:webSettings xmlns:r="http://schemas.openxmlformats.org/officeDocument/2006/relationships" xmlns:w="http://schemas.openxmlformats.org/wordprocessingml/2006/main">
  <w:divs>
    <w:div w:id="18313712">
      <w:bodyDiv w:val="1"/>
      <w:marLeft w:val="0"/>
      <w:marRight w:val="0"/>
      <w:marTop w:val="0"/>
      <w:marBottom w:val="0"/>
      <w:divBdr>
        <w:top w:val="none" w:sz="0" w:space="0" w:color="auto"/>
        <w:left w:val="none" w:sz="0" w:space="0" w:color="auto"/>
        <w:bottom w:val="none" w:sz="0" w:space="0" w:color="auto"/>
        <w:right w:val="none" w:sz="0" w:space="0" w:color="auto"/>
      </w:divBdr>
      <w:divsChild>
        <w:div w:id="1632205806">
          <w:marLeft w:val="0"/>
          <w:marRight w:val="0"/>
          <w:marTop w:val="0"/>
          <w:marBottom w:val="0"/>
          <w:divBdr>
            <w:top w:val="none" w:sz="0" w:space="0" w:color="auto"/>
            <w:left w:val="none" w:sz="0" w:space="0" w:color="auto"/>
            <w:bottom w:val="none" w:sz="0" w:space="0" w:color="auto"/>
            <w:right w:val="none" w:sz="0" w:space="0" w:color="auto"/>
          </w:divBdr>
        </w:div>
        <w:div w:id="304817592">
          <w:marLeft w:val="0"/>
          <w:marRight w:val="0"/>
          <w:marTop w:val="0"/>
          <w:marBottom w:val="0"/>
          <w:divBdr>
            <w:top w:val="none" w:sz="0" w:space="0" w:color="auto"/>
            <w:left w:val="none" w:sz="0" w:space="0" w:color="auto"/>
            <w:bottom w:val="none" w:sz="0" w:space="0" w:color="auto"/>
            <w:right w:val="none" w:sz="0" w:space="0" w:color="auto"/>
          </w:divBdr>
        </w:div>
        <w:div w:id="71122402">
          <w:marLeft w:val="0"/>
          <w:marRight w:val="0"/>
          <w:marTop w:val="0"/>
          <w:marBottom w:val="0"/>
          <w:divBdr>
            <w:top w:val="none" w:sz="0" w:space="0" w:color="auto"/>
            <w:left w:val="none" w:sz="0" w:space="0" w:color="auto"/>
            <w:bottom w:val="none" w:sz="0" w:space="0" w:color="auto"/>
            <w:right w:val="none" w:sz="0" w:space="0" w:color="auto"/>
          </w:divBdr>
        </w:div>
        <w:div w:id="540634440">
          <w:marLeft w:val="0"/>
          <w:marRight w:val="0"/>
          <w:marTop w:val="0"/>
          <w:marBottom w:val="0"/>
          <w:divBdr>
            <w:top w:val="none" w:sz="0" w:space="0" w:color="auto"/>
            <w:left w:val="none" w:sz="0" w:space="0" w:color="auto"/>
            <w:bottom w:val="none" w:sz="0" w:space="0" w:color="auto"/>
            <w:right w:val="none" w:sz="0" w:space="0" w:color="auto"/>
          </w:divBdr>
        </w:div>
        <w:div w:id="517742649">
          <w:marLeft w:val="0"/>
          <w:marRight w:val="0"/>
          <w:marTop w:val="0"/>
          <w:marBottom w:val="0"/>
          <w:divBdr>
            <w:top w:val="none" w:sz="0" w:space="0" w:color="auto"/>
            <w:left w:val="none" w:sz="0" w:space="0" w:color="auto"/>
            <w:bottom w:val="none" w:sz="0" w:space="0" w:color="auto"/>
            <w:right w:val="none" w:sz="0" w:space="0" w:color="auto"/>
          </w:divBdr>
        </w:div>
        <w:div w:id="769858176">
          <w:marLeft w:val="0"/>
          <w:marRight w:val="0"/>
          <w:marTop w:val="0"/>
          <w:marBottom w:val="0"/>
          <w:divBdr>
            <w:top w:val="none" w:sz="0" w:space="0" w:color="auto"/>
            <w:left w:val="none" w:sz="0" w:space="0" w:color="auto"/>
            <w:bottom w:val="none" w:sz="0" w:space="0" w:color="auto"/>
            <w:right w:val="none" w:sz="0" w:space="0" w:color="auto"/>
          </w:divBdr>
        </w:div>
        <w:div w:id="526910939">
          <w:marLeft w:val="0"/>
          <w:marRight w:val="0"/>
          <w:marTop w:val="0"/>
          <w:marBottom w:val="0"/>
          <w:divBdr>
            <w:top w:val="none" w:sz="0" w:space="0" w:color="auto"/>
            <w:left w:val="none" w:sz="0" w:space="0" w:color="auto"/>
            <w:bottom w:val="none" w:sz="0" w:space="0" w:color="auto"/>
            <w:right w:val="none" w:sz="0" w:space="0" w:color="auto"/>
          </w:divBdr>
        </w:div>
        <w:div w:id="1016351530">
          <w:marLeft w:val="0"/>
          <w:marRight w:val="0"/>
          <w:marTop w:val="0"/>
          <w:marBottom w:val="0"/>
          <w:divBdr>
            <w:top w:val="none" w:sz="0" w:space="0" w:color="auto"/>
            <w:left w:val="none" w:sz="0" w:space="0" w:color="auto"/>
            <w:bottom w:val="none" w:sz="0" w:space="0" w:color="auto"/>
            <w:right w:val="none" w:sz="0" w:space="0" w:color="auto"/>
          </w:divBdr>
        </w:div>
        <w:div w:id="597257317">
          <w:marLeft w:val="0"/>
          <w:marRight w:val="0"/>
          <w:marTop w:val="0"/>
          <w:marBottom w:val="0"/>
          <w:divBdr>
            <w:top w:val="none" w:sz="0" w:space="0" w:color="auto"/>
            <w:left w:val="none" w:sz="0" w:space="0" w:color="auto"/>
            <w:bottom w:val="none" w:sz="0" w:space="0" w:color="auto"/>
            <w:right w:val="none" w:sz="0" w:space="0" w:color="auto"/>
          </w:divBdr>
        </w:div>
        <w:div w:id="190997032">
          <w:marLeft w:val="0"/>
          <w:marRight w:val="0"/>
          <w:marTop w:val="0"/>
          <w:marBottom w:val="0"/>
          <w:divBdr>
            <w:top w:val="none" w:sz="0" w:space="0" w:color="auto"/>
            <w:left w:val="none" w:sz="0" w:space="0" w:color="auto"/>
            <w:bottom w:val="none" w:sz="0" w:space="0" w:color="auto"/>
            <w:right w:val="none" w:sz="0" w:space="0" w:color="auto"/>
          </w:divBdr>
        </w:div>
        <w:div w:id="1213615374">
          <w:marLeft w:val="0"/>
          <w:marRight w:val="0"/>
          <w:marTop w:val="0"/>
          <w:marBottom w:val="0"/>
          <w:divBdr>
            <w:top w:val="none" w:sz="0" w:space="0" w:color="auto"/>
            <w:left w:val="none" w:sz="0" w:space="0" w:color="auto"/>
            <w:bottom w:val="none" w:sz="0" w:space="0" w:color="auto"/>
            <w:right w:val="none" w:sz="0" w:space="0" w:color="auto"/>
          </w:divBdr>
        </w:div>
        <w:div w:id="616184898">
          <w:marLeft w:val="0"/>
          <w:marRight w:val="0"/>
          <w:marTop w:val="0"/>
          <w:marBottom w:val="0"/>
          <w:divBdr>
            <w:top w:val="none" w:sz="0" w:space="0" w:color="auto"/>
            <w:left w:val="none" w:sz="0" w:space="0" w:color="auto"/>
            <w:bottom w:val="none" w:sz="0" w:space="0" w:color="auto"/>
            <w:right w:val="none" w:sz="0" w:space="0" w:color="auto"/>
          </w:divBdr>
        </w:div>
        <w:div w:id="938636183">
          <w:marLeft w:val="0"/>
          <w:marRight w:val="0"/>
          <w:marTop w:val="0"/>
          <w:marBottom w:val="0"/>
          <w:divBdr>
            <w:top w:val="none" w:sz="0" w:space="0" w:color="auto"/>
            <w:left w:val="none" w:sz="0" w:space="0" w:color="auto"/>
            <w:bottom w:val="none" w:sz="0" w:space="0" w:color="auto"/>
            <w:right w:val="none" w:sz="0" w:space="0" w:color="auto"/>
          </w:divBdr>
        </w:div>
        <w:div w:id="416905305">
          <w:marLeft w:val="0"/>
          <w:marRight w:val="0"/>
          <w:marTop w:val="0"/>
          <w:marBottom w:val="0"/>
          <w:divBdr>
            <w:top w:val="none" w:sz="0" w:space="0" w:color="auto"/>
            <w:left w:val="none" w:sz="0" w:space="0" w:color="auto"/>
            <w:bottom w:val="none" w:sz="0" w:space="0" w:color="auto"/>
            <w:right w:val="none" w:sz="0" w:space="0" w:color="auto"/>
          </w:divBdr>
        </w:div>
        <w:div w:id="550993680">
          <w:marLeft w:val="0"/>
          <w:marRight w:val="0"/>
          <w:marTop w:val="0"/>
          <w:marBottom w:val="0"/>
          <w:divBdr>
            <w:top w:val="none" w:sz="0" w:space="0" w:color="auto"/>
            <w:left w:val="none" w:sz="0" w:space="0" w:color="auto"/>
            <w:bottom w:val="none" w:sz="0" w:space="0" w:color="auto"/>
            <w:right w:val="none" w:sz="0" w:space="0" w:color="auto"/>
          </w:divBdr>
        </w:div>
        <w:div w:id="988361771">
          <w:marLeft w:val="0"/>
          <w:marRight w:val="0"/>
          <w:marTop w:val="0"/>
          <w:marBottom w:val="0"/>
          <w:divBdr>
            <w:top w:val="none" w:sz="0" w:space="0" w:color="auto"/>
            <w:left w:val="none" w:sz="0" w:space="0" w:color="auto"/>
            <w:bottom w:val="none" w:sz="0" w:space="0" w:color="auto"/>
            <w:right w:val="none" w:sz="0" w:space="0" w:color="auto"/>
          </w:divBdr>
        </w:div>
        <w:div w:id="1623265129">
          <w:marLeft w:val="0"/>
          <w:marRight w:val="0"/>
          <w:marTop w:val="0"/>
          <w:marBottom w:val="0"/>
          <w:divBdr>
            <w:top w:val="none" w:sz="0" w:space="0" w:color="auto"/>
            <w:left w:val="none" w:sz="0" w:space="0" w:color="auto"/>
            <w:bottom w:val="none" w:sz="0" w:space="0" w:color="auto"/>
            <w:right w:val="none" w:sz="0" w:space="0" w:color="auto"/>
          </w:divBdr>
        </w:div>
        <w:div w:id="831680773">
          <w:marLeft w:val="0"/>
          <w:marRight w:val="0"/>
          <w:marTop w:val="0"/>
          <w:marBottom w:val="0"/>
          <w:divBdr>
            <w:top w:val="none" w:sz="0" w:space="0" w:color="auto"/>
            <w:left w:val="none" w:sz="0" w:space="0" w:color="auto"/>
            <w:bottom w:val="none" w:sz="0" w:space="0" w:color="auto"/>
            <w:right w:val="none" w:sz="0" w:space="0" w:color="auto"/>
          </w:divBdr>
        </w:div>
        <w:div w:id="1977955455">
          <w:marLeft w:val="0"/>
          <w:marRight w:val="0"/>
          <w:marTop w:val="0"/>
          <w:marBottom w:val="0"/>
          <w:divBdr>
            <w:top w:val="none" w:sz="0" w:space="0" w:color="auto"/>
            <w:left w:val="none" w:sz="0" w:space="0" w:color="auto"/>
            <w:bottom w:val="none" w:sz="0" w:space="0" w:color="auto"/>
            <w:right w:val="none" w:sz="0" w:space="0" w:color="auto"/>
          </w:divBdr>
        </w:div>
        <w:div w:id="109976231">
          <w:marLeft w:val="0"/>
          <w:marRight w:val="0"/>
          <w:marTop w:val="0"/>
          <w:marBottom w:val="0"/>
          <w:divBdr>
            <w:top w:val="none" w:sz="0" w:space="0" w:color="auto"/>
            <w:left w:val="none" w:sz="0" w:space="0" w:color="auto"/>
            <w:bottom w:val="none" w:sz="0" w:space="0" w:color="auto"/>
            <w:right w:val="none" w:sz="0" w:space="0" w:color="auto"/>
          </w:divBdr>
        </w:div>
        <w:div w:id="185095101">
          <w:marLeft w:val="0"/>
          <w:marRight w:val="0"/>
          <w:marTop w:val="0"/>
          <w:marBottom w:val="0"/>
          <w:divBdr>
            <w:top w:val="none" w:sz="0" w:space="0" w:color="auto"/>
            <w:left w:val="none" w:sz="0" w:space="0" w:color="auto"/>
            <w:bottom w:val="none" w:sz="0" w:space="0" w:color="auto"/>
            <w:right w:val="none" w:sz="0" w:space="0" w:color="auto"/>
          </w:divBdr>
        </w:div>
        <w:div w:id="135993235">
          <w:marLeft w:val="0"/>
          <w:marRight w:val="0"/>
          <w:marTop w:val="0"/>
          <w:marBottom w:val="0"/>
          <w:divBdr>
            <w:top w:val="none" w:sz="0" w:space="0" w:color="auto"/>
            <w:left w:val="none" w:sz="0" w:space="0" w:color="auto"/>
            <w:bottom w:val="none" w:sz="0" w:space="0" w:color="auto"/>
            <w:right w:val="none" w:sz="0" w:space="0" w:color="auto"/>
          </w:divBdr>
        </w:div>
        <w:div w:id="1787918833">
          <w:marLeft w:val="0"/>
          <w:marRight w:val="0"/>
          <w:marTop w:val="0"/>
          <w:marBottom w:val="0"/>
          <w:divBdr>
            <w:top w:val="none" w:sz="0" w:space="0" w:color="auto"/>
            <w:left w:val="none" w:sz="0" w:space="0" w:color="auto"/>
            <w:bottom w:val="none" w:sz="0" w:space="0" w:color="auto"/>
            <w:right w:val="none" w:sz="0" w:space="0" w:color="auto"/>
          </w:divBdr>
        </w:div>
        <w:div w:id="1093815742">
          <w:marLeft w:val="0"/>
          <w:marRight w:val="0"/>
          <w:marTop w:val="0"/>
          <w:marBottom w:val="0"/>
          <w:divBdr>
            <w:top w:val="none" w:sz="0" w:space="0" w:color="auto"/>
            <w:left w:val="none" w:sz="0" w:space="0" w:color="auto"/>
            <w:bottom w:val="none" w:sz="0" w:space="0" w:color="auto"/>
            <w:right w:val="none" w:sz="0" w:space="0" w:color="auto"/>
          </w:divBdr>
        </w:div>
        <w:div w:id="194969937">
          <w:marLeft w:val="0"/>
          <w:marRight w:val="0"/>
          <w:marTop w:val="0"/>
          <w:marBottom w:val="0"/>
          <w:divBdr>
            <w:top w:val="none" w:sz="0" w:space="0" w:color="auto"/>
            <w:left w:val="none" w:sz="0" w:space="0" w:color="auto"/>
            <w:bottom w:val="none" w:sz="0" w:space="0" w:color="auto"/>
            <w:right w:val="none" w:sz="0" w:space="0" w:color="auto"/>
          </w:divBdr>
        </w:div>
        <w:div w:id="416295002">
          <w:marLeft w:val="0"/>
          <w:marRight w:val="0"/>
          <w:marTop w:val="0"/>
          <w:marBottom w:val="0"/>
          <w:divBdr>
            <w:top w:val="none" w:sz="0" w:space="0" w:color="auto"/>
            <w:left w:val="none" w:sz="0" w:space="0" w:color="auto"/>
            <w:bottom w:val="none" w:sz="0" w:space="0" w:color="auto"/>
            <w:right w:val="none" w:sz="0" w:space="0" w:color="auto"/>
          </w:divBdr>
        </w:div>
        <w:div w:id="364526636">
          <w:marLeft w:val="0"/>
          <w:marRight w:val="0"/>
          <w:marTop w:val="0"/>
          <w:marBottom w:val="0"/>
          <w:divBdr>
            <w:top w:val="none" w:sz="0" w:space="0" w:color="auto"/>
            <w:left w:val="none" w:sz="0" w:space="0" w:color="auto"/>
            <w:bottom w:val="none" w:sz="0" w:space="0" w:color="auto"/>
            <w:right w:val="none" w:sz="0" w:space="0" w:color="auto"/>
          </w:divBdr>
        </w:div>
        <w:div w:id="153643062">
          <w:marLeft w:val="0"/>
          <w:marRight w:val="0"/>
          <w:marTop w:val="0"/>
          <w:marBottom w:val="0"/>
          <w:divBdr>
            <w:top w:val="none" w:sz="0" w:space="0" w:color="auto"/>
            <w:left w:val="none" w:sz="0" w:space="0" w:color="auto"/>
            <w:bottom w:val="none" w:sz="0" w:space="0" w:color="auto"/>
            <w:right w:val="none" w:sz="0" w:space="0" w:color="auto"/>
          </w:divBdr>
        </w:div>
        <w:div w:id="112091347">
          <w:marLeft w:val="0"/>
          <w:marRight w:val="0"/>
          <w:marTop w:val="0"/>
          <w:marBottom w:val="0"/>
          <w:divBdr>
            <w:top w:val="none" w:sz="0" w:space="0" w:color="auto"/>
            <w:left w:val="none" w:sz="0" w:space="0" w:color="auto"/>
            <w:bottom w:val="none" w:sz="0" w:space="0" w:color="auto"/>
            <w:right w:val="none" w:sz="0" w:space="0" w:color="auto"/>
          </w:divBdr>
        </w:div>
        <w:div w:id="895818916">
          <w:marLeft w:val="0"/>
          <w:marRight w:val="0"/>
          <w:marTop w:val="0"/>
          <w:marBottom w:val="0"/>
          <w:divBdr>
            <w:top w:val="none" w:sz="0" w:space="0" w:color="auto"/>
            <w:left w:val="none" w:sz="0" w:space="0" w:color="auto"/>
            <w:bottom w:val="none" w:sz="0" w:space="0" w:color="auto"/>
            <w:right w:val="none" w:sz="0" w:space="0" w:color="auto"/>
          </w:divBdr>
        </w:div>
        <w:div w:id="1640694525">
          <w:marLeft w:val="0"/>
          <w:marRight w:val="0"/>
          <w:marTop w:val="0"/>
          <w:marBottom w:val="0"/>
          <w:divBdr>
            <w:top w:val="none" w:sz="0" w:space="0" w:color="auto"/>
            <w:left w:val="none" w:sz="0" w:space="0" w:color="auto"/>
            <w:bottom w:val="none" w:sz="0" w:space="0" w:color="auto"/>
            <w:right w:val="none" w:sz="0" w:space="0" w:color="auto"/>
          </w:divBdr>
        </w:div>
        <w:div w:id="763111839">
          <w:marLeft w:val="0"/>
          <w:marRight w:val="0"/>
          <w:marTop w:val="0"/>
          <w:marBottom w:val="0"/>
          <w:divBdr>
            <w:top w:val="none" w:sz="0" w:space="0" w:color="auto"/>
            <w:left w:val="none" w:sz="0" w:space="0" w:color="auto"/>
            <w:bottom w:val="none" w:sz="0" w:space="0" w:color="auto"/>
            <w:right w:val="none" w:sz="0" w:space="0" w:color="auto"/>
          </w:divBdr>
        </w:div>
        <w:div w:id="1568686767">
          <w:marLeft w:val="0"/>
          <w:marRight w:val="0"/>
          <w:marTop w:val="0"/>
          <w:marBottom w:val="0"/>
          <w:divBdr>
            <w:top w:val="none" w:sz="0" w:space="0" w:color="auto"/>
            <w:left w:val="none" w:sz="0" w:space="0" w:color="auto"/>
            <w:bottom w:val="none" w:sz="0" w:space="0" w:color="auto"/>
            <w:right w:val="none" w:sz="0" w:space="0" w:color="auto"/>
          </w:divBdr>
        </w:div>
        <w:div w:id="1546865100">
          <w:marLeft w:val="0"/>
          <w:marRight w:val="0"/>
          <w:marTop w:val="0"/>
          <w:marBottom w:val="0"/>
          <w:divBdr>
            <w:top w:val="none" w:sz="0" w:space="0" w:color="auto"/>
            <w:left w:val="none" w:sz="0" w:space="0" w:color="auto"/>
            <w:bottom w:val="none" w:sz="0" w:space="0" w:color="auto"/>
            <w:right w:val="none" w:sz="0" w:space="0" w:color="auto"/>
          </w:divBdr>
        </w:div>
        <w:div w:id="1191987794">
          <w:marLeft w:val="0"/>
          <w:marRight w:val="0"/>
          <w:marTop w:val="0"/>
          <w:marBottom w:val="0"/>
          <w:divBdr>
            <w:top w:val="none" w:sz="0" w:space="0" w:color="auto"/>
            <w:left w:val="none" w:sz="0" w:space="0" w:color="auto"/>
            <w:bottom w:val="none" w:sz="0" w:space="0" w:color="auto"/>
            <w:right w:val="none" w:sz="0" w:space="0" w:color="auto"/>
          </w:divBdr>
        </w:div>
        <w:div w:id="1520000360">
          <w:marLeft w:val="0"/>
          <w:marRight w:val="0"/>
          <w:marTop w:val="0"/>
          <w:marBottom w:val="0"/>
          <w:divBdr>
            <w:top w:val="none" w:sz="0" w:space="0" w:color="auto"/>
            <w:left w:val="none" w:sz="0" w:space="0" w:color="auto"/>
            <w:bottom w:val="none" w:sz="0" w:space="0" w:color="auto"/>
            <w:right w:val="none" w:sz="0" w:space="0" w:color="auto"/>
          </w:divBdr>
        </w:div>
        <w:div w:id="275600694">
          <w:marLeft w:val="0"/>
          <w:marRight w:val="0"/>
          <w:marTop w:val="0"/>
          <w:marBottom w:val="0"/>
          <w:divBdr>
            <w:top w:val="none" w:sz="0" w:space="0" w:color="auto"/>
            <w:left w:val="none" w:sz="0" w:space="0" w:color="auto"/>
            <w:bottom w:val="none" w:sz="0" w:space="0" w:color="auto"/>
            <w:right w:val="none" w:sz="0" w:space="0" w:color="auto"/>
          </w:divBdr>
        </w:div>
        <w:div w:id="269360265">
          <w:marLeft w:val="0"/>
          <w:marRight w:val="0"/>
          <w:marTop w:val="0"/>
          <w:marBottom w:val="0"/>
          <w:divBdr>
            <w:top w:val="none" w:sz="0" w:space="0" w:color="auto"/>
            <w:left w:val="none" w:sz="0" w:space="0" w:color="auto"/>
            <w:bottom w:val="none" w:sz="0" w:space="0" w:color="auto"/>
            <w:right w:val="none" w:sz="0" w:space="0" w:color="auto"/>
          </w:divBdr>
        </w:div>
        <w:div w:id="1441949026">
          <w:marLeft w:val="0"/>
          <w:marRight w:val="0"/>
          <w:marTop w:val="0"/>
          <w:marBottom w:val="0"/>
          <w:divBdr>
            <w:top w:val="none" w:sz="0" w:space="0" w:color="auto"/>
            <w:left w:val="none" w:sz="0" w:space="0" w:color="auto"/>
            <w:bottom w:val="none" w:sz="0" w:space="0" w:color="auto"/>
            <w:right w:val="none" w:sz="0" w:space="0" w:color="auto"/>
          </w:divBdr>
        </w:div>
        <w:div w:id="306084505">
          <w:marLeft w:val="0"/>
          <w:marRight w:val="0"/>
          <w:marTop w:val="0"/>
          <w:marBottom w:val="0"/>
          <w:divBdr>
            <w:top w:val="none" w:sz="0" w:space="0" w:color="auto"/>
            <w:left w:val="none" w:sz="0" w:space="0" w:color="auto"/>
            <w:bottom w:val="none" w:sz="0" w:space="0" w:color="auto"/>
            <w:right w:val="none" w:sz="0" w:space="0" w:color="auto"/>
          </w:divBdr>
        </w:div>
        <w:div w:id="1720664051">
          <w:marLeft w:val="0"/>
          <w:marRight w:val="0"/>
          <w:marTop w:val="0"/>
          <w:marBottom w:val="0"/>
          <w:divBdr>
            <w:top w:val="none" w:sz="0" w:space="0" w:color="auto"/>
            <w:left w:val="none" w:sz="0" w:space="0" w:color="auto"/>
            <w:bottom w:val="none" w:sz="0" w:space="0" w:color="auto"/>
            <w:right w:val="none" w:sz="0" w:space="0" w:color="auto"/>
          </w:divBdr>
        </w:div>
        <w:div w:id="1545557173">
          <w:marLeft w:val="0"/>
          <w:marRight w:val="0"/>
          <w:marTop w:val="0"/>
          <w:marBottom w:val="0"/>
          <w:divBdr>
            <w:top w:val="none" w:sz="0" w:space="0" w:color="auto"/>
            <w:left w:val="none" w:sz="0" w:space="0" w:color="auto"/>
            <w:bottom w:val="none" w:sz="0" w:space="0" w:color="auto"/>
            <w:right w:val="none" w:sz="0" w:space="0" w:color="auto"/>
          </w:divBdr>
        </w:div>
        <w:div w:id="1475681180">
          <w:marLeft w:val="0"/>
          <w:marRight w:val="0"/>
          <w:marTop w:val="0"/>
          <w:marBottom w:val="0"/>
          <w:divBdr>
            <w:top w:val="none" w:sz="0" w:space="0" w:color="auto"/>
            <w:left w:val="none" w:sz="0" w:space="0" w:color="auto"/>
            <w:bottom w:val="none" w:sz="0" w:space="0" w:color="auto"/>
            <w:right w:val="none" w:sz="0" w:space="0" w:color="auto"/>
          </w:divBdr>
        </w:div>
        <w:div w:id="1066682047">
          <w:marLeft w:val="0"/>
          <w:marRight w:val="0"/>
          <w:marTop w:val="0"/>
          <w:marBottom w:val="0"/>
          <w:divBdr>
            <w:top w:val="none" w:sz="0" w:space="0" w:color="auto"/>
            <w:left w:val="none" w:sz="0" w:space="0" w:color="auto"/>
            <w:bottom w:val="none" w:sz="0" w:space="0" w:color="auto"/>
            <w:right w:val="none" w:sz="0" w:space="0" w:color="auto"/>
          </w:divBdr>
        </w:div>
        <w:div w:id="865602009">
          <w:marLeft w:val="0"/>
          <w:marRight w:val="0"/>
          <w:marTop w:val="0"/>
          <w:marBottom w:val="0"/>
          <w:divBdr>
            <w:top w:val="none" w:sz="0" w:space="0" w:color="auto"/>
            <w:left w:val="none" w:sz="0" w:space="0" w:color="auto"/>
            <w:bottom w:val="none" w:sz="0" w:space="0" w:color="auto"/>
            <w:right w:val="none" w:sz="0" w:space="0" w:color="auto"/>
          </w:divBdr>
        </w:div>
        <w:div w:id="1100177918">
          <w:marLeft w:val="0"/>
          <w:marRight w:val="0"/>
          <w:marTop w:val="0"/>
          <w:marBottom w:val="0"/>
          <w:divBdr>
            <w:top w:val="none" w:sz="0" w:space="0" w:color="auto"/>
            <w:left w:val="none" w:sz="0" w:space="0" w:color="auto"/>
            <w:bottom w:val="none" w:sz="0" w:space="0" w:color="auto"/>
            <w:right w:val="none" w:sz="0" w:space="0" w:color="auto"/>
          </w:divBdr>
        </w:div>
        <w:div w:id="2043363802">
          <w:marLeft w:val="0"/>
          <w:marRight w:val="0"/>
          <w:marTop w:val="0"/>
          <w:marBottom w:val="0"/>
          <w:divBdr>
            <w:top w:val="none" w:sz="0" w:space="0" w:color="auto"/>
            <w:left w:val="none" w:sz="0" w:space="0" w:color="auto"/>
            <w:bottom w:val="none" w:sz="0" w:space="0" w:color="auto"/>
            <w:right w:val="none" w:sz="0" w:space="0" w:color="auto"/>
          </w:divBdr>
        </w:div>
        <w:div w:id="1462306643">
          <w:marLeft w:val="0"/>
          <w:marRight w:val="0"/>
          <w:marTop w:val="0"/>
          <w:marBottom w:val="0"/>
          <w:divBdr>
            <w:top w:val="none" w:sz="0" w:space="0" w:color="auto"/>
            <w:left w:val="none" w:sz="0" w:space="0" w:color="auto"/>
            <w:bottom w:val="none" w:sz="0" w:space="0" w:color="auto"/>
            <w:right w:val="none" w:sz="0" w:space="0" w:color="auto"/>
          </w:divBdr>
        </w:div>
        <w:div w:id="2098868188">
          <w:marLeft w:val="0"/>
          <w:marRight w:val="0"/>
          <w:marTop w:val="0"/>
          <w:marBottom w:val="0"/>
          <w:divBdr>
            <w:top w:val="none" w:sz="0" w:space="0" w:color="auto"/>
            <w:left w:val="none" w:sz="0" w:space="0" w:color="auto"/>
            <w:bottom w:val="none" w:sz="0" w:space="0" w:color="auto"/>
            <w:right w:val="none" w:sz="0" w:space="0" w:color="auto"/>
          </w:divBdr>
        </w:div>
        <w:div w:id="600383578">
          <w:marLeft w:val="0"/>
          <w:marRight w:val="0"/>
          <w:marTop w:val="0"/>
          <w:marBottom w:val="0"/>
          <w:divBdr>
            <w:top w:val="none" w:sz="0" w:space="0" w:color="auto"/>
            <w:left w:val="none" w:sz="0" w:space="0" w:color="auto"/>
            <w:bottom w:val="none" w:sz="0" w:space="0" w:color="auto"/>
            <w:right w:val="none" w:sz="0" w:space="0" w:color="auto"/>
          </w:divBdr>
        </w:div>
        <w:div w:id="962924089">
          <w:marLeft w:val="0"/>
          <w:marRight w:val="0"/>
          <w:marTop w:val="0"/>
          <w:marBottom w:val="0"/>
          <w:divBdr>
            <w:top w:val="none" w:sz="0" w:space="0" w:color="auto"/>
            <w:left w:val="none" w:sz="0" w:space="0" w:color="auto"/>
            <w:bottom w:val="none" w:sz="0" w:space="0" w:color="auto"/>
            <w:right w:val="none" w:sz="0" w:space="0" w:color="auto"/>
          </w:divBdr>
        </w:div>
        <w:div w:id="845827869">
          <w:marLeft w:val="0"/>
          <w:marRight w:val="0"/>
          <w:marTop w:val="0"/>
          <w:marBottom w:val="0"/>
          <w:divBdr>
            <w:top w:val="none" w:sz="0" w:space="0" w:color="auto"/>
            <w:left w:val="none" w:sz="0" w:space="0" w:color="auto"/>
            <w:bottom w:val="none" w:sz="0" w:space="0" w:color="auto"/>
            <w:right w:val="none" w:sz="0" w:space="0" w:color="auto"/>
          </w:divBdr>
        </w:div>
        <w:div w:id="592083580">
          <w:marLeft w:val="0"/>
          <w:marRight w:val="0"/>
          <w:marTop w:val="0"/>
          <w:marBottom w:val="0"/>
          <w:divBdr>
            <w:top w:val="none" w:sz="0" w:space="0" w:color="auto"/>
            <w:left w:val="none" w:sz="0" w:space="0" w:color="auto"/>
            <w:bottom w:val="none" w:sz="0" w:space="0" w:color="auto"/>
            <w:right w:val="none" w:sz="0" w:space="0" w:color="auto"/>
          </w:divBdr>
        </w:div>
        <w:div w:id="558521468">
          <w:marLeft w:val="0"/>
          <w:marRight w:val="0"/>
          <w:marTop w:val="0"/>
          <w:marBottom w:val="0"/>
          <w:divBdr>
            <w:top w:val="none" w:sz="0" w:space="0" w:color="auto"/>
            <w:left w:val="none" w:sz="0" w:space="0" w:color="auto"/>
            <w:bottom w:val="none" w:sz="0" w:space="0" w:color="auto"/>
            <w:right w:val="none" w:sz="0" w:space="0" w:color="auto"/>
          </w:divBdr>
        </w:div>
        <w:div w:id="787503329">
          <w:marLeft w:val="0"/>
          <w:marRight w:val="0"/>
          <w:marTop w:val="0"/>
          <w:marBottom w:val="0"/>
          <w:divBdr>
            <w:top w:val="none" w:sz="0" w:space="0" w:color="auto"/>
            <w:left w:val="none" w:sz="0" w:space="0" w:color="auto"/>
            <w:bottom w:val="none" w:sz="0" w:space="0" w:color="auto"/>
            <w:right w:val="none" w:sz="0" w:space="0" w:color="auto"/>
          </w:divBdr>
        </w:div>
        <w:div w:id="1585336895">
          <w:marLeft w:val="0"/>
          <w:marRight w:val="0"/>
          <w:marTop w:val="0"/>
          <w:marBottom w:val="0"/>
          <w:divBdr>
            <w:top w:val="none" w:sz="0" w:space="0" w:color="auto"/>
            <w:left w:val="none" w:sz="0" w:space="0" w:color="auto"/>
            <w:bottom w:val="none" w:sz="0" w:space="0" w:color="auto"/>
            <w:right w:val="none" w:sz="0" w:space="0" w:color="auto"/>
          </w:divBdr>
        </w:div>
        <w:div w:id="1720977397">
          <w:marLeft w:val="0"/>
          <w:marRight w:val="0"/>
          <w:marTop w:val="0"/>
          <w:marBottom w:val="0"/>
          <w:divBdr>
            <w:top w:val="none" w:sz="0" w:space="0" w:color="auto"/>
            <w:left w:val="none" w:sz="0" w:space="0" w:color="auto"/>
            <w:bottom w:val="none" w:sz="0" w:space="0" w:color="auto"/>
            <w:right w:val="none" w:sz="0" w:space="0" w:color="auto"/>
          </w:divBdr>
        </w:div>
        <w:div w:id="1102333797">
          <w:marLeft w:val="0"/>
          <w:marRight w:val="0"/>
          <w:marTop w:val="0"/>
          <w:marBottom w:val="0"/>
          <w:divBdr>
            <w:top w:val="none" w:sz="0" w:space="0" w:color="auto"/>
            <w:left w:val="none" w:sz="0" w:space="0" w:color="auto"/>
            <w:bottom w:val="none" w:sz="0" w:space="0" w:color="auto"/>
            <w:right w:val="none" w:sz="0" w:space="0" w:color="auto"/>
          </w:divBdr>
        </w:div>
        <w:div w:id="416555879">
          <w:marLeft w:val="0"/>
          <w:marRight w:val="0"/>
          <w:marTop w:val="0"/>
          <w:marBottom w:val="0"/>
          <w:divBdr>
            <w:top w:val="none" w:sz="0" w:space="0" w:color="auto"/>
            <w:left w:val="none" w:sz="0" w:space="0" w:color="auto"/>
            <w:bottom w:val="none" w:sz="0" w:space="0" w:color="auto"/>
            <w:right w:val="none" w:sz="0" w:space="0" w:color="auto"/>
          </w:divBdr>
        </w:div>
        <w:div w:id="827553024">
          <w:marLeft w:val="0"/>
          <w:marRight w:val="0"/>
          <w:marTop w:val="0"/>
          <w:marBottom w:val="0"/>
          <w:divBdr>
            <w:top w:val="none" w:sz="0" w:space="0" w:color="auto"/>
            <w:left w:val="none" w:sz="0" w:space="0" w:color="auto"/>
            <w:bottom w:val="none" w:sz="0" w:space="0" w:color="auto"/>
            <w:right w:val="none" w:sz="0" w:space="0" w:color="auto"/>
          </w:divBdr>
        </w:div>
        <w:div w:id="940919575">
          <w:marLeft w:val="0"/>
          <w:marRight w:val="0"/>
          <w:marTop w:val="0"/>
          <w:marBottom w:val="0"/>
          <w:divBdr>
            <w:top w:val="none" w:sz="0" w:space="0" w:color="auto"/>
            <w:left w:val="none" w:sz="0" w:space="0" w:color="auto"/>
            <w:bottom w:val="none" w:sz="0" w:space="0" w:color="auto"/>
            <w:right w:val="none" w:sz="0" w:space="0" w:color="auto"/>
          </w:divBdr>
        </w:div>
        <w:div w:id="1428648187">
          <w:marLeft w:val="0"/>
          <w:marRight w:val="0"/>
          <w:marTop w:val="0"/>
          <w:marBottom w:val="0"/>
          <w:divBdr>
            <w:top w:val="none" w:sz="0" w:space="0" w:color="auto"/>
            <w:left w:val="none" w:sz="0" w:space="0" w:color="auto"/>
            <w:bottom w:val="none" w:sz="0" w:space="0" w:color="auto"/>
            <w:right w:val="none" w:sz="0" w:space="0" w:color="auto"/>
          </w:divBdr>
        </w:div>
        <w:div w:id="1710301619">
          <w:marLeft w:val="0"/>
          <w:marRight w:val="0"/>
          <w:marTop w:val="0"/>
          <w:marBottom w:val="0"/>
          <w:divBdr>
            <w:top w:val="none" w:sz="0" w:space="0" w:color="auto"/>
            <w:left w:val="none" w:sz="0" w:space="0" w:color="auto"/>
            <w:bottom w:val="none" w:sz="0" w:space="0" w:color="auto"/>
            <w:right w:val="none" w:sz="0" w:space="0" w:color="auto"/>
          </w:divBdr>
        </w:div>
        <w:div w:id="1875729285">
          <w:marLeft w:val="0"/>
          <w:marRight w:val="0"/>
          <w:marTop w:val="0"/>
          <w:marBottom w:val="0"/>
          <w:divBdr>
            <w:top w:val="none" w:sz="0" w:space="0" w:color="auto"/>
            <w:left w:val="none" w:sz="0" w:space="0" w:color="auto"/>
            <w:bottom w:val="none" w:sz="0" w:space="0" w:color="auto"/>
            <w:right w:val="none" w:sz="0" w:space="0" w:color="auto"/>
          </w:divBdr>
        </w:div>
        <w:div w:id="489368445">
          <w:marLeft w:val="0"/>
          <w:marRight w:val="0"/>
          <w:marTop w:val="0"/>
          <w:marBottom w:val="0"/>
          <w:divBdr>
            <w:top w:val="none" w:sz="0" w:space="0" w:color="auto"/>
            <w:left w:val="none" w:sz="0" w:space="0" w:color="auto"/>
            <w:bottom w:val="none" w:sz="0" w:space="0" w:color="auto"/>
            <w:right w:val="none" w:sz="0" w:space="0" w:color="auto"/>
          </w:divBdr>
        </w:div>
        <w:div w:id="1734503625">
          <w:marLeft w:val="0"/>
          <w:marRight w:val="0"/>
          <w:marTop w:val="0"/>
          <w:marBottom w:val="0"/>
          <w:divBdr>
            <w:top w:val="none" w:sz="0" w:space="0" w:color="auto"/>
            <w:left w:val="none" w:sz="0" w:space="0" w:color="auto"/>
            <w:bottom w:val="none" w:sz="0" w:space="0" w:color="auto"/>
            <w:right w:val="none" w:sz="0" w:space="0" w:color="auto"/>
          </w:divBdr>
        </w:div>
        <w:div w:id="232083838">
          <w:marLeft w:val="0"/>
          <w:marRight w:val="0"/>
          <w:marTop w:val="0"/>
          <w:marBottom w:val="0"/>
          <w:divBdr>
            <w:top w:val="none" w:sz="0" w:space="0" w:color="auto"/>
            <w:left w:val="none" w:sz="0" w:space="0" w:color="auto"/>
            <w:bottom w:val="none" w:sz="0" w:space="0" w:color="auto"/>
            <w:right w:val="none" w:sz="0" w:space="0" w:color="auto"/>
          </w:divBdr>
        </w:div>
        <w:div w:id="1981956999">
          <w:marLeft w:val="0"/>
          <w:marRight w:val="0"/>
          <w:marTop w:val="0"/>
          <w:marBottom w:val="0"/>
          <w:divBdr>
            <w:top w:val="none" w:sz="0" w:space="0" w:color="auto"/>
            <w:left w:val="none" w:sz="0" w:space="0" w:color="auto"/>
            <w:bottom w:val="none" w:sz="0" w:space="0" w:color="auto"/>
            <w:right w:val="none" w:sz="0" w:space="0" w:color="auto"/>
          </w:divBdr>
        </w:div>
        <w:div w:id="512955328">
          <w:marLeft w:val="0"/>
          <w:marRight w:val="0"/>
          <w:marTop w:val="0"/>
          <w:marBottom w:val="0"/>
          <w:divBdr>
            <w:top w:val="none" w:sz="0" w:space="0" w:color="auto"/>
            <w:left w:val="none" w:sz="0" w:space="0" w:color="auto"/>
            <w:bottom w:val="none" w:sz="0" w:space="0" w:color="auto"/>
            <w:right w:val="none" w:sz="0" w:space="0" w:color="auto"/>
          </w:divBdr>
        </w:div>
        <w:div w:id="1287735063">
          <w:marLeft w:val="0"/>
          <w:marRight w:val="0"/>
          <w:marTop w:val="0"/>
          <w:marBottom w:val="0"/>
          <w:divBdr>
            <w:top w:val="none" w:sz="0" w:space="0" w:color="auto"/>
            <w:left w:val="none" w:sz="0" w:space="0" w:color="auto"/>
            <w:bottom w:val="none" w:sz="0" w:space="0" w:color="auto"/>
            <w:right w:val="none" w:sz="0" w:space="0" w:color="auto"/>
          </w:divBdr>
        </w:div>
        <w:div w:id="1280141679">
          <w:marLeft w:val="0"/>
          <w:marRight w:val="0"/>
          <w:marTop w:val="0"/>
          <w:marBottom w:val="0"/>
          <w:divBdr>
            <w:top w:val="none" w:sz="0" w:space="0" w:color="auto"/>
            <w:left w:val="none" w:sz="0" w:space="0" w:color="auto"/>
            <w:bottom w:val="none" w:sz="0" w:space="0" w:color="auto"/>
            <w:right w:val="none" w:sz="0" w:space="0" w:color="auto"/>
          </w:divBdr>
        </w:div>
        <w:div w:id="2071420930">
          <w:marLeft w:val="0"/>
          <w:marRight w:val="0"/>
          <w:marTop w:val="0"/>
          <w:marBottom w:val="0"/>
          <w:divBdr>
            <w:top w:val="none" w:sz="0" w:space="0" w:color="auto"/>
            <w:left w:val="none" w:sz="0" w:space="0" w:color="auto"/>
            <w:bottom w:val="none" w:sz="0" w:space="0" w:color="auto"/>
            <w:right w:val="none" w:sz="0" w:space="0" w:color="auto"/>
          </w:divBdr>
        </w:div>
        <w:div w:id="1450516058">
          <w:marLeft w:val="0"/>
          <w:marRight w:val="0"/>
          <w:marTop w:val="0"/>
          <w:marBottom w:val="0"/>
          <w:divBdr>
            <w:top w:val="none" w:sz="0" w:space="0" w:color="auto"/>
            <w:left w:val="none" w:sz="0" w:space="0" w:color="auto"/>
            <w:bottom w:val="none" w:sz="0" w:space="0" w:color="auto"/>
            <w:right w:val="none" w:sz="0" w:space="0" w:color="auto"/>
          </w:divBdr>
        </w:div>
      </w:divsChild>
    </w:div>
    <w:div w:id="65686680">
      <w:bodyDiv w:val="1"/>
      <w:marLeft w:val="0"/>
      <w:marRight w:val="0"/>
      <w:marTop w:val="0"/>
      <w:marBottom w:val="0"/>
      <w:divBdr>
        <w:top w:val="none" w:sz="0" w:space="0" w:color="auto"/>
        <w:left w:val="none" w:sz="0" w:space="0" w:color="auto"/>
        <w:bottom w:val="none" w:sz="0" w:space="0" w:color="auto"/>
        <w:right w:val="none" w:sz="0" w:space="0" w:color="auto"/>
      </w:divBdr>
      <w:divsChild>
        <w:div w:id="543296572">
          <w:marLeft w:val="0"/>
          <w:marRight w:val="0"/>
          <w:marTop w:val="100"/>
          <w:marBottom w:val="100"/>
          <w:divBdr>
            <w:top w:val="none" w:sz="0" w:space="0" w:color="auto"/>
            <w:left w:val="none" w:sz="0" w:space="0" w:color="auto"/>
            <w:bottom w:val="none" w:sz="0" w:space="0" w:color="auto"/>
            <w:right w:val="none" w:sz="0" w:space="0" w:color="auto"/>
          </w:divBdr>
          <w:divsChild>
            <w:div w:id="1340816452">
              <w:marLeft w:val="0"/>
              <w:marRight w:val="0"/>
              <w:marTop w:val="100"/>
              <w:marBottom w:val="100"/>
              <w:divBdr>
                <w:top w:val="none" w:sz="0" w:space="0" w:color="auto"/>
                <w:left w:val="none" w:sz="0" w:space="0" w:color="auto"/>
                <w:bottom w:val="none" w:sz="0" w:space="0" w:color="auto"/>
                <w:right w:val="none" w:sz="0" w:space="0" w:color="auto"/>
              </w:divBdr>
              <w:divsChild>
                <w:div w:id="916861257">
                  <w:marLeft w:val="0"/>
                  <w:marRight w:val="0"/>
                  <w:marTop w:val="0"/>
                  <w:marBottom w:val="0"/>
                  <w:divBdr>
                    <w:top w:val="none" w:sz="0" w:space="0" w:color="auto"/>
                    <w:left w:val="none" w:sz="0" w:space="0" w:color="auto"/>
                    <w:bottom w:val="none" w:sz="0" w:space="0" w:color="auto"/>
                    <w:right w:val="none" w:sz="0" w:space="0" w:color="auto"/>
                  </w:divBdr>
                  <w:divsChild>
                    <w:div w:id="122815857">
                      <w:marLeft w:val="0"/>
                      <w:marRight w:val="0"/>
                      <w:marTop w:val="0"/>
                      <w:marBottom w:val="0"/>
                      <w:divBdr>
                        <w:top w:val="none" w:sz="0" w:space="0" w:color="auto"/>
                        <w:left w:val="none" w:sz="0" w:space="0" w:color="auto"/>
                        <w:bottom w:val="none" w:sz="0" w:space="0" w:color="auto"/>
                        <w:right w:val="none" w:sz="0" w:space="0" w:color="auto"/>
                      </w:divBdr>
                      <w:divsChild>
                        <w:div w:id="155541261">
                          <w:marLeft w:val="0"/>
                          <w:marRight w:val="0"/>
                          <w:marTop w:val="0"/>
                          <w:marBottom w:val="0"/>
                          <w:divBdr>
                            <w:top w:val="none" w:sz="0" w:space="0" w:color="auto"/>
                            <w:left w:val="none" w:sz="0" w:space="0" w:color="auto"/>
                            <w:bottom w:val="none" w:sz="0" w:space="0" w:color="auto"/>
                            <w:right w:val="none" w:sz="0" w:space="0" w:color="auto"/>
                          </w:divBdr>
                          <w:divsChild>
                            <w:div w:id="1557818909">
                              <w:marLeft w:val="0"/>
                              <w:marRight w:val="0"/>
                              <w:marTop w:val="0"/>
                              <w:marBottom w:val="0"/>
                              <w:divBdr>
                                <w:top w:val="none" w:sz="0" w:space="0" w:color="auto"/>
                                <w:left w:val="none" w:sz="0" w:space="0" w:color="auto"/>
                                <w:bottom w:val="none" w:sz="0" w:space="0" w:color="auto"/>
                                <w:right w:val="none" w:sz="0" w:space="0" w:color="auto"/>
                              </w:divBdr>
                            </w:div>
                            <w:div w:id="1834253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9400651">
          <w:marLeft w:val="0"/>
          <w:marRight w:val="0"/>
          <w:marTop w:val="100"/>
          <w:marBottom w:val="100"/>
          <w:divBdr>
            <w:top w:val="none" w:sz="0" w:space="0" w:color="auto"/>
            <w:left w:val="none" w:sz="0" w:space="0" w:color="auto"/>
            <w:bottom w:val="none" w:sz="0" w:space="0" w:color="auto"/>
            <w:right w:val="none" w:sz="0" w:space="0" w:color="auto"/>
          </w:divBdr>
        </w:div>
      </w:divsChild>
    </w:div>
    <w:div w:id="216430635">
      <w:bodyDiv w:val="1"/>
      <w:marLeft w:val="0"/>
      <w:marRight w:val="0"/>
      <w:marTop w:val="0"/>
      <w:marBottom w:val="0"/>
      <w:divBdr>
        <w:top w:val="none" w:sz="0" w:space="0" w:color="auto"/>
        <w:left w:val="none" w:sz="0" w:space="0" w:color="auto"/>
        <w:bottom w:val="none" w:sz="0" w:space="0" w:color="auto"/>
        <w:right w:val="none" w:sz="0" w:space="0" w:color="auto"/>
      </w:divBdr>
    </w:div>
    <w:div w:id="259801044">
      <w:bodyDiv w:val="1"/>
      <w:marLeft w:val="0"/>
      <w:marRight w:val="0"/>
      <w:marTop w:val="0"/>
      <w:marBottom w:val="0"/>
      <w:divBdr>
        <w:top w:val="none" w:sz="0" w:space="0" w:color="auto"/>
        <w:left w:val="none" w:sz="0" w:space="0" w:color="auto"/>
        <w:bottom w:val="none" w:sz="0" w:space="0" w:color="auto"/>
        <w:right w:val="none" w:sz="0" w:space="0" w:color="auto"/>
      </w:divBdr>
      <w:divsChild>
        <w:div w:id="472063539">
          <w:blockQuote w:val="1"/>
          <w:marLeft w:val="720"/>
          <w:marRight w:val="0"/>
          <w:marTop w:val="100"/>
          <w:marBottom w:val="100"/>
          <w:divBdr>
            <w:top w:val="none" w:sz="0" w:space="0" w:color="auto"/>
            <w:left w:val="none" w:sz="0" w:space="0" w:color="auto"/>
            <w:bottom w:val="none" w:sz="0" w:space="0" w:color="auto"/>
            <w:right w:val="none" w:sz="0" w:space="0" w:color="auto"/>
          </w:divBdr>
        </w:div>
        <w:div w:id="186523834">
          <w:blockQuote w:val="1"/>
          <w:marLeft w:val="720"/>
          <w:marRight w:val="0"/>
          <w:marTop w:val="100"/>
          <w:marBottom w:val="100"/>
          <w:divBdr>
            <w:top w:val="none" w:sz="0" w:space="0" w:color="auto"/>
            <w:left w:val="none" w:sz="0" w:space="0" w:color="auto"/>
            <w:bottom w:val="none" w:sz="0" w:space="0" w:color="auto"/>
            <w:right w:val="none" w:sz="0" w:space="0" w:color="auto"/>
          </w:divBdr>
        </w:div>
        <w:div w:id="2130856451">
          <w:blockQuote w:val="1"/>
          <w:marLeft w:val="720"/>
          <w:marRight w:val="0"/>
          <w:marTop w:val="100"/>
          <w:marBottom w:val="100"/>
          <w:divBdr>
            <w:top w:val="none" w:sz="0" w:space="0" w:color="auto"/>
            <w:left w:val="none" w:sz="0" w:space="0" w:color="auto"/>
            <w:bottom w:val="none" w:sz="0" w:space="0" w:color="auto"/>
            <w:right w:val="none" w:sz="0" w:space="0" w:color="auto"/>
          </w:divBdr>
        </w:div>
        <w:div w:id="1690721450">
          <w:blockQuote w:val="1"/>
          <w:marLeft w:val="720"/>
          <w:marRight w:val="0"/>
          <w:marTop w:val="100"/>
          <w:marBottom w:val="100"/>
          <w:divBdr>
            <w:top w:val="none" w:sz="0" w:space="0" w:color="auto"/>
            <w:left w:val="none" w:sz="0" w:space="0" w:color="auto"/>
            <w:bottom w:val="none" w:sz="0" w:space="0" w:color="auto"/>
            <w:right w:val="none" w:sz="0" w:space="0" w:color="auto"/>
          </w:divBdr>
        </w:div>
        <w:div w:id="1692951464">
          <w:blockQuote w:val="1"/>
          <w:marLeft w:val="720"/>
          <w:marRight w:val="0"/>
          <w:marTop w:val="100"/>
          <w:marBottom w:val="100"/>
          <w:divBdr>
            <w:top w:val="none" w:sz="0" w:space="0" w:color="auto"/>
            <w:left w:val="none" w:sz="0" w:space="0" w:color="auto"/>
            <w:bottom w:val="none" w:sz="0" w:space="0" w:color="auto"/>
            <w:right w:val="none" w:sz="0" w:space="0" w:color="auto"/>
          </w:divBdr>
        </w:div>
        <w:div w:id="980427312">
          <w:blockQuote w:val="1"/>
          <w:marLeft w:val="720"/>
          <w:marRight w:val="0"/>
          <w:marTop w:val="100"/>
          <w:marBottom w:val="100"/>
          <w:divBdr>
            <w:top w:val="none" w:sz="0" w:space="0" w:color="auto"/>
            <w:left w:val="none" w:sz="0" w:space="0" w:color="auto"/>
            <w:bottom w:val="none" w:sz="0" w:space="0" w:color="auto"/>
            <w:right w:val="none" w:sz="0" w:space="0" w:color="auto"/>
          </w:divBdr>
        </w:div>
        <w:div w:id="369959888">
          <w:blockQuote w:val="1"/>
          <w:marLeft w:val="720"/>
          <w:marRight w:val="0"/>
          <w:marTop w:val="100"/>
          <w:marBottom w:val="100"/>
          <w:divBdr>
            <w:top w:val="none" w:sz="0" w:space="0" w:color="auto"/>
            <w:left w:val="none" w:sz="0" w:space="0" w:color="auto"/>
            <w:bottom w:val="none" w:sz="0" w:space="0" w:color="auto"/>
            <w:right w:val="none" w:sz="0" w:space="0" w:color="auto"/>
          </w:divBdr>
        </w:div>
        <w:div w:id="2119988343">
          <w:blockQuote w:val="1"/>
          <w:marLeft w:val="720"/>
          <w:marRight w:val="0"/>
          <w:marTop w:val="100"/>
          <w:marBottom w:val="100"/>
          <w:divBdr>
            <w:top w:val="none" w:sz="0" w:space="0" w:color="auto"/>
            <w:left w:val="none" w:sz="0" w:space="0" w:color="auto"/>
            <w:bottom w:val="none" w:sz="0" w:space="0" w:color="auto"/>
            <w:right w:val="none" w:sz="0" w:space="0" w:color="auto"/>
          </w:divBdr>
        </w:div>
        <w:div w:id="218708887">
          <w:blockQuote w:val="1"/>
          <w:marLeft w:val="720"/>
          <w:marRight w:val="0"/>
          <w:marTop w:val="100"/>
          <w:marBottom w:val="100"/>
          <w:divBdr>
            <w:top w:val="none" w:sz="0" w:space="0" w:color="auto"/>
            <w:left w:val="none" w:sz="0" w:space="0" w:color="auto"/>
            <w:bottom w:val="none" w:sz="0" w:space="0" w:color="auto"/>
            <w:right w:val="none" w:sz="0" w:space="0" w:color="auto"/>
          </w:divBdr>
          <w:divsChild>
            <w:div w:id="899292536">
              <w:marLeft w:val="0"/>
              <w:marRight w:val="0"/>
              <w:marTop w:val="0"/>
              <w:marBottom w:val="0"/>
              <w:divBdr>
                <w:top w:val="none" w:sz="0" w:space="0" w:color="auto"/>
                <w:left w:val="none" w:sz="0" w:space="0" w:color="auto"/>
                <w:bottom w:val="none" w:sz="0" w:space="0" w:color="auto"/>
                <w:right w:val="none" w:sz="0" w:space="0" w:color="auto"/>
              </w:divBdr>
            </w:div>
            <w:div w:id="419722158">
              <w:marLeft w:val="0"/>
              <w:marRight w:val="0"/>
              <w:marTop w:val="0"/>
              <w:marBottom w:val="0"/>
              <w:divBdr>
                <w:top w:val="none" w:sz="0" w:space="0" w:color="auto"/>
                <w:left w:val="none" w:sz="0" w:space="0" w:color="auto"/>
                <w:bottom w:val="none" w:sz="0" w:space="0" w:color="auto"/>
                <w:right w:val="none" w:sz="0" w:space="0" w:color="auto"/>
              </w:divBdr>
            </w:div>
            <w:div w:id="369650508">
              <w:marLeft w:val="0"/>
              <w:marRight w:val="0"/>
              <w:marTop w:val="0"/>
              <w:marBottom w:val="0"/>
              <w:divBdr>
                <w:top w:val="none" w:sz="0" w:space="0" w:color="auto"/>
                <w:left w:val="none" w:sz="0" w:space="0" w:color="auto"/>
                <w:bottom w:val="none" w:sz="0" w:space="0" w:color="auto"/>
                <w:right w:val="none" w:sz="0" w:space="0" w:color="auto"/>
              </w:divBdr>
            </w:div>
            <w:div w:id="2023780323">
              <w:marLeft w:val="0"/>
              <w:marRight w:val="0"/>
              <w:marTop w:val="0"/>
              <w:marBottom w:val="0"/>
              <w:divBdr>
                <w:top w:val="none" w:sz="0" w:space="0" w:color="auto"/>
                <w:left w:val="none" w:sz="0" w:space="0" w:color="auto"/>
                <w:bottom w:val="none" w:sz="0" w:space="0" w:color="auto"/>
                <w:right w:val="none" w:sz="0" w:space="0" w:color="auto"/>
              </w:divBdr>
            </w:div>
          </w:divsChild>
        </w:div>
        <w:div w:id="841431313">
          <w:blockQuote w:val="1"/>
          <w:marLeft w:val="720"/>
          <w:marRight w:val="0"/>
          <w:marTop w:val="100"/>
          <w:marBottom w:val="100"/>
          <w:divBdr>
            <w:top w:val="none" w:sz="0" w:space="0" w:color="auto"/>
            <w:left w:val="none" w:sz="0" w:space="0" w:color="auto"/>
            <w:bottom w:val="none" w:sz="0" w:space="0" w:color="auto"/>
            <w:right w:val="none" w:sz="0" w:space="0" w:color="auto"/>
          </w:divBdr>
        </w:div>
        <w:div w:id="1395228642">
          <w:blockQuote w:val="1"/>
          <w:marLeft w:val="720"/>
          <w:marRight w:val="0"/>
          <w:marTop w:val="100"/>
          <w:marBottom w:val="100"/>
          <w:divBdr>
            <w:top w:val="none" w:sz="0" w:space="0" w:color="auto"/>
            <w:left w:val="none" w:sz="0" w:space="0" w:color="auto"/>
            <w:bottom w:val="none" w:sz="0" w:space="0" w:color="auto"/>
            <w:right w:val="none" w:sz="0" w:space="0" w:color="auto"/>
          </w:divBdr>
        </w:div>
        <w:div w:id="730351671">
          <w:blockQuote w:val="1"/>
          <w:marLeft w:val="720"/>
          <w:marRight w:val="0"/>
          <w:marTop w:val="100"/>
          <w:marBottom w:val="100"/>
          <w:divBdr>
            <w:top w:val="none" w:sz="0" w:space="0" w:color="auto"/>
            <w:left w:val="none" w:sz="0" w:space="0" w:color="auto"/>
            <w:bottom w:val="none" w:sz="0" w:space="0" w:color="auto"/>
            <w:right w:val="none" w:sz="0" w:space="0" w:color="auto"/>
          </w:divBdr>
        </w:div>
        <w:div w:id="5180482">
          <w:blockQuote w:val="1"/>
          <w:marLeft w:val="720"/>
          <w:marRight w:val="0"/>
          <w:marTop w:val="100"/>
          <w:marBottom w:val="100"/>
          <w:divBdr>
            <w:top w:val="none" w:sz="0" w:space="0" w:color="auto"/>
            <w:left w:val="none" w:sz="0" w:space="0" w:color="auto"/>
            <w:bottom w:val="none" w:sz="0" w:space="0" w:color="auto"/>
            <w:right w:val="none" w:sz="0" w:space="0" w:color="auto"/>
          </w:divBdr>
        </w:div>
        <w:div w:id="1433435817">
          <w:blockQuote w:val="1"/>
          <w:marLeft w:val="720"/>
          <w:marRight w:val="0"/>
          <w:marTop w:val="100"/>
          <w:marBottom w:val="100"/>
          <w:divBdr>
            <w:top w:val="none" w:sz="0" w:space="0" w:color="auto"/>
            <w:left w:val="none" w:sz="0" w:space="0" w:color="auto"/>
            <w:bottom w:val="none" w:sz="0" w:space="0" w:color="auto"/>
            <w:right w:val="none" w:sz="0" w:space="0" w:color="auto"/>
          </w:divBdr>
        </w:div>
        <w:div w:id="1418743840">
          <w:blockQuote w:val="1"/>
          <w:marLeft w:val="720"/>
          <w:marRight w:val="0"/>
          <w:marTop w:val="100"/>
          <w:marBottom w:val="100"/>
          <w:divBdr>
            <w:top w:val="none" w:sz="0" w:space="0" w:color="auto"/>
            <w:left w:val="none" w:sz="0" w:space="0" w:color="auto"/>
            <w:bottom w:val="none" w:sz="0" w:space="0" w:color="auto"/>
            <w:right w:val="none" w:sz="0" w:space="0" w:color="auto"/>
          </w:divBdr>
        </w:div>
        <w:div w:id="43679479">
          <w:blockQuote w:val="1"/>
          <w:marLeft w:val="720"/>
          <w:marRight w:val="0"/>
          <w:marTop w:val="100"/>
          <w:marBottom w:val="100"/>
          <w:divBdr>
            <w:top w:val="none" w:sz="0" w:space="0" w:color="auto"/>
            <w:left w:val="none" w:sz="0" w:space="0" w:color="auto"/>
            <w:bottom w:val="none" w:sz="0" w:space="0" w:color="auto"/>
            <w:right w:val="none" w:sz="0" w:space="0" w:color="auto"/>
          </w:divBdr>
        </w:div>
        <w:div w:id="48968483">
          <w:blockQuote w:val="1"/>
          <w:marLeft w:val="720"/>
          <w:marRight w:val="0"/>
          <w:marTop w:val="100"/>
          <w:marBottom w:val="100"/>
          <w:divBdr>
            <w:top w:val="none" w:sz="0" w:space="0" w:color="auto"/>
            <w:left w:val="none" w:sz="0" w:space="0" w:color="auto"/>
            <w:bottom w:val="none" w:sz="0" w:space="0" w:color="auto"/>
            <w:right w:val="none" w:sz="0" w:space="0" w:color="auto"/>
          </w:divBdr>
        </w:div>
        <w:div w:id="1805082476">
          <w:blockQuote w:val="1"/>
          <w:marLeft w:val="720"/>
          <w:marRight w:val="0"/>
          <w:marTop w:val="100"/>
          <w:marBottom w:val="100"/>
          <w:divBdr>
            <w:top w:val="none" w:sz="0" w:space="0" w:color="auto"/>
            <w:left w:val="none" w:sz="0" w:space="0" w:color="auto"/>
            <w:bottom w:val="none" w:sz="0" w:space="0" w:color="auto"/>
            <w:right w:val="none" w:sz="0" w:space="0" w:color="auto"/>
          </w:divBdr>
        </w:div>
        <w:div w:id="1626155807">
          <w:blockQuote w:val="1"/>
          <w:marLeft w:val="720"/>
          <w:marRight w:val="0"/>
          <w:marTop w:val="100"/>
          <w:marBottom w:val="100"/>
          <w:divBdr>
            <w:top w:val="none" w:sz="0" w:space="0" w:color="auto"/>
            <w:left w:val="none" w:sz="0" w:space="0" w:color="auto"/>
            <w:bottom w:val="none" w:sz="0" w:space="0" w:color="auto"/>
            <w:right w:val="none" w:sz="0" w:space="0" w:color="auto"/>
          </w:divBdr>
        </w:div>
        <w:div w:id="1489637901">
          <w:blockQuote w:val="1"/>
          <w:marLeft w:val="720"/>
          <w:marRight w:val="720"/>
          <w:marTop w:val="100"/>
          <w:marBottom w:val="100"/>
          <w:divBdr>
            <w:top w:val="none" w:sz="0" w:space="0" w:color="auto"/>
            <w:left w:val="none" w:sz="0" w:space="0" w:color="auto"/>
            <w:bottom w:val="none" w:sz="0" w:space="0" w:color="auto"/>
            <w:right w:val="none" w:sz="0" w:space="0" w:color="auto"/>
          </w:divBdr>
        </w:div>
        <w:div w:id="194734987">
          <w:blockQuote w:val="1"/>
          <w:marLeft w:val="720"/>
          <w:marRight w:val="0"/>
          <w:marTop w:val="100"/>
          <w:marBottom w:val="100"/>
          <w:divBdr>
            <w:top w:val="none" w:sz="0" w:space="0" w:color="auto"/>
            <w:left w:val="none" w:sz="0" w:space="0" w:color="auto"/>
            <w:bottom w:val="none" w:sz="0" w:space="0" w:color="auto"/>
            <w:right w:val="none" w:sz="0" w:space="0" w:color="auto"/>
          </w:divBdr>
        </w:div>
        <w:div w:id="1346831282">
          <w:blockQuote w:val="1"/>
          <w:marLeft w:val="720"/>
          <w:marRight w:val="0"/>
          <w:marTop w:val="100"/>
          <w:marBottom w:val="100"/>
          <w:divBdr>
            <w:top w:val="none" w:sz="0" w:space="0" w:color="auto"/>
            <w:left w:val="none" w:sz="0" w:space="0" w:color="auto"/>
            <w:bottom w:val="none" w:sz="0" w:space="0" w:color="auto"/>
            <w:right w:val="none" w:sz="0" w:space="0" w:color="auto"/>
          </w:divBdr>
        </w:div>
        <w:div w:id="1183206678">
          <w:blockQuote w:val="1"/>
          <w:marLeft w:val="720"/>
          <w:marRight w:val="0"/>
          <w:marTop w:val="100"/>
          <w:marBottom w:val="100"/>
          <w:divBdr>
            <w:top w:val="none" w:sz="0" w:space="0" w:color="auto"/>
            <w:left w:val="none" w:sz="0" w:space="0" w:color="auto"/>
            <w:bottom w:val="none" w:sz="0" w:space="0" w:color="auto"/>
            <w:right w:val="none" w:sz="0" w:space="0" w:color="auto"/>
          </w:divBdr>
        </w:div>
        <w:div w:id="1898472453">
          <w:blockQuote w:val="1"/>
          <w:marLeft w:val="720"/>
          <w:marRight w:val="0"/>
          <w:marTop w:val="100"/>
          <w:marBottom w:val="100"/>
          <w:divBdr>
            <w:top w:val="none" w:sz="0" w:space="0" w:color="auto"/>
            <w:left w:val="none" w:sz="0" w:space="0" w:color="auto"/>
            <w:bottom w:val="none" w:sz="0" w:space="0" w:color="auto"/>
            <w:right w:val="none" w:sz="0" w:space="0" w:color="auto"/>
          </w:divBdr>
        </w:div>
        <w:div w:id="714355988">
          <w:blockQuote w:val="1"/>
          <w:marLeft w:val="720"/>
          <w:marRight w:val="0"/>
          <w:marTop w:val="100"/>
          <w:marBottom w:val="100"/>
          <w:divBdr>
            <w:top w:val="none" w:sz="0" w:space="0" w:color="auto"/>
            <w:left w:val="none" w:sz="0" w:space="0" w:color="auto"/>
            <w:bottom w:val="none" w:sz="0" w:space="0" w:color="auto"/>
            <w:right w:val="none" w:sz="0" w:space="0" w:color="auto"/>
          </w:divBdr>
        </w:div>
        <w:div w:id="1599168206">
          <w:blockQuote w:val="1"/>
          <w:marLeft w:val="720"/>
          <w:marRight w:val="0"/>
          <w:marTop w:val="100"/>
          <w:marBottom w:val="100"/>
          <w:divBdr>
            <w:top w:val="none" w:sz="0" w:space="0" w:color="auto"/>
            <w:left w:val="none" w:sz="0" w:space="0" w:color="auto"/>
            <w:bottom w:val="none" w:sz="0" w:space="0" w:color="auto"/>
            <w:right w:val="none" w:sz="0" w:space="0" w:color="auto"/>
          </w:divBdr>
        </w:div>
        <w:div w:id="453985195">
          <w:blockQuote w:val="1"/>
          <w:marLeft w:val="720"/>
          <w:marRight w:val="0"/>
          <w:marTop w:val="100"/>
          <w:marBottom w:val="100"/>
          <w:divBdr>
            <w:top w:val="none" w:sz="0" w:space="0" w:color="auto"/>
            <w:left w:val="none" w:sz="0" w:space="0" w:color="auto"/>
            <w:bottom w:val="none" w:sz="0" w:space="0" w:color="auto"/>
            <w:right w:val="none" w:sz="0" w:space="0" w:color="auto"/>
          </w:divBdr>
        </w:div>
        <w:div w:id="636761556">
          <w:blockQuote w:val="1"/>
          <w:marLeft w:val="720"/>
          <w:marRight w:val="0"/>
          <w:marTop w:val="100"/>
          <w:marBottom w:val="100"/>
          <w:divBdr>
            <w:top w:val="none" w:sz="0" w:space="0" w:color="auto"/>
            <w:left w:val="none" w:sz="0" w:space="0" w:color="auto"/>
            <w:bottom w:val="none" w:sz="0" w:space="0" w:color="auto"/>
            <w:right w:val="none" w:sz="0" w:space="0" w:color="auto"/>
          </w:divBdr>
        </w:div>
      </w:divsChild>
    </w:div>
    <w:div w:id="271211185">
      <w:bodyDiv w:val="1"/>
      <w:marLeft w:val="0"/>
      <w:marRight w:val="0"/>
      <w:marTop w:val="0"/>
      <w:marBottom w:val="0"/>
      <w:divBdr>
        <w:top w:val="none" w:sz="0" w:space="0" w:color="auto"/>
        <w:left w:val="none" w:sz="0" w:space="0" w:color="auto"/>
        <w:bottom w:val="none" w:sz="0" w:space="0" w:color="auto"/>
        <w:right w:val="none" w:sz="0" w:space="0" w:color="auto"/>
      </w:divBdr>
    </w:div>
    <w:div w:id="395905273">
      <w:bodyDiv w:val="1"/>
      <w:marLeft w:val="0"/>
      <w:marRight w:val="0"/>
      <w:marTop w:val="0"/>
      <w:marBottom w:val="0"/>
      <w:divBdr>
        <w:top w:val="none" w:sz="0" w:space="0" w:color="auto"/>
        <w:left w:val="none" w:sz="0" w:space="0" w:color="auto"/>
        <w:bottom w:val="none" w:sz="0" w:space="0" w:color="auto"/>
        <w:right w:val="none" w:sz="0" w:space="0" w:color="auto"/>
      </w:divBdr>
      <w:divsChild>
        <w:div w:id="1935438319">
          <w:blockQuote w:val="1"/>
          <w:marLeft w:val="720"/>
          <w:marRight w:val="0"/>
          <w:marTop w:val="100"/>
          <w:marBottom w:val="100"/>
          <w:divBdr>
            <w:top w:val="none" w:sz="0" w:space="0" w:color="auto"/>
            <w:left w:val="none" w:sz="0" w:space="0" w:color="auto"/>
            <w:bottom w:val="none" w:sz="0" w:space="0" w:color="auto"/>
            <w:right w:val="none" w:sz="0" w:space="0" w:color="auto"/>
          </w:divBdr>
        </w:div>
        <w:div w:id="165945771">
          <w:blockQuote w:val="1"/>
          <w:marLeft w:val="720"/>
          <w:marRight w:val="0"/>
          <w:marTop w:val="100"/>
          <w:marBottom w:val="100"/>
          <w:divBdr>
            <w:top w:val="none" w:sz="0" w:space="0" w:color="auto"/>
            <w:left w:val="none" w:sz="0" w:space="0" w:color="auto"/>
            <w:bottom w:val="none" w:sz="0" w:space="0" w:color="auto"/>
            <w:right w:val="none" w:sz="0" w:space="0" w:color="auto"/>
          </w:divBdr>
        </w:div>
        <w:div w:id="879510614">
          <w:blockQuote w:val="1"/>
          <w:marLeft w:val="720"/>
          <w:marRight w:val="0"/>
          <w:marTop w:val="100"/>
          <w:marBottom w:val="100"/>
          <w:divBdr>
            <w:top w:val="none" w:sz="0" w:space="0" w:color="auto"/>
            <w:left w:val="none" w:sz="0" w:space="0" w:color="auto"/>
            <w:bottom w:val="none" w:sz="0" w:space="0" w:color="auto"/>
            <w:right w:val="none" w:sz="0" w:space="0" w:color="auto"/>
          </w:divBdr>
        </w:div>
        <w:div w:id="1134173351">
          <w:blockQuote w:val="1"/>
          <w:marLeft w:val="720"/>
          <w:marRight w:val="0"/>
          <w:marTop w:val="100"/>
          <w:marBottom w:val="100"/>
          <w:divBdr>
            <w:top w:val="none" w:sz="0" w:space="0" w:color="auto"/>
            <w:left w:val="none" w:sz="0" w:space="0" w:color="auto"/>
            <w:bottom w:val="none" w:sz="0" w:space="0" w:color="auto"/>
            <w:right w:val="none" w:sz="0" w:space="0" w:color="auto"/>
          </w:divBdr>
        </w:div>
        <w:div w:id="2136288386">
          <w:blockQuote w:val="1"/>
          <w:marLeft w:val="720"/>
          <w:marRight w:val="0"/>
          <w:marTop w:val="100"/>
          <w:marBottom w:val="100"/>
          <w:divBdr>
            <w:top w:val="none" w:sz="0" w:space="0" w:color="auto"/>
            <w:left w:val="none" w:sz="0" w:space="0" w:color="auto"/>
            <w:bottom w:val="none" w:sz="0" w:space="0" w:color="auto"/>
            <w:right w:val="none" w:sz="0" w:space="0" w:color="auto"/>
          </w:divBdr>
        </w:div>
        <w:div w:id="196047707">
          <w:blockQuote w:val="1"/>
          <w:marLeft w:val="720"/>
          <w:marRight w:val="0"/>
          <w:marTop w:val="100"/>
          <w:marBottom w:val="100"/>
          <w:divBdr>
            <w:top w:val="none" w:sz="0" w:space="0" w:color="auto"/>
            <w:left w:val="none" w:sz="0" w:space="0" w:color="auto"/>
            <w:bottom w:val="none" w:sz="0" w:space="0" w:color="auto"/>
            <w:right w:val="none" w:sz="0" w:space="0" w:color="auto"/>
          </w:divBdr>
        </w:div>
        <w:div w:id="353002104">
          <w:blockQuote w:val="1"/>
          <w:marLeft w:val="720"/>
          <w:marRight w:val="0"/>
          <w:marTop w:val="100"/>
          <w:marBottom w:val="100"/>
          <w:divBdr>
            <w:top w:val="none" w:sz="0" w:space="0" w:color="auto"/>
            <w:left w:val="none" w:sz="0" w:space="0" w:color="auto"/>
            <w:bottom w:val="none" w:sz="0" w:space="0" w:color="auto"/>
            <w:right w:val="none" w:sz="0" w:space="0" w:color="auto"/>
          </w:divBdr>
        </w:div>
        <w:div w:id="1304696216">
          <w:blockQuote w:val="1"/>
          <w:marLeft w:val="720"/>
          <w:marRight w:val="0"/>
          <w:marTop w:val="100"/>
          <w:marBottom w:val="100"/>
          <w:divBdr>
            <w:top w:val="none" w:sz="0" w:space="0" w:color="auto"/>
            <w:left w:val="none" w:sz="0" w:space="0" w:color="auto"/>
            <w:bottom w:val="none" w:sz="0" w:space="0" w:color="auto"/>
            <w:right w:val="none" w:sz="0" w:space="0" w:color="auto"/>
          </w:divBdr>
        </w:div>
        <w:div w:id="441463216">
          <w:blockQuote w:val="1"/>
          <w:marLeft w:val="720"/>
          <w:marRight w:val="0"/>
          <w:marTop w:val="100"/>
          <w:marBottom w:val="100"/>
          <w:divBdr>
            <w:top w:val="none" w:sz="0" w:space="0" w:color="auto"/>
            <w:left w:val="none" w:sz="0" w:space="0" w:color="auto"/>
            <w:bottom w:val="none" w:sz="0" w:space="0" w:color="auto"/>
            <w:right w:val="none" w:sz="0" w:space="0" w:color="auto"/>
          </w:divBdr>
          <w:divsChild>
            <w:div w:id="1814787541">
              <w:blockQuote w:val="1"/>
              <w:marLeft w:val="720"/>
              <w:marRight w:val="0"/>
              <w:marTop w:val="100"/>
              <w:marBottom w:val="100"/>
              <w:divBdr>
                <w:top w:val="none" w:sz="0" w:space="0" w:color="auto"/>
                <w:left w:val="none" w:sz="0" w:space="0" w:color="auto"/>
                <w:bottom w:val="none" w:sz="0" w:space="0" w:color="auto"/>
                <w:right w:val="none" w:sz="0" w:space="0" w:color="auto"/>
              </w:divBdr>
            </w:div>
          </w:divsChild>
        </w:div>
        <w:div w:id="1446658137">
          <w:blockQuote w:val="1"/>
          <w:marLeft w:val="720"/>
          <w:marRight w:val="0"/>
          <w:marTop w:val="100"/>
          <w:marBottom w:val="100"/>
          <w:divBdr>
            <w:top w:val="none" w:sz="0" w:space="0" w:color="auto"/>
            <w:left w:val="none" w:sz="0" w:space="0" w:color="auto"/>
            <w:bottom w:val="none" w:sz="0" w:space="0" w:color="auto"/>
            <w:right w:val="none" w:sz="0" w:space="0" w:color="auto"/>
          </w:divBdr>
        </w:div>
        <w:div w:id="857617616">
          <w:blockQuote w:val="1"/>
          <w:marLeft w:val="720"/>
          <w:marRight w:val="0"/>
          <w:marTop w:val="100"/>
          <w:marBottom w:val="100"/>
          <w:divBdr>
            <w:top w:val="none" w:sz="0" w:space="0" w:color="auto"/>
            <w:left w:val="none" w:sz="0" w:space="0" w:color="auto"/>
            <w:bottom w:val="none" w:sz="0" w:space="0" w:color="auto"/>
            <w:right w:val="none" w:sz="0" w:space="0" w:color="auto"/>
          </w:divBdr>
        </w:div>
        <w:div w:id="877275336">
          <w:blockQuote w:val="1"/>
          <w:marLeft w:val="720"/>
          <w:marRight w:val="0"/>
          <w:marTop w:val="100"/>
          <w:marBottom w:val="100"/>
          <w:divBdr>
            <w:top w:val="none" w:sz="0" w:space="0" w:color="auto"/>
            <w:left w:val="none" w:sz="0" w:space="0" w:color="auto"/>
            <w:bottom w:val="none" w:sz="0" w:space="0" w:color="auto"/>
            <w:right w:val="none" w:sz="0" w:space="0" w:color="auto"/>
          </w:divBdr>
        </w:div>
        <w:div w:id="528907481">
          <w:blockQuote w:val="1"/>
          <w:marLeft w:val="720"/>
          <w:marRight w:val="0"/>
          <w:marTop w:val="100"/>
          <w:marBottom w:val="100"/>
          <w:divBdr>
            <w:top w:val="none" w:sz="0" w:space="0" w:color="auto"/>
            <w:left w:val="none" w:sz="0" w:space="0" w:color="auto"/>
            <w:bottom w:val="none" w:sz="0" w:space="0" w:color="auto"/>
            <w:right w:val="none" w:sz="0" w:space="0" w:color="auto"/>
          </w:divBdr>
        </w:div>
        <w:div w:id="887575007">
          <w:blockQuote w:val="1"/>
          <w:marLeft w:val="720"/>
          <w:marRight w:val="0"/>
          <w:marTop w:val="100"/>
          <w:marBottom w:val="100"/>
          <w:divBdr>
            <w:top w:val="none" w:sz="0" w:space="0" w:color="auto"/>
            <w:left w:val="none" w:sz="0" w:space="0" w:color="auto"/>
            <w:bottom w:val="none" w:sz="0" w:space="0" w:color="auto"/>
            <w:right w:val="none" w:sz="0" w:space="0" w:color="auto"/>
          </w:divBdr>
        </w:div>
        <w:div w:id="1952975476">
          <w:blockQuote w:val="1"/>
          <w:marLeft w:val="720"/>
          <w:marRight w:val="0"/>
          <w:marTop w:val="100"/>
          <w:marBottom w:val="100"/>
          <w:divBdr>
            <w:top w:val="none" w:sz="0" w:space="0" w:color="auto"/>
            <w:left w:val="none" w:sz="0" w:space="0" w:color="auto"/>
            <w:bottom w:val="none" w:sz="0" w:space="0" w:color="auto"/>
            <w:right w:val="none" w:sz="0" w:space="0" w:color="auto"/>
          </w:divBdr>
        </w:div>
        <w:div w:id="2080665303">
          <w:blockQuote w:val="1"/>
          <w:marLeft w:val="720"/>
          <w:marRight w:val="0"/>
          <w:marTop w:val="100"/>
          <w:marBottom w:val="100"/>
          <w:divBdr>
            <w:top w:val="none" w:sz="0" w:space="0" w:color="auto"/>
            <w:left w:val="none" w:sz="0" w:space="0" w:color="auto"/>
            <w:bottom w:val="none" w:sz="0" w:space="0" w:color="auto"/>
            <w:right w:val="none" w:sz="0" w:space="0" w:color="auto"/>
          </w:divBdr>
        </w:div>
        <w:div w:id="1462843403">
          <w:blockQuote w:val="1"/>
          <w:marLeft w:val="720"/>
          <w:marRight w:val="0"/>
          <w:marTop w:val="100"/>
          <w:marBottom w:val="100"/>
          <w:divBdr>
            <w:top w:val="none" w:sz="0" w:space="0" w:color="auto"/>
            <w:left w:val="none" w:sz="0" w:space="0" w:color="auto"/>
            <w:bottom w:val="none" w:sz="0" w:space="0" w:color="auto"/>
            <w:right w:val="none" w:sz="0" w:space="0" w:color="auto"/>
          </w:divBdr>
        </w:div>
        <w:div w:id="557781822">
          <w:blockQuote w:val="1"/>
          <w:marLeft w:val="720"/>
          <w:marRight w:val="0"/>
          <w:marTop w:val="100"/>
          <w:marBottom w:val="100"/>
          <w:divBdr>
            <w:top w:val="none" w:sz="0" w:space="0" w:color="auto"/>
            <w:left w:val="none" w:sz="0" w:space="0" w:color="auto"/>
            <w:bottom w:val="none" w:sz="0" w:space="0" w:color="auto"/>
            <w:right w:val="none" w:sz="0" w:space="0" w:color="auto"/>
          </w:divBdr>
        </w:div>
        <w:div w:id="905067269">
          <w:blockQuote w:val="1"/>
          <w:marLeft w:val="720"/>
          <w:marRight w:val="720"/>
          <w:marTop w:val="100"/>
          <w:marBottom w:val="100"/>
          <w:divBdr>
            <w:top w:val="none" w:sz="0" w:space="0" w:color="auto"/>
            <w:left w:val="none" w:sz="0" w:space="0" w:color="auto"/>
            <w:bottom w:val="none" w:sz="0" w:space="0" w:color="auto"/>
            <w:right w:val="none" w:sz="0" w:space="0" w:color="auto"/>
          </w:divBdr>
        </w:div>
        <w:div w:id="1214468120">
          <w:blockQuote w:val="1"/>
          <w:marLeft w:val="720"/>
          <w:marRight w:val="0"/>
          <w:marTop w:val="100"/>
          <w:marBottom w:val="100"/>
          <w:divBdr>
            <w:top w:val="none" w:sz="0" w:space="0" w:color="auto"/>
            <w:left w:val="none" w:sz="0" w:space="0" w:color="auto"/>
            <w:bottom w:val="none" w:sz="0" w:space="0" w:color="auto"/>
            <w:right w:val="none" w:sz="0" w:space="0" w:color="auto"/>
          </w:divBdr>
        </w:div>
        <w:div w:id="1080370013">
          <w:blockQuote w:val="1"/>
          <w:marLeft w:val="720"/>
          <w:marRight w:val="0"/>
          <w:marTop w:val="100"/>
          <w:marBottom w:val="100"/>
          <w:divBdr>
            <w:top w:val="none" w:sz="0" w:space="0" w:color="auto"/>
            <w:left w:val="none" w:sz="0" w:space="0" w:color="auto"/>
            <w:bottom w:val="none" w:sz="0" w:space="0" w:color="auto"/>
            <w:right w:val="none" w:sz="0" w:space="0" w:color="auto"/>
          </w:divBdr>
        </w:div>
        <w:div w:id="818304619">
          <w:blockQuote w:val="1"/>
          <w:marLeft w:val="720"/>
          <w:marRight w:val="0"/>
          <w:marTop w:val="100"/>
          <w:marBottom w:val="100"/>
          <w:divBdr>
            <w:top w:val="none" w:sz="0" w:space="0" w:color="auto"/>
            <w:left w:val="none" w:sz="0" w:space="0" w:color="auto"/>
            <w:bottom w:val="none" w:sz="0" w:space="0" w:color="auto"/>
            <w:right w:val="none" w:sz="0" w:space="0" w:color="auto"/>
          </w:divBdr>
        </w:div>
        <w:div w:id="1945916712">
          <w:blockQuote w:val="1"/>
          <w:marLeft w:val="720"/>
          <w:marRight w:val="0"/>
          <w:marTop w:val="100"/>
          <w:marBottom w:val="100"/>
          <w:divBdr>
            <w:top w:val="none" w:sz="0" w:space="0" w:color="auto"/>
            <w:left w:val="none" w:sz="0" w:space="0" w:color="auto"/>
            <w:bottom w:val="none" w:sz="0" w:space="0" w:color="auto"/>
            <w:right w:val="none" w:sz="0" w:space="0" w:color="auto"/>
          </w:divBdr>
        </w:div>
        <w:div w:id="131607496">
          <w:blockQuote w:val="1"/>
          <w:marLeft w:val="720"/>
          <w:marRight w:val="0"/>
          <w:marTop w:val="100"/>
          <w:marBottom w:val="100"/>
          <w:divBdr>
            <w:top w:val="none" w:sz="0" w:space="0" w:color="auto"/>
            <w:left w:val="none" w:sz="0" w:space="0" w:color="auto"/>
            <w:bottom w:val="none" w:sz="0" w:space="0" w:color="auto"/>
            <w:right w:val="none" w:sz="0" w:space="0" w:color="auto"/>
          </w:divBdr>
        </w:div>
        <w:div w:id="588387925">
          <w:blockQuote w:val="1"/>
          <w:marLeft w:val="720"/>
          <w:marRight w:val="0"/>
          <w:marTop w:val="100"/>
          <w:marBottom w:val="100"/>
          <w:divBdr>
            <w:top w:val="none" w:sz="0" w:space="0" w:color="auto"/>
            <w:left w:val="none" w:sz="0" w:space="0" w:color="auto"/>
            <w:bottom w:val="none" w:sz="0" w:space="0" w:color="auto"/>
            <w:right w:val="none" w:sz="0" w:space="0" w:color="auto"/>
          </w:divBdr>
        </w:div>
        <w:div w:id="942155167">
          <w:blockQuote w:val="1"/>
          <w:marLeft w:val="720"/>
          <w:marRight w:val="0"/>
          <w:marTop w:val="100"/>
          <w:marBottom w:val="100"/>
          <w:divBdr>
            <w:top w:val="none" w:sz="0" w:space="0" w:color="auto"/>
            <w:left w:val="none" w:sz="0" w:space="0" w:color="auto"/>
            <w:bottom w:val="none" w:sz="0" w:space="0" w:color="auto"/>
            <w:right w:val="none" w:sz="0" w:space="0" w:color="auto"/>
          </w:divBdr>
        </w:div>
        <w:div w:id="1483809558">
          <w:blockQuote w:val="1"/>
          <w:marLeft w:val="720"/>
          <w:marRight w:val="0"/>
          <w:marTop w:val="100"/>
          <w:marBottom w:val="100"/>
          <w:divBdr>
            <w:top w:val="none" w:sz="0" w:space="0" w:color="auto"/>
            <w:left w:val="none" w:sz="0" w:space="0" w:color="auto"/>
            <w:bottom w:val="none" w:sz="0" w:space="0" w:color="auto"/>
            <w:right w:val="none" w:sz="0" w:space="0" w:color="auto"/>
          </w:divBdr>
        </w:div>
      </w:divsChild>
    </w:div>
    <w:div w:id="481041305">
      <w:bodyDiv w:val="1"/>
      <w:marLeft w:val="0"/>
      <w:marRight w:val="0"/>
      <w:marTop w:val="0"/>
      <w:marBottom w:val="0"/>
      <w:divBdr>
        <w:top w:val="none" w:sz="0" w:space="0" w:color="auto"/>
        <w:left w:val="none" w:sz="0" w:space="0" w:color="auto"/>
        <w:bottom w:val="none" w:sz="0" w:space="0" w:color="auto"/>
        <w:right w:val="none" w:sz="0" w:space="0" w:color="auto"/>
      </w:divBdr>
      <w:divsChild>
        <w:div w:id="1040590057">
          <w:marLeft w:val="0"/>
          <w:marRight w:val="0"/>
          <w:marTop w:val="0"/>
          <w:marBottom w:val="0"/>
          <w:divBdr>
            <w:top w:val="none" w:sz="0" w:space="0" w:color="auto"/>
            <w:left w:val="none" w:sz="0" w:space="0" w:color="auto"/>
            <w:bottom w:val="none" w:sz="0" w:space="0" w:color="auto"/>
            <w:right w:val="none" w:sz="0" w:space="0" w:color="auto"/>
          </w:divBdr>
          <w:divsChild>
            <w:div w:id="701828022">
              <w:marLeft w:val="0"/>
              <w:marRight w:val="0"/>
              <w:marTop w:val="0"/>
              <w:marBottom w:val="0"/>
              <w:divBdr>
                <w:top w:val="none" w:sz="0" w:space="0" w:color="auto"/>
                <w:left w:val="none" w:sz="0" w:space="0" w:color="auto"/>
                <w:bottom w:val="none" w:sz="0" w:space="0" w:color="auto"/>
                <w:right w:val="none" w:sz="0" w:space="0" w:color="auto"/>
              </w:divBdr>
              <w:divsChild>
                <w:div w:id="104008209">
                  <w:marLeft w:val="0"/>
                  <w:marRight w:val="0"/>
                  <w:marTop w:val="0"/>
                  <w:marBottom w:val="0"/>
                  <w:divBdr>
                    <w:top w:val="none" w:sz="0" w:space="0" w:color="auto"/>
                    <w:left w:val="none" w:sz="0" w:space="0" w:color="auto"/>
                    <w:bottom w:val="none" w:sz="0" w:space="0" w:color="auto"/>
                    <w:right w:val="none" w:sz="0" w:space="0" w:color="auto"/>
                  </w:divBdr>
                  <w:divsChild>
                    <w:div w:id="664557362">
                      <w:marLeft w:val="0"/>
                      <w:marRight w:val="0"/>
                      <w:marTop w:val="300"/>
                      <w:marBottom w:val="0"/>
                      <w:divBdr>
                        <w:top w:val="none" w:sz="0" w:space="0" w:color="auto"/>
                        <w:left w:val="none" w:sz="0" w:space="0" w:color="auto"/>
                        <w:bottom w:val="none" w:sz="0" w:space="0" w:color="auto"/>
                        <w:right w:val="none" w:sz="0" w:space="0" w:color="auto"/>
                      </w:divBdr>
                    </w:div>
                    <w:div w:id="834301753">
                      <w:marLeft w:val="0"/>
                      <w:marRight w:val="0"/>
                      <w:marTop w:val="0"/>
                      <w:marBottom w:val="0"/>
                      <w:divBdr>
                        <w:top w:val="none" w:sz="0" w:space="0" w:color="auto"/>
                        <w:left w:val="none" w:sz="0" w:space="0" w:color="auto"/>
                        <w:bottom w:val="none" w:sz="0" w:space="0" w:color="auto"/>
                        <w:right w:val="none" w:sz="0" w:space="0" w:color="auto"/>
                      </w:divBdr>
                      <w:divsChild>
                        <w:div w:id="1046220859">
                          <w:marLeft w:val="0"/>
                          <w:marRight w:val="0"/>
                          <w:marTop w:val="0"/>
                          <w:marBottom w:val="0"/>
                          <w:divBdr>
                            <w:top w:val="none" w:sz="0" w:space="0" w:color="auto"/>
                            <w:left w:val="none" w:sz="0" w:space="0" w:color="auto"/>
                            <w:bottom w:val="none" w:sz="0" w:space="0" w:color="auto"/>
                            <w:right w:val="none" w:sz="0" w:space="0" w:color="auto"/>
                          </w:divBdr>
                          <w:divsChild>
                            <w:div w:id="1026834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42835679">
      <w:bodyDiv w:val="1"/>
      <w:marLeft w:val="0"/>
      <w:marRight w:val="0"/>
      <w:marTop w:val="0"/>
      <w:marBottom w:val="0"/>
      <w:divBdr>
        <w:top w:val="none" w:sz="0" w:space="0" w:color="auto"/>
        <w:left w:val="none" w:sz="0" w:space="0" w:color="auto"/>
        <w:bottom w:val="none" w:sz="0" w:space="0" w:color="auto"/>
        <w:right w:val="none" w:sz="0" w:space="0" w:color="auto"/>
      </w:divBdr>
      <w:divsChild>
        <w:div w:id="1300300110">
          <w:marLeft w:val="0"/>
          <w:marRight w:val="0"/>
          <w:marTop w:val="300"/>
          <w:marBottom w:val="0"/>
          <w:divBdr>
            <w:top w:val="none" w:sz="0" w:space="0" w:color="auto"/>
            <w:left w:val="none" w:sz="0" w:space="0" w:color="auto"/>
            <w:bottom w:val="dashed" w:sz="6" w:space="4" w:color="666666"/>
            <w:right w:val="none" w:sz="0" w:space="0" w:color="auto"/>
          </w:divBdr>
        </w:div>
      </w:divsChild>
    </w:div>
    <w:div w:id="632716405">
      <w:bodyDiv w:val="1"/>
      <w:marLeft w:val="0"/>
      <w:marRight w:val="0"/>
      <w:marTop w:val="0"/>
      <w:marBottom w:val="0"/>
      <w:divBdr>
        <w:top w:val="none" w:sz="0" w:space="0" w:color="auto"/>
        <w:left w:val="none" w:sz="0" w:space="0" w:color="auto"/>
        <w:bottom w:val="none" w:sz="0" w:space="0" w:color="auto"/>
        <w:right w:val="none" w:sz="0" w:space="0" w:color="auto"/>
      </w:divBdr>
    </w:div>
    <w:div w:id="641932852">
      <w:bodyDiv w:val="1"/>
      <w:marLeft w:val="0"/>
      <w:marRight w:val="0"/>
      <w:marTop w:val="0"/>
      <w:marBottom w:val="0"/>
      <w:divBdr>
        <w:top w:val="none" w:sz="0" w:space="0" w:color="auto"/>
        <w:left w:val="none" w:sz="0" w:space="0" w:color="auto"/>
        <w:bottom w:val="none" w:sz="0" w:space="0" w:color="auto"/>
        <w:right w:val="none" w:sz="0" w:space="0" w:color="auto"/>
      </w:divBdr>
      <w:divsChild>
        <w:div w:id="1945457817">
          <w:marLeft w:val="300"/>
          <w:marRight w:val="300"/>
          <w:marTop w:val="75"/>
          <w:marBottom w:val="75"/>
          <w:divBdr>
            <w:top w:val="none" w:sz="0" w:space="0" w:color="auto"/>
            <w:left w:val="none" w:sz="0" w:space="0" w:color="auto"/>
            <w:bottom w:val="none" w:sz="0" w:space="0" w:color="auto"/>
            <w:right w:val="none" w:sz="0" w:space="0" w:color="auto"/>
          </w:divBdr>
        </w:div>
        <w:div w:id="107824170">
          <w:marLeft w:val="0"/>
          <w:marRight w:val="0"/>
          <w:marTop w:val="0"/>
          <w:marBottom w:val="0"/>
          <w:divBdr>
            <w:top w:val="none" w:sz="0" w:space="0" w:color="auto"/>
            <w:left w:val="none" w:sz="0" w:space="0" w:color="auto"/>
            <w:bottom w:val="none" w:sz="0" w:space="0" w:color="auto"/>
            <w:right w:val="none" w:sz="0" w:space="0" w:color="auto"/>
          </w:divBdr>
          <w:divsChild>
            <w:div w:id="420566874">
              <w:marLeft w:val="0"/>
              <w:marRight w:val="0"/>
              <w:marTop w:val="0"/>
              <w:marBottom w:val="0"/>
              <w:divBdr>
                <w:top w:val="none" w:sz="0" w:space="0" w:color="auto"/>
                <w:left w:val="none" w:sz="0" w:space="0" w:color="auto"/>
                <w:bottom w:val="none" w:sz="0" w:space="0" w:color="auto"/>
                <w:right w:val="none" w:sz="0" w:space="0" w:color="auto"/>
              </w:divBdr>
            </w:div>
            <w:div w:id="883105719">
              <w:marLeft w:val="0"/>
              <w:marRight w:val="0"/>
              <w:marTop w:val="0"/>
              <w:marBottom w:val="0"/>
              <w:divBdr>
                <w:top w:val="none" w:sz="0" w:space="0" w:color="auto"/>
                <w:left w:val="none" w:sz="0" w:space="0" w:color="auto"/>
                <w:bottom w:val="none" w:sz="0" w:space="0" w:color="auto"/>
                <w:right w:val="none" w:sz="0" w:space="0" w:color="auto"/>
              </w:divBdr>
            </w:div>
            <w:div w:id="1357463686">
              <w:marLeft w:val="0"/>
              <w:marRight w:val="0"/>
              <w:marTop w:val="0"/>
              <w:marBottom w:val="0"/>
              <w:divBdr>
                <w:top w:val="none" w:sz="0" w:space="0" w:color="auto"/>
                <w:left w:val="none" w:sz="0" w:space="0" w:color="auto"/>
                <w:bottom w:val="none" w:sz="0" w:space="0" w:color="auto"/>
                <w:right w:val="none" w:sz="0" w:space="0" w:color="auto"/>
              </w:divBdr>
            </w:div>
            <w:div w:id="1961760565">
              <w:marLeft w:val="0"/>
              <w:marRight w:val="0"/>
              <w:marTop w:val="0"/>
              <w:marBottom w:val="0"/>
              <w:divBdr>
                <w:top w:val="none" w:sz="0" w:space="0" w:color="auto"/>
                <w:left w:val="none" w:sz="0" w:space="0" w:color="auto"/>
                <w:bottom w:val="none" w:sz="0" w:space="0" w:color="auto"/>
                <w:right w:val="none" w:sz="0" w:space="0" w:color="auto"/>
              </w:divBdr>
            </w:div>
            <w:div w:id="1737778433">
              <w:marLeft w:val="0"/>
              <w:marRight w:val="0"/>
              <w:marTop w:val="0"/>
              <w:marBottom w:val="0"/>
              <w:divBdr>
                <w:top w:val="none" w:sz="0" w:space="0" w:color="auto"/>
                <w:left w:val="none" w:sz="0" w:space="0" w:color="auto"/>
                <w:bottom w:val="none" w:sz="0" w:space="0" w:color="auto"/>
                <w:right w:val="none" w:sz="0" w:space="0" w:color="auto"/>
              </w:divBdr>
            </w:div>
            <w:div w:id="197109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017344">
      <w:bodyDiv w:val="1"/>
      <w:marLeft w:val="0"/>
      <w:marRight w:val="0"/>
      <w:marTop w:val="0"/>
      <w:marBottom w:val="0"/>
      <w:divBdr>
        <w:top w:val="none" w:sz="0" w:space="0" w:color="auto"/>
        <w:left w:val="none" w:sz="0" w:space="0" w:color="auto"/>
        <w:bottom w:val="none" w:sz="0" w:space="0" w:color="auto"/>
        <w:right w:val="none" w:sz="0" w:space="0" w:color="auto"/>
      </w:divBdr>
      <w:divsChild>
        <w:div w:id="990719041">
          <w:marLeft w:val="0"/>
          <w:marRight w:val="0"/>
          <w:marTop w:val="0"/>
          <w:marBottom w:val="0"/>
          <w:divBdr>
            <w:top w:val="none" w:sz="0" w:space="0" w:color="auto"/>
            <w:left w:val="none" w:sz="0" w:space="0" w:color="auto"/>
            <w:bottom w:val="none" w:sz="0" w:space="0" w:color="auto"/>
            <w:right w:val="none" w:sz="0" w:space="0" w:color="auto"/>
          </w:divBdr>
          <w:divsChild>
            <w:div w:id="893001545">
              <w:marLeft w:val="0"/>
              <w:marRight w:val="0"/>
              <w:marTop w:val="0"/>
              <w:marBottom w:val="0"/>
              <w:divBdr>
                <w:top w:val="none" w:sz="0" w:space="0" w:color="auto"/>
                <w:left w:val="none" w:sz="0" w:space="0" w:color="auto"/>
                <w:bottom w:val="none" w:sz="0" w:space="0" w:color="auto"/>
                <w:right w:val="none" w:sz="0" w:space="0" w:color="auto"/>
              </w:divBdr>
              <w:divsChild>
                <w:div w:id="1906336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5560286">
          <w:marLeft w:val="0"/>
          <w:marRight w:val="0"/>
          <w:marTop w:val="0"/>
          <w:marBottom w:val="0"/>
          <w:divBdr>
            <w:top w:val="none" w:sz="0" w:space="0" w:color="auto"/>
            <w:left w:val="none" w:sz="0" w:space="0" w:color="auto"/>
            <w:bottom w:val="none" w:sz="0" w:space="0" w:color="auto"/>
            <w:right w:val="none" w:sz="0" w:space="0" w:color="auto"/>
          </w:divBdr>
          <w:divsChild>
            <w:div w:id="692077413">
              <w:marLeft w:val="0"/>
              <w:marRight w:val="0"/>
              <w:marTop w:val="0"/>
              <w:marBottom w:val="0"/>
              <w:divBdr>
                <w:top w:val="none" w:sz="0" w:space="0" w:color="auto"/>
                <w:left w:val="none" w:sz="0" w:space="0" w:color="auto"/>
                <w:bottom w:val="none" w:sz="0" w:space="0" w:color="auto"/>
                <w:right w:val="none" w:sz="0" w:space="0" w:color="auto"/>
              </w:divBdr>
              <w:divsChild>
                <w:div w:id="1979261285">
                  <w:marLeft w:val="0"/>
                  <w:marRight w:val="0"/>
                  <w:marTop w:val="0"/>
                  <w:marBottom w:val="0"/>
                  <w:divBdr>
                    <w:top w:val="none" w:sz="0" w:space="0" w:color="auto"/>
                    <w:left w:val="none" w:sz="0" w:space="0" w:color="auto"/>
                    <w:bottom w:val="none" w:sz="0" w:space="0" w:color="auto"/>
                    <w:right w:val="none" w:sz="0" w:space="0" w:color="auto"/>
                  </w:divBdr>
                  <w:divsChild>
                    <w:div w:id="1524593038">
                      <w:marLeft w:val="0"/>
                      <w:marRight w:val="0"/>
                      <w:marTop w:val="0"/>
                      <w:marBottom w:val="0"/>
                      <w:divBdr>
                        <w:top w:val="none" w:sz="0" w:space="0" w:color="auto"/>
                        <w:left w:val="none" w:sz="0" w:space="0" w:color="auto"/>
                        <w:bottom w:val="none" w:sz="0" w:space="0" w:color="auto"/>
                        <w:right w:val="none" w:sz="0" w:space="0" w:color="auto"/>
                      </w:divBdr>
                      <w:divsChild>
                        <w:div w:id="1157526545">
                          <w:marLeft w:val="0"/>
                          <w:marRight w:val="0"/>
                          <w:marTop w:val="0"/>
                          <w:marBottom w:val="0"/>
                          <w:divBdr>
                            <w:top w:val="none" w:sz="0" w:space="0" w:color="auto"/>
                            <w:left w:val="none" w:sz="0" w:space="0" w:color="auto"/>
                            <w:bottom w:val="none" w:sz="0" w:space="0" w:color="auto"/>
                            <w:right w:val="none" w:sz="0" w:space="0" w:color="auto"/>
                          </w:divBdr>
                          <w:divsChild>
                            <w:div w:id="529613757">
                              <w:marLeft w:val="0"/>
                              <w:marRight w:val="0"/>
                              <w:marTop w:val="0"/>
                              <w:marBottom w:val="0"/>
                              <w:divBdr>
                                <w:top w:val="none" w:sz="0" w:space="0" w:color="auto"/>
                                <w:left w:val="none" w:sz="0" w:space="0" w:color="auto"/>
                                <w:bottom w:val="none" w:sz="0" w:space="0" w:color="auto"/>
                                <w:right w:val="none" w:sz="0" w:space="0" w:color="auto"/>
                              </w:divBdr>
                              <w:divsChild>
                                <w:div w:id="1436636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16438499">
          <w:marLeft w:val="0"/>
          <w:marRight w:val="0"/>
          <w:marTop w:val="0"/>
          <w:marBottom w:val="0"/>
          <w:divBdr>
            <w:top w:val="none" w:sz="0" w:space="0" w:color="auto"/>
            <w:left w:val="none" w:sz="0" w:space="0" w:color="auto"/>
            <w:bottom w:val="none" w:sz="0" w:space="0" w:color="auto"/>
            <w:right w:val="none" w:sz="0" w:space="0" w:color="auto"/>
          </w:divBdr>
          <w:divsChild>
            <w:div w:id="749542332">
              <w:marLeft w:val="0"/>
              <w:marRight w:val="0"/>
              <w:marTop w:val="0"/>
              <w:marBottom w:val="0"/>
              <w:divBdr>
                <w:top w:val="none" w:sz="0" w:space="0" w:color="auto"/>
                <w:left w:val="none" w:sz="0" w:space="0" w:color="auto"/>
                <w:bottom w:val="none" w:sz="0" w:space="0" w:color="auto"/>
                <w:right w:val="none" w:sz="0" w:space="0" w:color="auto"/>
              </w:divBdr>
              <w:divsChild>
                <w:div w:id="913661282">
                  <w:marLeft w:val="0"/>
                  <w:marRight w:val="0"/>
                  <w:marTop w:val="0"/>
                  <w:marBottom w:val="0"/>
                  <w:divBdr>
                    <w:top w:val="none" w:sz="0" w:space="0" w:color="auto"/>
                    <w:left w:val="none" w:sz="0" w:space="0" w:color="auto"/>
                    <w:bottom w:val="none" w:sz="0" w:space="0" w:color="auto"/>
                    <w:right w:val="none" w:sz="0" w:space="0" w:color="auto"/>
                  </w:divBdr>
                  <w:divsChild>
                    <w:div w:id="2030253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6226031">
      <w:bodyDiv w:val="1"/>
      <w:marLeft w:val="0"/>
      <w:marRight w:val="0"/>
      <w:marTop w:val="0"/>
      <w:marBottom w:val="0"/>
      <w:divBdr>
        <w:top w:val="none" w:sz="0" w:space="0" w:color="auto"/>
        <w:left w:val="none" w:sz="0" w:space="0" w:color="auto"/>
        <w:bottom w:val="none" w:sz="0" w:space="0" w:color="auto"/>
        <w:right w:val="none" w:sz="0" w:space="0" w:color="auto"/>
      </w:divBdr>
    </w:div>
    <w:div w:id="740636374">
      <w:bodyDiv w:val="1"/>
      <w:marLeft w:val="0"/>
      <w:marRight w:val="0"/>
      <w:marTop w:val="0"/>
      <w:marBottom w:val="0"/>
      <w:divBdr>
        <w:top w:val="none" w:sz="0" w:space="0" w:color="auto"/>
        <w:left w:val="none" w:sz="0" w:space="0" w:color="auto"/>
        <w:bottom w:val="none" w:sz="0" w:space="0" w:color="auto"/>
        <w:right w:val="none" w:sz="0" w:space="0" w:color="auto"/>
      </w:divBdr>
      <w:divsChild>
        <w:div w:id="51773995">
          <w:marLeft w:val="0"/>
          <w:marRight w:val="0"/>
          <w:marTop w:val="0"/>
          <w:marBottom w:val="0"/>
          <w:divBdr>
            <w:top w:val="none" w:sz="0" w:space="0" w:color="auto"/>
            <w:left w:val="none" w:sz="0" w:space="0" w:color="auto"/>
            <w:bottom w:val="none" w:sz="0" w:space="0" w:color="auto"/>
            <w:right w:val="none" w:sz="0" w:space="0" w:color="auto"/>
          </w:divBdr>
        </w:div>
      </w:divsChild>
    </w:div>
    <w:div w:id="757360447">
      <w:bodyDiv w:val="1"/>
      <w:marLeft w:val="0"/>
      <w:marRight w:val="0"/>
      <w:marTop w:val="0"/>
      <w:marBottom w:val="0"/>
      <w:divBdr>
        <w:top w:val="none" w:sz="0" w:space="0" w:color="auto"/>
        <w:left w:val="none" w:sz="0" w:space="0" w:color="auto"/>
        <w:bottom w:val="none" w:sz="0" w:space="0" w:color="auto"/>
        <w:right w:val="none" w:sz="0" w:space="0" w:color="auto"/>
      </w:divBdr>
    </w:div>
    <w:div w:id="765007195">
      <w:bodyDiv w:val="1"/>
      <w:marLeft w:val="0"/>
      <w:marRight w:val="0"/>
      <w:marTop w:val="0"/>
      <w:marBottom w:val="0"/>
      <w:divBdr>
        <w:top w:val="none" w:sz="0" w:space="0" w:color="auto"/>
        <w:left w:val="none" w:sz="0" w:space="0" w:color="auto"/>
        <w:bottom w:val="none" w:sz="0" w:space="0" w:color="auto"/>
        <w:right w:val="none" w:sz="0" w:space="0" w:color="auto"/>
      </w:divBdr>
    </w:div>
    <w:div w:id="768820302">
      <w:bodyDiv w:val="1"/>
      <w:marLeft w:val="0"/>
      <w:marRight w:val="0"/>
      <w:marTop w:val="0"/>
      <w:marBottom w:val="0"/>
      <w:divBdr>
        <w:top w:val="none" w:sz="0" w:space="0" w:color="auto"/>
        <w:left w:val="none" w:sz="0" w:space="0" w:color="auto"/>
        <w:bottom w:val="none" w:sz="0" w:space="0" w:color="auto"/>
        <w:right w:val="none" w:sz="0" w:space="0" w:color="auto"/>
      </w:divBdr>
      <w:divsChild>
        <w:div w:id="1645963826">
          <w:marLeft w:val="0"/>
          <w:marRight w:val="0"/>
          <w:marTop w:val="0"/>
          <w:marBottom w:val="0"/>
          <w:divBdr>
            <w:top w:val="none" w:sz="0" w:space="0" w:color="auto"/>
            <w:left w:val="none" w:sz="0" w:space="0" w:color="auto"/>
            <w:bottom w:val="none" w:sz="0" w:space="0" w:color="auto"/>
            <w:right w:val="none" w:sz="0" w:space="0" w:color="auto"/>
          </w:divBdr>
          <w:divsChild>
            <w:div w:id="568803465">
              <w:marLeft w:val="0"/>
              <w:marRight w:val="0"/>
              <w:marTop w:val="0"/>
              <w:marBottom w:val="0"/>
              <w:divBdr>
                <w:top w:val="none" w:sz="0" w:space="0" w:color="auto"/>
                <w:left w:val="none" w:sz="0" w:space="0" w:color="auto"/>
                <w:bottom w:val="none" w:sz="0" w:space="0" w:color="auto"/>
                <w:right w:val="none" w:sz="0" w:space="0" w:color="auto"/>
              </w:divBdr>
              <w:divsChild>
                <w:div w:id="536505526">
                  <w:marLeft w:val="0"/>
                  <w:marRight w:val="0"/>
                  <w:marTop w:val="0"/>
                  <w:marBottom w:val="0"/>
                  <w:divBdr>
                    <w:top w:val="none" w:sz="0" w:space="0" w:color="auto"/>
                    <w:left w:val="none" w:sz="0" w:space="0" w:color="auto"/>
                    <w:bottom w:val="none" w:sz="0" w:space="0" w:color="auto"/>
                    <w:right w:val="none" w:sz="0" w:space="0" w:color="auto"/>
                  </w:divBdr>
                  <w:divsChild>
                    <w:div w:id="1476951742">
                      <w:marLeft w:val="0"/>
                      <w:marRight w:val="0"/>
                      <w:marTop w:val="300"/>
                      <w:marBottom w:val="0"/>
                      <w:divBdr>
                        <w:top w:val="none" w:sz="0" w:space="0" w:color="auto"/>
                        <w:left w:val="none" w:sz="0" w:space="0" w:color="auto"/>
                        <w:bottom w:val="none" w:sz="0" w:space="0" w:color="auto"/>
                        <w:right w:val="none" w:sz="0" w:space="0" w:color="auto"/>
                      </w:divBdr>
                    </w:div>
                    <w:div w:id="1624188371">
                      <w:marLeft w:val="0"/>
                      <w:marRight w:val="0"/>
                      <w:marTop w:val="0"/>
                      <w:marBottom w:val="0"/>
                      <w:divBdr>
                        <w:top w:val="none" w:sz="0" w:space="0" w:color="auto"/>
                        <w:left w:val="none" w:sz="0" w:space="0" w:color="auto"/>
                        <w:bottom w:val="none" w:sz="0" w:space="0" w:color="auto"/>
                        <w:right w:val="none" w:sz="0" w:space="0" w:color="auto"/>
                      </w:divBdr>
                      <w:divsChild>
                        <w:div w:id="73476291">
                          <w:marLeft w:val="0"/>
                          <w:marRight w:val="0"/>
                          <w:marTop w:val="0"/>
                          <w:marBottom w:val="0"/>
                          <w:divBdr>
                            <w:top w:val="none" w:sz="0" w:space="0" w:color="auto"/>
                            <w:left w:val="none" w:sz="0" w:space="0" w:color="auto"/>
                            <w:bottom w:val="none" w:sz="0" w:space="0" w:color="auto"/>
                            <w:right w:val="none" w:sz="0" w:space="0" w:color="auto"/>
                          </w:divBdr>
                          <w:divsChild>
                            <w:div w:id="1832596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83227633">
      <w:bodyDiv w:val="1"/>
      <w:marLeft w:val="0"/>
      <w:marRight w:val="0"/>
      <w:marTop w:val="0"/>
      <w:marBottom w:val="0"/>
      <w:divBdr>
        <w:top w:val="none" w:sz="0" w:space="0" w:color="auto"/>
        <w:left w:val="none" w:sz="0" w:space="0" w:color="auto"/>
        <w:bottom w:val="none" w:sz="0" w:space="0" w:color="auto"/>
        <w:right w:val="none" w:sz="0" w:space="0" w:color="auto"/>
      </w:divBdr>
      <w:divsChild>
        <w:div w:id="663046097">
          <w:marLeft w:val="0"/>
          <w:marRight w:val="0"/>
          <w:marTop w:val="0"/>
          <w:marBottom w:val="450"/>
          <w:divBdr>
            <w:top w:val="none" w:sz="0" w:space="0" w:color="auto"/>
            <w:left w:val="none" w:sz="0" w:space="0" w:color="auto"/>
            <w:bottom w:val="none" w:sz="0" w:space="0" w:color="auto"/>
            <w:right w:val="none" w:sz="0" w:space="0" w:color="auto"/>
          </w:divBdr>
        </w:div>
      </w:divsChild>
    </w:div>
    <w:div w:id="882253062">
      <w:bodyDiv w:val="1"/>
      <w:marLeft w:val="0"/>
      <w:marRight w:val="0"/>
      <w:marTop w:val="0"/>
      <w:marBottom w:val="0"/>
      <w:divBdr>
        <w:top w:val="none" w:sz="0" w:space="0" w:color="auto"/>
        <w:left w:val="none" w:sz="0" w:space="0" w:color="auto"/>
        <w:bottom w:val="none" w:sz="0" w:space="0" w:color="auto"/>
        <w:right w:val="none" w:sz="0" w:space="0" w:color="auto"/>
      </w:divBdr>
      <w:divsChild>
        <w:div w:id="1831171615">
          <w:marLeft w:val="0"/>
          <w:marRight w:val="0"/>
          <w:marTop w:val="100"/>
          <w:marBottom w:val="100"/>
          <w:divBdr>
            <w:top w:val="none" w:sz="0" w:space="0" w:color="auto"/>
            <w:left w:val="none" w:sz="0" w:space="0" w:color="auto"/>
            <w:bottom w:val="none" w:sz="0" w:space="0" w:color="auto"/>
            <w:right w:val="none" w:sz="0" w:space="0" w:color="auto"/>
          </w:divBdr>
          <w:divsChild>
            <w:div w:id="980110311">
              <w:marLeft w:val="0"/>
              <w:marRight w:val="0"/>
              <w:marTop w:val="100"/>
              <w:marBottom w:val="100"/>
              <w:divBdr>
                <w:top w:val="none" w:sz="0" w:space="0" w:color="auto"/>
                <w:left w:val="none" w:sz="0" w:space="0" w:color="auto"/>
                <w:bottom w:val="none" w:sz="0" w:space="0" w:color="auto"/>
                <w:right w:val="none" w:sz="0" w:space="0" w:color="auto"/>
              </w:divBdr>
              <w:divsChild>
                <w:div w:id="1505198020">
                  <w:marLeft w:val="0"/>
                  <w:marRight w:val="0"/>
                  <w:marTop w:val="0"/>
                  <w:marBottom w:val="0"/>
                  <w:divBdr>
                    <w:top w:val="none" w:sz="0" w:space="0" w:color="auto"/>
                    <w:left w:val="none" w:sz="0" w:space="0" w:color="auto"/>
                    <w:bottom w:val="none" w:sz="0" w:space="0" w:color="auto"/>
                    <w:right w:val="none" w:sz="0" w:space="0" w:color="auto"/>
                  </w:divBdr>
                  <w:divsChild>
                    <w:div w:id="1394154103">
                      <w:marLeft w:val="0"/>
                      <w:marRight w:val="0"/>
                      <w:marTop w:val="0"/>
                      <w:marBottom w:val="0"/>
                      <w:divBdr>
                        <w:top w:val="none" w:sz="0" w:space="0" w:color="auto"/>
                        <w:left w:val="none" w:sz="0" w:space="0" w:color="auto"/>
                        <w:bottom w:val="none" w:sz="0" w:space="0" w:color="auto"/>
                        <w:right w:val="none" w:sz="0" w:space="0" w:color="auto"/>
                      </w:divBdr>
                      <w:divsChild>
                        <w:div w:id="754085077">
                          <w:marLeft w:val="0"/>
                          <w:marRight w:val="0"/>
                          <w:marTop w:val="0"/>
                          <w:marBottom w:val="0"/>
                          <w:divBdr>
                            <w:top w:val="none" w:sz="0" w:space="0" w:color="auto"/>
                            <w:left w:val="none" w:sz="0" w:space="0" w:color="auto"/>
                            <w:bottom w:val="none" w:sz="0" w:space="0" w:color="auto"/>
                            <w:right w:val="none" w:sz="0" w:space="0" w:color="auto"/>
                          </w:divBdr>
                          <w:divsChild>
                            <w:div w:id="1000615881">
                              <w:marLeft w:val="0"/>
                              <w:marRight w:val="0"/>
                              <w:marTop w:val="0"/>
                              <w:marBottom w:val="0"/>
                              <w:divBdr>
                                <w:top w:val="none" w:sz="0" w:space="0" w:color="auto"/>
                                <w:left w:val="none" w:sz="0" w:space="0" w:color="auto"/>
                                <w:bottom w:val="none" w:sz="0" w:space="0" w:color="auto"/>
                                <w:right w:val="none" w:sz="0" w:space="0" w:color="auto"/>
                              </w:divBdr>
                            </w:div>
                            <w:div w:id="1455370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16967207">
          <w:marLeft w:val="0"/>
          <w:marRight w:val="0"/>
          <w:marTop w:val="100"/>
          <w:marBottom w:val="100"/>
          <w:divBdr>
            <w:top w:val="none" w:sz="0" w:space="0" w:color="auto"/>
            <w:left w:val="none" w:sz="0" w:space="0" w:color="auto"/>
            <w:bottom w:val="none" w:sz="0" w:space="0" w:color="auto"/>
            <w:right w:val="none" w:sz="0" w:space="0" w:color="auto"/>
          </w:divBdr>
        </w:div>
      </w:divsChild>
    </w:div>
    <w:div w:id="932977546">
      <w:bodyDiv w:val="1"/>
      <w:marLeft w:val="0"/>
      <w:marRight w:val="0"/>
      <w:marTop w:val="0"/>
      <w:marBottom w:val="0"/>
      <w:divBdr>
        <w:top w:val="none" w:sz="0" w:space="0" w:color="auto"/>
        <w:left w:val="none" w:sz="0" w:space="0" w:color="auto"/>
        <w:bottom w:val="none" w:sz="0" w:space="0" w:color="auto"/>
        <w:right w:val="none" w:sz="0" w:space="0" w:color="auto"/>
      </w:divBdr>
      <w:divsChild>
        <w:div w:id="703557471">
          <w:marLeft w:val="0"/>
          <w:marRight w:val="0"/>
          <w:marTop w:val="0"/>
          <w:marBottom w:val="75"/>
          <w:divBdr>
            <w:top w:val="none" w:sz="0" w:space="0" w:color="auto"/>
            <w:left w:val="none" w:sz="0" w:space="0" w:color="auto"/>
            <w:bottom w:val="dashed" w:sz="6" w:space="8" w:color="CCCCCC"/>
            <w:right w:val="none" w:sz="0" w:space="0" w:color="auto"/>
          </w:divBdr>
        </w:div>
        <w:div w:id="955870831">
          <w:marLeft w:val="0"/>
          <w:marRight w:val="0"/>
          <w:marTop w:val="0"/>
          <w:marBottom w:val="0"/>
          <w:divBdr>
            <w:top w:val="none" w:sz="0" w:space="0" w:color="auto"/>
            <w:left w:val="none" w:sz="0" w:space="0" w:color="auto"/>
            <w:bottom w:val="none" w:sz="0" w:space="0" w:color="auto"/>
            <w:right w:val="none" w:sz="0" w:space="0" w:color="auto"/>
          </w:divBdr>
        </w:div>
      </w:divsChild>
    </w:div>
    <w:div w:id="990212014">
      <w:bodyDiv w:val="1"/>
      <w:marLeft w:val="0"/>
      <w:marRight w:val="0"/>
      <w:marTop w:val="0"/>
      <w:marBottom w:val="0"/>
      <w:divBdr>
        <w:top w:val="none" w:sz="0" w:space="0" w:color="auto"/>
        <w:left w:val="none" w:sz="0" w:space="0" w:color="auto"/>
        <w:bottom w:val="none" w:sz="0" w:space="0" w:color="auto"/>
        <w:right w:val="none" w:sz="0" w:space="0" w:color="auto"/>
      </w:divBdr>
      <w:divsChild>
        <w:div w:id="1955987998">
          <w:marLeft w:val="0"/>
          <w:marRight w:val="0"/>
          <w:marTop w:val="300"/>
          <w:marBottom w:val="0"/>
          <w:divBdr>
            <w:top w:val="none" w:sz="0" w:space="0" w:color="auto"/>
            <w:left w:val="none" w:sz="0" w:space="0" w:color="auto"/>
            <w:bottom w:val="none" w:sz="0" w:space="0" w:color="auto"/>
            <w:right w:val="none" w:sz="0" w:space="0" w:color="auto"/>
          </w:divBdr>
        </w:div>
        <w:div w:id="2138797623">
          <w:marLeft w:val="0"/>
          <w:marRight w:val="0"/>
          <w:marTop w:val="0"/>
          <w:marBottom w:val="0"/>
          <w:divBdr>
            <w:top w:val="none" w:sz="0" w:space="0" w:color="auto"/>
            <w:left w:val="none" w:sz="0" w:space="0" w:color="auto"/>
            <w:bottom w:val="none" w:sz="0" w:space="0" w:color="auto"/>
            <w:right w:val="none" w:sz="0" w:space="0" w:color="auto"/>
          </w:divBdr>
          <w:divsChild>
            <w:div w:id="1312054572">
              <w:marLeft w:val="0"/>
              <w:marRight w:val="0"/>
              <w:marTop w:val="0"/>
              <w:marBottom w:val="0"/>
              <w:divBdr>
                <w:top w:val="none" w:sz="0" w:space="0" w:color="auto"/>
                <w:left w:val="none" w:sz="0" w:space="0" w:color="auto"/>
                <w:bottom w:val="none" w:sz="0" w:space="0" w:color="auto"/>
                <w:right w:val="none" w:sz="0" w:space="0" w:color="auto"/>
              </w:divBdr>
              <w:divsChild>
                <w:div w:id="820583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6238282">
      <w:bodyDiv w:val="1"/>
      <w:marLeft w:val="0"/>
      <w:marRight w:val="0"/>
      <w:marTop w:val="0"/>
      <w:marBottom w:val="0"/>
      <w:divBdr>
        <w:top w:val="none" w:sz="0" w:space="0" w:color="auto"/>
        <w:left w:val="none" w:sz="0" w:space="0" w:color="auto"/>
        <w:bottom w:val="none" w:sz="0" w:space="0" w:color="auto"/>
        <w:right w:val="none" w:sz="0" w:space="0" w:color="auto"/>
      </w:divBdr>
    </w:div>
    <w:div w:id="1417823581">
      <w:bodyDiv w:val="1"/>
      <w:marLeft w:val="0"/>
      <w:marRight w:val="0"/>
      <w:marTop w:val="0"/>
      <w:marBottom w:val="0"/>
      <w:divBdr>
        <w:top w:val="none" w:sz="0" w:space="0" w:color="auto"/>
        <w:left w:val="none" w:sz="0" w:space="0" w:color="auto"/>
        <w:bottom w:val="none" w:sz="0" w:space="0" w:color="auto"/>
        <w:right w:val="none" w:sz="0" w:space="0" w:color="auto"/>
      </w:divBdr>
    </w:div>
    <w:div w:id="1504855270">
      <w:bodyDiv w:val="1"/>
      <w:marLeft w:val="0"/>
      <w:marRight w:val="0"/>
      <w:marTop w:val="0"/>
      <w:marBottom w:val="0"/>
      <w:divBdr>
        <w:top w:val="none" w:sz="0" w:space="0" w:color="auto"/>
        <w:left w:val="none" w:sz="0" w:space="0" w:color="auto"/>
        <w:bottom w:val="none" w:sz="0" w:space="0" w:color="auto"/>
        <w:right w:val="none" w:sz="0" w:space="0" w:color="auto"/>
      </w:divBdr>
    </w:div>
    <w:div w:id="1570504807">
      <w:bodyDiv w:val="1"/>
      <w:marLeft w:val="0"/>
      <w:marRight w:val="0"/>
      <w:marTop w:val="0"/>
      <w:marBottom w:val="0"/>
      <w:divBdr>
        <w:top w:val="none" w:sz="0" w:space="0" w:color="auto"/>
        <w:left w:val="none" w:sz="0" w:space="0" w:color="auto"/>
        <w:bottom w:val="none" w:sz="0" w:space="0" w:color="auto"/>
        <w:right w:val="none" w:sz="0" w:space="0" w:color="auto"/>
      </w:divBdr>
    </w:div>
    <w:div w:id="1738934053">
      <w:bodyDiv w:val="1"/>
      <w:marLeft w:val="0"/>
      <w:marRight w:val="0"/>
      <w:marTop w:val="0"/>
      <w:marBottom w:val="0"/>
      <w:divBdr>
        <w:top w:val="none" w:sz="0" w:space="0" w:color="auto"/>
        <w:left w:val="none" w:sz="0" w:space="0" w:color="auto"/>
        <w:bottom w:val="none" w:sz="0" w:space="0" w:color="auto"/>
        <w:right w:val="none" w:sz="0" w:space="0" w:color="auto"/>
      </w:divBdr>
      <w:divsChild>
        <w:div w:id="1814524819">
          <w:blockQuote w:val="1"/>
          <w:marLeft w:val="720"/>
          <w:marRight w:val="0"/>
          <w:marTop w:val="100"/>
          <w:marBottom w:val="100"/>
          <w:divBdr>
            <w:top w:val="none" w:sz="0" w:space="0" w:color="auto"/>
            <w:left w:val="none" w:sz="0" w:space="0" w:color="auto"/>
            <w:bottom w:val="none" w:sz="0" w:space="0" w:color="auto"/>
            <w:right w:val="none" w:sz="0" w:space="0" w:color="auto"/>
          </w:divBdr>
        </w:div>
        <w:div w:id="2108233280">
          <w:blockQuote w:val="1"/>
          <w:marLeft w:val="720"/>
          <w:marRight w:val="0"/>
          <w:marTop w:val="100"/>
          <w:marBottom w:val="100"/>
          <w:divBdr>
            <w:top w:val="none" w:sz="0" w:space="0" w:color="auto"/>
            <w:left w:val="none" w:sz="0" w:space="0" w:color="auto"/>
            <w:bottom w:val="none" w:sz="0" w:space="0" w:color="auto"/>
            <w:right w:val="none" w:sz="0" w:space="0" w:color="auto"/>
          </w:divBdr>
        </w:div>
        <w:div w:id="304360786">
          <w:blockQuote w:val="1"/>
          <w:marLeft w:val="720"/>
          <w:marRight w:val="0"/>
          <w:marTop w:val="100"/>
          <w:marBottom w:val="100"/>
          <w:divBdr>
            <w:top w:val="none" w:sz="0" w:space="0" w:color="auto"/>
            <w:left w:val="none" w:sz="0" w:space="0" w:color="auto"/>
            <w:bottom w:val="none" w:sz="0" w:space="0" w:color="auto"/>
            <w:right w:val="none" w:sz="0" w:space="0" w:color="auto"/>
          </w:divBdr>
        </w:div>
        <w:div w:id="676733354">
          <w:blockQuote w:val="1"/>
          <w:marLeft w:val="720"/>
          <w:marRight w:val="0"/>
          <w:marTop w:val="100"/>
          <w:marBottom w:val="100"/>
          <w:divBdr>
            <w:top w:val="none" w:sz="0" w:space="0" w:color="auto"/>
            <w:left w:val="none" w:sz="0" w:space="0" w:color="auto"/>
            <w:bottom w:val="none" w:sz="0" w:space="0" w:color="auto"/>
            <w:right w:val="none" w:sz="0" w:space="0" w:color="auto"/>
          </w:divBdr>
        </w:div>
        <w:div w:id="1245799932">
          <w:blockQuote w:val="1"/>
          <w:marLeft w:val="720"/>
          <w:marRight w:val="0"/>
          <w:marTop w:val="100"/>
          <w:marBottom w:val="100"/>
          <w:divBdr>
            <w:top w:val="none" w:sz="0" w:space="0" w:color="auto"/>
            <w:left w:val="none" w:sz="0" w:space="0" w:color="auto"/>
            <w:bottom w:val="none" w:sz="0" w:space="0" w:color="auto"/>
            <w:right w:val="none" w:sz="0" w:space="0" w:color="auto"/>
          </w:divBdr>
        </w:div>
        <w:div w:id="608591150">
          <w:blockQuote w:val="1"/>
          <w:marLeft w:val="720"/>
          <w:marRight w:val="0"/>
          <w:marTop w:val="100"/>
          <w:marBottom w:val="100"/>
          <w:divBdr>
            <w:top w:val="none" w:sz="0" w:space="0" w:color="auto"/>
            <w:left w:val="none" w:sz="0" w:space="0" w:color="auto"/>
            <w:bottom w:val="none" w:sz="0" w:space="0" w:color="auto"/>
            <w:right w:val="none" w:sz="0" w:space="0" w:color="auto"/>
          </w:divBdr>
        </w:div>
        <w:div w:id="1046100343">
          <w:blockQuote w:val="1"/>
          <w:marLeft w:val="720"/>
          <w:marRight w:val="0"/>
          <w:marTop w:val="100"/>
          <w:marBottom w:val="100"/>
          <w:divBdr>
            <w:top w:val="none" w:sz="0" w:space="0" w:color="auto"/>
            <w:left w:val="none" w:sz="0" w:space="0" w:color="auto"/>
            <w:bottom w:val="none" w:sz="0" w:space="0" w:color="auto"/>
            <w:right w:val="none" w:sz="0" w:space="0" w:color="auto"/>
          </w:divBdr>
        </w:div>
        <w:div w:id="556817670">
          <w:blockQuote w:val="1"/>
          <w:marLeft w:val="720"/>
          <w:marRight w:val="0"/>
          <w:marTop w:val="100"/>
          <w:marBottom w:val="100"/>
          <w:divBdr>
            <w:top w:val="none" w:sz="0" w:space="0" w:color="auto"/>
            <w:left w:val="none" w:sz="0" w:space="0" w:color="auto"/>
            <w:bottom w:val="none" w:sz="0" w:space="0" w:color="auto"/>
            <w:right w:val="none" w:sz="0" w:space="0" w:color="auto"/>
          </w:divBdr>
        </w:div>
        <w:div w:id="471290567">
          <w:blockQuote w:val="1"/>
          <w:marLeft w:val="720"/>
          <w:marRight w:val="0"/>
          <w:marTop w:val="100"/>
          <w:marBottom w:val="100"/>
          <w:divBdr>
            <w:top w:val="none" w:sz="0" w:space="0" w:color="auto"/>
            <w:left w:val="none" w:sz="0" w:space="0" w:color="auto"/>
            <w:bottom w:val="none" w:sz="0" w:space="0" w:color="auto"/>
            <w:right w:val="none" w:sz="0" w:space="0" w:color="auto"/>
          </w:divBdr>
          <w:divsChild>
            <w:div w:id="1294942653">
              <w:blockQuote w:val="1"/>
              <w:marLeft w:val="720"/>
              <w:marRight w:val="0"/>
              <w:marTop w:val="100"/>
              <w:marBottom w:val="100"/>
              <w:divBdr>
                <w:top w:val="none" w:sz="0" w:space="0" w:color="auto"/>
                <w:left w:val="none" w:sz="0" w:space="0" w:color="auto"/>
                <w:bottom w:val="none" w:sz="0" w:space="0" w:color="auto"/>
                <w:right w:val="none" w:sz="0" w:space="0" w:color="auto"/>
              </w:divBdr>
            </w:div>
          </w:divsChild>
        </w:div>
        <w:div w:id="1261987048">
          <w:blockQuote w:val="1"/>
          <w:marLeft w:val="720"/>
          <w:marRight w:val="0"/>
          <w:marTop w:val="100"/>
          <w:marBottom w:val="100"/>
          <w:divBdr>
            <w:top w:val="none" w:sz="0" w:space="0" w:color="auto"/>
            <w:left w:val="none" w:sz="0" w:space="0" w:color="auto"/>
            <w:bottom w:val="none" w:sz="0" w:space="0" w:color="auto"/>
            <w:right w:val="none" w:sz="0" w:space="0" w:color="auto"/>
          </w:divBdr>
        </w:div>
        <w:div w:id="1354111623">
          <w:blockQuote w:val="1"/>
          <w:marLeft w:val="720"/>
          <w:marRight w:val="0"/>
          <w:marTop w:val="100"/>
          <w:marBottom w:val="100"/>
          <w:divBdr>
            <w:top w:val="none" w:sz="0" w:space="0" w:color="auto"/>
            <w:left w:val="none" w:sz="0" w:space="0" w:color="auto"/>
            <w:bottom w:val="none" w:sz="0" w:space="0" w:color="auto"/>
            <w:right w:val="none" w:sz="0" w:space="0" w:color="auto"/>
          </w:divBdr>
        </w:div>
        <w:div w:id="1236085932">
          <w:blockQuote w:val="1"/>
          <w:marLeft w:val="720"/>
          <w:marRight w:val="0"/>
          <w:marTop w:val="100"/>
          <w:marBottom w:val="100"/>
          <w:divBdr>
            <w:top w:val="none" w:sz="0" w:space="0" w:color="auto"/>
            <w:left w:val="none" w:sz="0" w:space="0" w:color="auto"/>
            <w:bottom w:val="none" w:sz="0" w:space="0" w:color="auto"/>
            <w:right w:val="none" w:sz="0" w:space="0" w:color="auto"/>
          </w:divBdr>
        </w:div>
        <w:div w:id="1186483341">
          <w:blockQuote w:val="1"/>
          <w:marLeft w:val="720"/>
          <w:marRight w:val="0"/>
          <w:marTop w:val="100"/>
          <w:marBottom w:val="100"/>
          <w:divBdr>
            <w:top w:val="none" w:sz="0" w:space="0" w:color="auto"/>
            <w:left w:val="none" w:sz="0" w:space="0" w:color="auto"/>
            <w:bottom w:val="none" w:sz="0" w:space="0" w:color="auto"/>
            <w:right w:val="none" w:sz="0" w:space="0" w:color="auto"/>
          </w:divBdr>
        </w:div>
        <w:div w:id="1456754722">
          <w:blockQuote w:val="1"/>
          <w:marLeft w:val="720"/>
          <w:marRight w:val="0"/>
          <w:marTop w:val="100"/>
          <w:marBottom w:val="100"/>
          <w:divBdr>
            <w:top w:val="none" w:sz="0" w:space="0" w:color="auto"/>
            <w:left w:val="none" w:sz="0" w:space="0" w:color="auto"/>
            <w:bottom w:val="none" w:sz="0" w:space="0" w:color="auto"/>
            <w:right w:val="none" w:sz="0" w:space="0" w:color="auto"/>
          </w:divBdr>
        </w:div>
        <w:div w:id="956109231">
          <w:blockQuote w:val="1"/>
          <w:marLeft w:val="720"/>
          <w:marRight w:val="0"/>
          <w:marTop w:val="100"/>
          <w:marBottom w:val="100"/>
          <w:divBdr>
            <w:top w:val="none" w:sz="0" w:space="0" w:color="auto"/>
            <w:left w:val="none" w:sz="0" w:space="0" w:color="auto"/>
            <w:bottom w:val="none" w:sz="0" w:space="0" w:color="auto"/>
            <w:right w:val="none" w:sz="0" w:space="0" w:color="auto"/>
          </w:divBdr>
        </w:div>
        <w:div w:id="1688407422">
          <w:blockQuote w:val="1"/>
          <w:marLeft w:val="720"/>
          <w:marRight w:val="0"/>
          <w:marTop w:val="100"/>
          <w:marBottom w:val="100"/>
          <w:divBdr>
            <w:top w:val="none" w:sz="0" w:space="0" w:color="auto"/>
            <w:left w:val="none" w:sz="0" w:space="0" w:color="auto"/>
            <w:bottom w:val="none" w:sz="0" w:space="0" w:color="auto"/>
            <w:right w:val="none" w:sz="0" w:space="0" w:color="auto"/>
          </w:divBdr>
        </w:div>
        <w:div w:id="426389559">
          <w:blockQuote w:val="1"/>
          <w:marLeft w:val="720"/>
          <w:marRight w:val="0"/>
          <w:marTop w:val="100"/>
          <w:marBottom w:val="100"/>
          <w:divBdr>
            <w:top w:val="none" w:sz="0" w:space="0" w:color="auto"/>
            <w:left w:val="none" w:sz="0" w:space="0" w:color="auto"/>
            <w:bottom w:val="none" w:sz="0" w:space="0" w:color="auto"/>
            <w:right w:val="none" w:sz="0" w:space="0" w:color="auto"/>
          </w:divBdr>
        </w:div>
        <w:div w:id="866521950">
          <w:blockQuote w:val="1"/>
          <w:marLeft w:val="720"/>
          <w:marRight w:val="0"/>
          <w:marTop w:val="100"/>
          <w:marBottom w:val="100"/>
          <w:divBdr>
            <w:top w:val="none" w:sz="0" w:space="0" w:color="auto"/>
            <w:left w:val="none" w:sz="0" w:space="0" w:color="auto"/>
            <w:bottom w:val="none" w:sz="0" w:space="0" w:color="auto"/>
            <w:right w:val="none" w:sz="0" w:space="0" w:color="auto"/>
          </w:divBdr>
        </w:div>
        <w:div w:id="210270020">
          <w:blockQuote w:val="1"/>
          <w:marLeft w:val="720"/>
          <w:marRight w:val="0"/>
          <w:marTop w:val="100"/>
          <w:marBottom w:val="100"/>
          <w:divBdr>
            <w:top w:val="none" w:sz="0" w:space="0" w:color="auto"/>
            <w:left w:val="none" w:sz="0" w:space="0" w:color="auto"/>
            <w:bottom w:val="none" w:sz="0" w:space="0" w:color="auto"/>
            <w:right w:val="none" w:sz="0" w:space="0" w:color="auto"/>
          </w:divBdr>
        </w:div>
        <w:div w:id="290132554">
          <w:blockQuote w:val="1"/>
          <w:marLeft w:val="720"/>
          <w:marRight w:val="0"/>
          <w:marTop w:val="100"/>
          <w:marBottom w:val="100"/>
          <w:divBdr>
            <w:top w:val="none" w:sz="0" w:space="0" w:color="auto"/>
            <w:left w:val="none" w:sz="0" w:space="0" w:color="auto"/>
            <w:bottom w:val="none" w:sz="0" w:space="0" w:color="auto"/>
            <w:right w:val="none" w:sz="0" w:space="0" w:color="auto"/>
          </w:divBdr>
        </w:div>
        <w:div w:id="711610977">
          <w:blockQuote w:val="1"/>
          <w:marLeft w:val="720"/>
          <w:marRight w:val="0"/>
          <w:marTop w:val="100"/>
          <w:marBottom w:val="100"/>
          <w:divBdr>
            <w:top w:val="none" w:sz="0" w:space="0" w:color="auto"/>
            <w:left w:val="none" w:sz="0" w:space="0" w:color="auto"/>
            <w:bottom w:val="none" w:sz="0" w:space="0" w:color="auto"/>
            <w:right w:val="none" w:sz="0" w:space="0" w:color="auto"/>
          </w:divBdr>
        </w:div>
        <w:div w:id="1998344185">
          <w:blockQuote w:val="1"/>
          <w:marLeft w:val="720"/>
          <w:marRight w:val="0"/>
          <w:marTop w:val="100"/>
          <w:marBottom w:val="100"/>
          <w:divBdr>
            <w:top w:val="none" w:sz="0" w:space="0" w:color="auto"/>
            <w:left w:val="none" w:sz="0" w:space="0" w:color="auto"/>
            <w:bottom w:val="none" w:sz="0" w:space="0" w:color="auto"/>
            <w:right w:val="none" w:sz="0" w:space="0" w:color="auto"/>
          </w:divBdr>
        </w:div>
        <w:div w:id="648511392">
          <w:blockQuote w:val="1"/>
          <w:marLeft w:val="720"/>
          <w:marRight w:val="0"/>
          <w:marTop w:val="100"/>
          <w:marBottom w:val="100"/>
          <w:divBdr>
            <w:top w:val="none" w:sz="0" w:space="0" w:color="auto"/>
            <w:left w:val="none" w:sz="0" w:space="0" w:color="auto"/>
            <w:bottom w:val="none" w:sz="0" w:space="0" w:color="auto"/>
            <w:right w:val="none" w:sz="0" w:space="0" w:color="auto"/>
          </w:divBdr>
        </w:div>
        <w:div w:id="1551841642">
          <w:blockQuote w:val="1"/>
          <w:marLeft w:val="720"/>
          <w:marRight w:val="0"/>
          <w:marTop w:val="100"/>
          <w:marBottom w:val="100"/>
          <w:divBdr>
            <w:top w:val="none" w:sz="0" w:space="0" w:color="auto"/>
            <w:left w:val="none" w:sz="0" w:space="0" w:color="auto"/>
            <w:bottom w:val="none" w:sz="0" w:space="0" w:color="auto"/>
            <w:right w:val="none" w:sz="0" w:space="0" w:color="auto"/>
          </w:divBdr>
        </w:div>
        <w:div w:id="789590284">
          <w:blockQuote w:val="1"/>
          <w:marLeft w:val="720"/>
          <w:marRight w:val="0"/>
          <w:marTop w:val="100"/>
          <w:marBottom w:val="100"/>
          <w:divBdr>
            <w:top w:val="none" w:sz="0" w:space="0" w:color="auto"/>
            <w:left w:val="none" w:sz="0" w:space="0" w:color="auto"/>
            <w:bottom w:val="none" w:sz="0" w:space="0" w:color="auto"/>
            <w:right w:val="none" w:sz="0" w:space="0" w:color="auto"/>
          </w:divBdr>
        </w:div>
        <w:div w:id="680205660">
          <w:blockQuote w:val="1"/>
          <w:marLeft w:val="720"/>
          <w:marRight w:val="0"/>
          <w:marTop w:val="100"/>
          <w:marBottom w:val="100"/>
          <w:divBdr>
            <w:top w:val="none" w:sz="0" w:space="0" w:color="auto"/>
            <w:left w:val="none" w:sz="0" w:space="0" w:color="auto"/>
            <w:bottom w:val="none" w:sz="0" w:space="0" w:color="auto"/>
            <w:right w:val="none" w:sz="0" w:space="0" w:color="auto"/>
          </w:divBdr>
        </w:div>
        <w:div w:id="1746763144">
          <w:blockQuote w:val="1"/>
          <w:marLeft w:val="720"/>
          <w:marRight w:val="0"/>
          <w:marTop w:val="100"/>
          <w:marBottom w:val="100"/>
          <w:divBdr>
            <w:top w:val="none" w:sz="0" w:space="0" w:color="auto"/>
            <w:left w:val="none" w:sz="0" w:space="0" w:color="auto"/>
            <w:bottom w:val="none" w:sz="0" w:space="0" w:color="auto"/>
            <w:right w:val="none" w:sz="0" w:space="0" w:color="auto"/>
          </w:divBdr>
        </w:div>
        <w:div w:id="93013742">
          <w:blockQuote w:val="1"/>
          <w:marLeft w:val="720"/>
          <w:marRight w:val="0"/>
          <w:marTop w:val="100"/>
          <w:marBottom w:val="100"/>
          <w:divBdr>
            <w:top w:val="none" w:sz="0" w:space="0" w:color="auto"/>
            <w:left w:val="none" w:sz="0" w:space="0" w:color="auto"/>
            <w:bottom w:val="none" w:sz="0" w:space="0" w:color="auto"/>
            <w:right w:val="none" w:sz="0" w:space="0" w:color="auto"/>
          </w:divBdr>
        </w:div>
        <w:div w:id="783884143">
          <w:blockQuote w:val="1"/>
          <w:marLeft w:val="720"/>
          <w:marRight w:val="0"/>
          <w:marTop w:val="100"/>
          <w:marBottom w:val="100"/>
          <w:divBdr>
            <w:top w:val="none" w:sz="0" w:space="0" w:color="auto"/>
            <w:left w:val="none" w:sz="0" w:space="0" w:color="auto"/>
            <w:bottom w:val="none" w:sz="0" w:space="0" w:color="auto"/>
            <w:right w:val="none" w:sz="0" w:space="0" w:color="auto"/>
          </w:divBdr>
        </w:div>
      </w:divsChild>
    </w:div>
    <w:div w:id="1824619176">
      <w:bodyDiv w:val="1"/>
      <w:marLeft w:val="0"/>
      <w:marRight w:val="0"/>
      <w:marTop w:val="0"/>
      <w:marBottom w:val="0"/>
      <w:divBdr>
        <w:top w:val="none" w:sz="0" w:space="0" w:color="auto"/>
        <w:left w:val="none" w:sz="0" w:space="0" w:color="auto"/>
        <w:bottom w:val="none" w:sz="0" w:space="0" w:color="auto"/>
        <w:right w:val="none" w:sz="0" w:space="0" w:color="auto"/>
      </w:divBdr>
      <w:divsChild>
        <w:div w:id="862787872">
          <w:marLeft w:val="0"/>
          <w:marRight w:val="0"/>
          <w:marTop w:val="300"/>
          <w:marBottom w:val="0"/>
          <w:divBdr>
            <w:top w:val="none" w:sz="0" w:space="0" w:color="auto"/>
            <w:left w:val="none" w:sz="0" w:space="0" w:color="auto"/>
            <w:bottom w:val="none" w:sz="0" w:space="0" w:color="auto"/>
            <w:right w:val="none" w:sz="0" w:space="0" w:color="auto"/>
          </w:divBdr>
        </w:div>
        <w:div w:id="1362626914">
          <w:marLeft w:val="0"/>
          <w:marRight w:val="0"/>
          <w:marTop w:val="0"/>
          <w:marBottom w:val="0"/>
          <w:divBdr>
            <w:top w:val="none" w:sz="0" w:space="0" w:color="auto"/>
            <w:left w:val="none" w:sz="0" w:space="0" w:color="auto"/>
            <w:bottom w:val="none" w:sz="0" w:space="0" w:color="auto"/>
            <w:right w:val="none" w:sz="0" w:space="0" w:color="auto"/>
          </w:divBdr>
          <w:divsChild>
            <w:div w:id="736705319">
              <w:marLeft w:val="0"/>
              <w:marRight w:val="0"/>
              <w:marTop w:val="0"/>
              <w:marBottom w:val="0"/>
              <w:divBdr>
                <w:top w:val="none" w:sz="0" w:space="0" w:color="auto"/>
                <w:left w:val="none" w:sz="0" w:space="0" w:color="auto"/>
                <w:bottom w:val="none" w:sz="0" w:space="0" w:color="auto"/>
                <w:right w:val="none" w:sz="0" w:space="0" w:color="auto"/>
              </w:divBdr>
              <w:divsChild>
                <w:div w:id="2144691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6757854">
      <w:bodyDiv w:val="1"/>
      <w:marLeft w:val="0"/>
      <w:marRight w:val="0"/>
      <w:marTop w:val="0"/>
      <w:marBottom w:val="0"/>
      <w:divBdr>
        <w:top w:val="none" w:sz="0" w:space="0" w:color="auto"/>
        <w:left w:val="none" w:sz="0" w:space="0" w:color="auto"/>
        <w:bottom w:val="none" w:sz="0" w:space="0" w:color="auto"/>
        <w:right w:val="none" w:sz="0" w:space="0" w:color="auto"/>
      </w:divBdr>
      <w:divsChild>
        <w:div w:id="907962795">
          <w:marLeft w:val="0"/>
          <w:marRight w:val="0"/>
          <w:marTop w:val="0"/>
          <w:marBottom w:val="0"/>
          <w:divBdr>
            <w:top w:val="none" w:sz="0" w:space="0" w:color="auto"/>
            <w:left w:val="none" w:sz="0" w:space="0" w:color="auto"/>
            <w:bottom w:val="none" w:sz="0" w:space="0" w:color="auto"/>
            <w:right w:val="none" w:sz="0" w:space="0" w:color="auto"/>
          </w:divBdr>
        </w:div>
        <w:div w:id="1840853432">
          <w:marLeft w:val="0"/>
          <w:marRight w:val="0"/>
          <w:marTop w:val="0"/>
          <w:marBottom w:val="0"/>
          <w:divBdr>
            <w:top w:val="none" w:sz="0" w:space="0" w:color="auto"/>
            <w:left w:val="none" w:sz="0" w:space="0" w:color="auto"/>
            <w:bottom w:val="none" w:sz="0" w:space="0" w:color="auto"/>
            <w:right w:val="none" w:sz="0" w:space="0" w:color="auto"/>
          </w:divBdr>
        </w:div>
      </w:divsChild>
    </w:div>
    <w:div w:id="2115057522">
      <w:bodyDiv w:val="1"/>
      <w:marLeft w:val="0"/>
      <w:marRight w:val="0"/>
      <w:marTop w:val="0"/>
      <w:marBottom w:val="0"/>
      <w:divBdr>
        <w:top w:val="none" w:sz="0" w:space="0" w:color="auto"/>
        <w:left w:val="none" w:sz="0" w:space="0" w:color="auto"/>
        <w:bottom w:val="none" w:sz="0" w:space="0" w:color="auto"/>
        <w:right w:val="none" w:sz="0" w:space="0" w:color="auto"/>
      </w:divBdr>
      <w:divsChild>
        <w:div w:id="260723893">
          <w:blockQuote w:val="1"/>
          <w:marLeft w:val="720"/>
          <w:marRight w:val="0"/>
          <w:marTop w:val="100"/>
          <w:marBottom w:val="100"/>
          <w:divBdr>
            <w:top w:val="none" w:sz="0" w:space="0" w:color="auto"/>
            <w:left w:val="none" w:sz="0" w:space="0" w:color="auto"/>
            <w:bottom w:val="none" w:sz="0" w:space="0" w:color="auto"/>
            <w:right w:val="none" w:sz="0" w:space="0" w:color="auto"/>
          </w:divBdr>
        </w:div>
        <w:div w:id="911544476">
          <w:blockQuote w:val="1"/>
          <w:marLeft w:val="720"/>
          <w:marRight w:val="0"/>
          <w:marTop w:val="100"/>
          <w:marBottom w:val="100"/>
          <w:divBdr>
            <w:top w:val="none" w:sz="0" w:space="0" w:color="auto"/>
            <w:left w:val="none" w:sz="0" w:space="0" w:color="auto"/>
            <w:bottom w:val="none" w:sz="0" w:space="0" w:color="auto"/>
            <w:right w:val="none" w:sz="0" w:space="0" w:color="auto"/>
          </w:divBdr>
        </w:div>
        <w:div w:id="769351391">
          <w:blockQuote w:val="1"/>
          <w:marLeft w:val="720"/>
          <w:marRight w:val="0"/>
          <w:marTop w:val="100"/>
          <w:marBottom w:val="100"/>
          <w:divBdr>
            <w:top w:val="none" w:sz="0" w:space="0" w:color="auto"/>
            <w:left w:val="none" w:sz="0" w:space="0" w:color="auto"/>
            <w:bottom w:val="none" w:sz="0" w:space="0" w:color="auto"/>
            <w:right w:val="none" w:sz="0" w:space="0" w:color="auto"/>
          </w:divBdr>
        </w:div>
        <w:div w:id="939681940">
          <w:blockQuote w:val="1"/>
          <w:marLeft w:val="720"/>
          <w:marRight w:val="0"/>
          <w:marTop w:val="100"/>
          <w:marBottom w:val="100"/>
          <w:divBdr>
            <w:top w:val="none" w:sz="0" w:space="0" w:color="auto"/>
            <w:left w:val="none" w:sz="0" w:space="0" w:color="auto"/>
            <w:bottom w:val="none" w:sz="0" w:space="0" w:color="auto"/>
            <w:right w:val="none" w:sz="0" w:space="0" w:color="auto"/>
          </w:divBdr>
        </w:div>
        <w:div w:id="480659048">
          <w:marLeft w:val="0"/>
          <w:marRight w:val="0"/>
          <w:marTop w:val="0"/>
          <w:marBottom w:val="0"/>
          <w:divBdr>
            <w:top w:val="none" w:sz="0" w:space="0" w:color="auto"/>
            <w:left w:val="none" w:sz="0" w:space="0" w:color="auto"/>
            <w:bottom w:val="none" w:sz="0" w:space="0" w:color="auto"/>
            <w:right w:val="none" w:sz="0" w:space="0" w:color="auto"/>
          </w:divBdr>
        </w:div>
        <w:div w:id="351761921">
          <w:blockQuote w:val="1"/>
          <w:marLeft w:val="720"/>
          <w:marRight w:val="0"/>
          <w:marTop w:val="100"/>
          <w:marBottom w:val="100"/>
          <w:divBdr>
            <w:top w:val="none" w:sz="0" w:space="0" w:color="auto"/>
            <w:left w:val="none" w:sz="0" w:space="0" w:color="auto"/>
            <w:bottom w:val="none" w:sz="0" w:space="0" w:color="auto"/>
            <w:right w:val="none" w:sz="0" w:space="0" w:color="auto"/>
          </w:divBdr>
        </w:div>
        <w:div w:id="1009329835">
          <w:blockQuote w:val="1"/>
          <w:marLeft w:val="720"/>
          <w:marRight w:val="0"/>
          <w:marTop w:val="100"/>
          <w:marBottom w:val="100"/>
          <w:divBdr>
            <w:top w:val="none" w:sz="0" w:space="0" w:color="auto"/>
            <w:left w:val="none" w:sz="0" w:space="0" w:color="auto"/>
            <w:bottom w:val="none" w:sz="0" w:space="0" w:color="auto"/>
            <w:right w:val="none" w:sz="0" w:space="0" w:color="auto"/>
          </w:divBdr>
        </w:div>
        <w:div w:id="1938754433">
          <w:blockQuote w:val="1"/>
          <w:marLeft w:val="720"/>
          <w:marRight w:val="0"/>
          <w:marTop w:val="100"/>
          <w:marBottom w:val="100"/>
          <w:divBdr>
            <w:top w:val="none" w:sz="0" w:space="0" w:color="auto"/>
            <w:left w:val="none" w:sz="0" w:space="0" w:color="auto"/>
            <w:bottom w:val="none" w:sz="0" w:space="0" w:color="auto"/>
            <w:right w:val="none" w:sz="0" w:space="0" w:color="auto"/>
          </w:divBdr>
        </w:div>
        <w:div w:id="1856117896">
          <w:blockQuote w:val="1"/>
          <w:marLeft w:val="720"/>
          <w:marRight w:val="0"/>
          <w:marTop w:val="100"/>
          <w:marBottom w:val="100"/>
          <w:divBdr>
            <w:top w:val="none" w:sz="0" w:space="0" w:color="auto"/>
            <w:left w:val="none" w:sz="0" w:space="0" w:color="auto"/>
            <w:bottom w:val="none" w:sz="0" w:space="0" w:color="auto"/>
            <w:right w:val="none" w:sz="0" w:space="0" w:color="auto"/>
          </w:divBdr>
        </w:div>
        <w:div w:id="1121876737">
          <w:blockQuote w:val="1"/>
          <w:marLeft w:val="720"/>
          <w:marRight w:val="0"/>
          <w:marTop w:val="100"/>
          <w:marBottom w:val="100"/>
          <w:divBdr>
            <w:top w:val="none" w:sz="0" w:space="0" w:color="auto"/>
            <w:left w:val="none" w:sz="0" w:space="0" w:color="auto"/>
            <w:bottom w:val="none" w:sz="0" w:space="0" w:color="auto"/>
            <w:right w:val="none" w:sz="0" w:space="0" w:color="auto"/>
          </w:divBdr>
          <w:divsChild>
            <w:div w:id="387148809">
              <w:blockQuote w:val="1"/>
              <w:marLeft w:val="720"/>
              <w:marRight w:val="0"/>
              <w:marTop w:val="100"/>
              <w:marBottom w:val="100"/>
              <w:divBdr>
                <w:top w:val="none" w:sz="0" w:space="0" w:color="auto"/>
                <w:left w:val="none" w:sz="0" w:space="0" w:color="auto"/>
                <w:bottom w:val="none" w:sz="0" w:space="0" w:color="auto"/>
                <w:right w:val="none" w:sz="0" w:space="0" w:color="auto"/>
              </w:divBdr>
            </w:div>
          </w:divsChild>
        </w:div>
        <w:div w:id="2104036017">
          <w:blockQuote w:val="1"/>
          <w:marLeft w:val="720"/>
          <w:marRight w:val="0"/>
          <w:marTop w:val="100"/>
          <w:marBottom w:val="100"/>
          <w:divBdr>
            <w:top w:val="none" w:sz="0" w:space="0" w:color="auto"/>
            <w:left w:val="none" w:sz="0" w:space="0" w:color="auto"/>
            <w:bottom w:val="none" w:sz="0" w:space="0" w:color="auto"/>
            <w:right w:val="none" w:sz="0" w:space="0" w:color="auto"/>
          </w:divBdr>
        </w:div>
        <w:div w:id="647173361">
          <w:blockQuote w:val="1"/>
          <w:marLeft w:val="720"/>
          <w:marRight w:val="0"/>
          <w:marTop w:val="100"/>
          <w:marBottom w:val="100"/>
          <w:divBdr>
            <w:top w:val="none" w:sz="0" w:space="0" w:color="auto"/>
            <w:left w:val="none" w:sz="0" w:space="0" w:color="auto"/>
            <w:bottom w:val="none" w:sz="0" w:space="0" w:color="auto"/>
            <w:right w:val="none" w:sz="0" w:space="0" w:color="auto"/>
          </w:divBdr>
        </w:div>
        <w:div w:id="1690637015">
          <w:blockQuote w:val="1"/>
          <w:marLeft w:val="720"/>
          <w:marRight w:val="0"/>
          <w:marTop w:val="100"/>
          <w:marBottom w:val="100"/>
          <w:divBdr>
            <w:top w:val="none" w:sz="0" w:space="0" w:color="auto"/>
            <w:left w:val="none" w:sz="0" w:space="0" w:color="auto"/>
            <w:bottom w:val="none" w:sz="0" w:space="0" w:color="auto"/>
            <w:right w:val="none" w:sz="0" w:space="0" w:color="auto"/>
          </w:divBdr>
        </w:div>
        <w:div w:id="1112748558">
          <w:blockQuote w:val="1"/>
          <w:marLeft w:val="720"/>
          <w:marRight w:val="0"/>
          <w:marTop w:val="100"/>
          <w:marBottom w:val="100"/>
          <w:divBdr>
            <w:top w:val="none" w:sz="0" w:space="0" w:color="auto"/>
            <w:left w:val="none" w:sz="0" w:space="0" w:color="auto"/>
            <w:bottom w:val="none" w:sz="0" w:space="0" w:color="auto"/>
            <w:right w:val="none" w:sz="0" w:space="0" w:color="auto"/>
          </w:divBdr>
        </w:div>
        <w:div w:id="1551528757">
          <w:blockQuote w:val="1"/>
          <w:marLeft w:val="720"/>
          <w:marRight w:val="0"/>
          <w:marTop w:val="100"/>
          <w:marBottom w:val="100"/>
          <w:divBdr>
            <w:top w:val="none" w:sz="0" w:space="0" w:color="auto"/>
            <w:left w:val="none" w:sz="0" w:space="0" w:color="auto"/>
            <w:bottom w:val="none" w:sz="0" w:space="0" w:color="auto"/>
            <w:right w:val="none" w:sz="0" w:space="0" w:color="auto"/>
          </w:divBdr>
        </w:div>
        <w:div w:id="1911429291">
          <w:blockQuote w:val="1"/>
          <w:marLeft w:val="720"/>
          <w:marRight w:val="720"/>
          <w:marTop w:val="100"/>
          <w:marBottom w:val="100"/>
          <w:divBdr>
            <w:top w:val="none" w:sz="0" w:space="0" w:color="auto"/>
            <w:left w:val="none" w:sz="0" w:space="0" w:color="auto"/>
            <w:bottom w:val="none" w:sz="0" w:space="0" w:color="auto"/>
            <w:right w:val="none" w:sz="0" w:space="0" w:color="auto"/>
          </w:divBdr>
        </w:div>
        <w:div w:id="1709253589">
          <w:blockQuote w:val="1"/>
          <w:marLeft w:val="720"/>
          <w:marRight w:val="0"/>
          <w:marTop w:val="100"/>
          <w:marBottom w:val="100"/>
          <w:divBdr>
            <w:top w:val="none" w:sz="0" w:space="0" w:color="auto"/>
            <w:left w:val="none" w:sz="0" w:space="0" w:color="auto"/>
            <w:bottom w:val="none" w:sz="0" w:space="0" w:color="auto"/>
            <w:right w:val="none" w:sz="0" w:space="0" w:color="auto"/>
          </w:divBdr>
        </w:div>
        <w:div w:id="858936405">
          <w:blockQuote w:val="1"/>
          <w:marLeft w:val="720"/>
          <w:marRight w:val="0"/>
          <w:marTop w:val="100"/>
          <w:marBottom w:val="100"/>
          <w:divBdr>
            <w:top w:val="none" w:sz="0" w:space="0" w:color="auto"/>
            <w:left w:val="none" w:sz="0" w:space="0" w:color="auto"/>
            <w:bottom w:val="none" w:sz="0" w:space="0" w:color="auto"/>
            <w:right w:val="none" w:sz="0" w:space="0" w:color="auto"/>
          </w:divBdr>
        </w:div>
        <w:div w:id="1623227373">
          <w:blockQuote w:val="1"/>
          <w:marLeft w:val="720"/>
          <w:marRight w:val="0"/>
          <w:marTop w:val="100"/>
          <w:marBottom w:val="100"/>
          <w:divBdr>
            <w:top w:val="none" w:sz="0" w:space="0" w:color="auto"/>
            <w:left w:val="none" w:sz="0" w:space="0" w:color="auto"/>
            <w:bottom w:val="none" w:sz="0" w:space="0" w:color="auto"/>
            <w:right w:val="none" w:sz="0" w:space="0" w:color="auto"/>
          </w:divBdr>
        </w:div>
        <w:div w:id="1680810907">
          <w:blockQuote w:val="1"/>
          <w:marLeft w:val="720"/>
          <w:marRight w:val="720"/>
          <w:marTop w:val="100"/>
          <w:marBottom w:val="100"/>
          <w:divBdr>
            <w:top w:val="none" w:sz="0" w:space="0" w:color="auto"/>
            <w:left w:val="none" w:sz="0" w:space="0" w:color="auto"/>
            <w:bottom w:val="none" w:sz="0" w:space="0" w:color="auto"/>
            <w:right w:val="none" w:sz="0" w:space="0" w:color="auto"/>
          </w:divBdr>
        </w:div>
        <w:div w:id="2134250350">
          <w:blockQuote w:val="1"/>
          <w:marLeft w:val="720"/>
          <w:marRight w:val="0"/>
          <w:marTop w:val="100"/>
          <w:marBottom w:val="100"/>
          <w:divBdr>
            <w:top w:val="none" w:sz="0" w:space="0" w:color="auto"/>
            <w:left w:val="none" w:sz="0" w:space="0" w:color="auto"/>
            <w:bottom w:val="none" w:sz="0" w:space="0" w:color="auto"/>
            <w:right w:val="none" w:sz="0" w:space="0" w:color="auto"/>
          </w:divBdr>
        </w:div>
        <w:div w:id="2055735862">
          <w:blockQuote w:val="1"/>
          <w:marLeft w:val="720"/>
          <w:marRight w:val="0"/>
          <w:marTop w:val="100"/>
          <w:marBottom w:val="100"/>
          <w:divBdr>
            <w:top w:val="none" w:sz="0" w:space="0" w:color="auto"/>
            <w:left w:val="none" w:sz="0" w:space="0" w:color="auto"/>
            <w:bottom w:val="none" w:sz="0" w:space="0" w:color="auto"/>
            <w:right w:val="none" w:sz="0" w:space="0" w:color="auto"/>
          </w:divBdr>
        </w:div>
        <w:div w:id="1282956080">
          <w:blockQuote w:val="1"/>
          <w:marLeft w:val="720"/>
          <w:marRight w:val="0"/>
          <w:marTop w:val="100"/>
          <w:marBottom w:val="100"/>
          <w:divBdr>
            <w:top w:val="none" w:sz="0" w:space="0" w:color="auto"/>
            <w:left w:val="none" w:sz="0" w:space="0" w:color="auto"/>
            <w:bottom w:val="none" w:sz="0" w:space="0" w:color="auto"/>
            <w:right w:val="none" w:sz="0" w:space="0" w:color="auto"/>
          </w:divBdr>
        </w:div>
        <w:div w:id="1633290559">
          <w:blockQuote w:val="1"/>
          <w:marLeft w:val="720"/>
          <w:marRight w:val="0"/>
          <w:marTop w:val="100"/>
          <w:marBottom w:val="100"/>
          <w:divBdr>
            <w:top w:val="none" w:sz="0" w:space="0" w:color="auto"/>
            <w:left w:val="none" w:sz="0" w:space="0" w:color="auto"/>
            <w:bottom w:val="none" w:sz="0" w:space="0" w:color="auto"/>
            <w:right w:val="none" w:sz="0" w:space="0" w:color="auto"/>
          </w:divBdr>
        </w:div>
        <w:div w:id="1217476296">
          <w:blockQuote w:val="1"/>
          <w:marLeft w:val="720"/>
          <w:marRight w:val="0"/>
          <w:marTop w:val="100"/>
          <w:marBottom w:val="100"/>
          <w:divBdr>
            <w:top w:val="none" w:sz="0" w:space="0" w:color="auto"/>
            <w:left w:val="none" w:sz="0" w:space="0" w:color="auto"/>
            <w:bottom w:val="none" w:sz="0" w:space="0" w:color="auto"/>
            <w:right w:val="none" w:sz="0" w:space="0" w:color="auto"/>
          </w:divBdr>
        </w:div>
        <w:div w:id="739906459">
          <w:blockQuote w:val="1"/>
          <w:marLeft w:val="720"/>
          <w:marRight w:val="0"/>
          <w:marTop w:val="100"/>
          <w:marBottom w:val="100"/>
          <w:divBdr>
            <w:top w:val="none" w:sz="0" w:space="0" w:color="auto"/>
            <w:left w:val="none" w:sz="0" w:space="0" w:color="auto"/>
            <w:bottom w:val="none" w:sz="0" w:space="0" w:color="auto"/>
            <w:right w:val="none" w:sz="0" w:space="0" w:color="auto"/>
          </w:divBdr>
        </w:div>
        <w:div w:id="1094010696">
          <w:blockQuote w:val="1"/>
          <w:marLeft w:val="720"/>
          <w:marRight w:val="0"/>
          <w:marTop w:val="100"/>
          <w:marBottom w:val="100"/>
          <w:divBdr>
            <w:top w:val="none" w:sz="0" w:space="0" w:color="auto"/>
            <w:left w:val="none" w:sz="0" w:space="0" w:color="auto"/>
            <w:bottom w:val="none" w:sz="0" w:space="0" w:color="auto"/>
            <w:right w:val="none" w:sz="0" w:space="0" w:color="auto"/>
          </w:divBdr>
        </w:div>
        <w:div w:id="682631480">
          <w:blockQuote w:val="1"/>
          <w:marLeft w:val="720"/>
          <w:marRight w:val="0"/>
          <w:marTop w:val="100"/>
          <w:marBottom w:val="100"/>
          <w:divBdr>
            <w:top w:val="none" w:sz="0" w:space="0" w:color="auto"/>
            <w:left w:val="none" w:sz="0" w:space="0" w:color="auto"/>
            <w:bottom w:val="none" w:sz="0" w:space="0" w:color="auto"/>
            <w:right w:val="none" w:sz="0" w:space="0" w:color="auto"/>
          </w:divBdr>
        </w:div>
      </w:divsChild>
    </w:div>
    <w:div w:id="2125230707">
      <w:bodyDiv w:val="1"/>
      <w:marLeft w:val="0"/>
      <w:marRight w:val="0"/>
      <w:marTop w:val="0"/>
      <w:marBottom w:val="0"/>
      <w:divBdr>
        <w:top w:val="none" w:sz="0" w:space="0" w:color="auto"/>
        <w:left w:val="none" w:sz="0" w:space="0" w:color="auto"/>
        <w:bottom w:val="none" w:sz="0" w:space="0" w:color="auto"/>
        <w:right w:val="none" w:sz="0" w:space="0" w:color="auto"/>
      </w:divBdr>
      <w:divsChild>
        <w:div w:id="1953783385">
          <w:marLeft w:val="0"/>
          <w:marRight w:val="0"/>
          <w:marTop w:val="100"/>
          <w:marBottom w:val="100"/>
          <w:divBdr>
            <w:top w:val="none" w:sz="0" w:space="0" w:color="auto"/>
            <w:left w:val="none" w:sz="0" w:space="0" w:color="auto"/>
            <w:bottom w:val="none" w:sz="0" w:space="0" w:color="auto"/>
            <w:right w:val="none" w:sz="0" w:space="0" w:color="auto"/>
          </w:divBdr>
          <w:divsChild>
            <w:div w:id="1047216796">
              <w:marLeft w:val="0"/>
              <w:marRight w:val="0"/>
              <w:marTop w:val="100"/>
              <w:marBottom w:val="100"/>
              <w:divBdr>
                <w:top w:val="none" w:sz="0" w:space="0" w:color="auto"/>
                <w:left w:val="none" w:sz="0" w:space="0" w:color="auto"/>
                <w:bottom w:val="none" w:sz="0" w:space="0" w:color="auto"/>
                <w:right w:val="none" w:sz="0" w:space="0" w:color="auto"/>
              </w:divBdr>
              <w:divsChild>
                <w:div w:id="989135694">
                  <w:marLeft w:val="0"/>
                  <w:marRight w:val="0"/>
                  <w:marTop w:val="0"/>
                  <w:marBottom w:val="0"/>
                  <w:divBdr>
                    <w:top w:val="none" w:sz="0" w:space="0" w:color="auto"/>
                    <w:left w:val="none" w:sz="0" w:space="0" w:color="auto"/>
                    <w:bottom w:val="none" w:sz="0" w:space="0" w:color="auto"/>
                    <w:right w:val="none" w:sz="0" w:space="0" w:color="auto"/>
                  </w:divBdr>
                  <w:divsChild>
                    <w:div w:id="2071269869">
                      <w:marLeft w:val="0"/>
                      <w:marRight w:val="0"/>
                      <w:marTop w:val="0"/>
                      <w:marBottom w:val="0"/>
                      <w:divBdr>
                        <w:top w:val="none" w:sz="0" w:space="0" w:color="auto"/>
                        <w:left w:val="none" w:sz="0" w:space="0" w:color="auto"/>
                        <w:bottom w:val="none" w:sz="0" w:space="0" w:color="auto"/>
                        <w:right w:val="none" w:sz="0" w:space="0" w:color="auto"/>
                      </w:divBdr>
                      <w:divsChild>
                        <w:div w:id="1308243461">
                          <w:marLeft w:val="0"/>
                          <w:marRight w:val="0"/>
                          <w:marTop w:val="0"/>
                          <w:marBottom w:val="0"/>
                          <w:divBdr>
                            <w:top w:val="none" w:sz="0" w:space="0" w:color="auto"/>
                            <w:left w:val="none" w:sz="0" w:space="0" w:color="auto"/>
                            <w:bottom w:val="none" w:sz="0" w:space="0" w:color="auto"/>
                            <w:right w:val="none" w:sz="0" w:space="0" w:color="auto"/>
                          </w:divBdr>
                          <w:divsChild>
                            <w:div w:id="2000383068">
                              <w:marLeft w:val="0"/>
                              <w:marRight w:val="0"/>
                              <w:marTop w:val="0"/>
                              <w:marBottom w:val="0"/>
                              <w:divBdr>
                                <w:top w:val="none" w:sz="0" w:space="0" w:color="auto"/>
                                <w:left w:val="none" w:sz="0" w:space="0" w:color="auto"/>
                                <w:bottom w:val="none" w:sz="0" w:space="0" w:color="auto"/>
                                <w:right w:val="none" w:sz="0" w:space="0" w:color="auto"/>
                              </w:divBdr>
                            </w:div>
                            <w:div w:id="978069829">
                              <w:marLeft w:val="0"/>
                              <w:marRight w:val="0"/>
                              <w:marTop w:val="0"/>
                              <w:marBottom w:val="0"/>
                              <w:divBdr>
                                <w:top w:val="none" w:sz="0" w:space="0" w:color="auto"/>
                                <w:left w:val="none" w:sz="0" w:space="0" w:color="auto"/>
                                <w:bottom w:val="none" w:sz="0" w:space="0" w:color="auto"/>
                                <w:right w:val="none" w:sz="0" w:space="0" w:color="auto"/>
                              </w:divBdr>
                              <w:divsChild>
                                <w:div w:id="744692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32993345">
          <w:marLeft w:val="0"/>
          <w:marRight w:val="0"/>
          <w:marTop w:val="100"/>
          <w:marBottom w:val="10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image" Target="media/image5.jpeg"/><Relationship Id="rId4" Type="http://schemas.openxmlformats.org/officeDocument/2006/relationships/footnotes" Target="footnotes.xml"/><Relationship Id="rId9" Type="http://schemas.openxmlformats.org/officeDocument/2006/relationships/image" Target="media/image4.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317</Words>
  <Characters>1809</Characters>
  <Application>Microsoft Office Word</Application>
  <DocSecurity>0</DocSecurity>
  <Lines>15</Lines>
  <Paragraphs>4</Paragraphs>
  <ScaleCrop>false</ScaleCrop>
  <Company/>
  <LinksUpToDate>false</LinksUpToDate>
  <CharactersWithSpaces>2122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dc:creator>
  <cp:keywords/>
  <dc:description/>
  <cp:lastModifiedBy>em</cp:lastModifiedBy>
  <cp:revision>2</cp:revision>
  <dcterms:created xsi:type="dcterms:W3CDTF">2015-05-11T02:54:00Z</dcterms:created>
  <dcterms:modified xsi:type="dcterms:W3CDTF">2015-05-11T02:54:00Z</dcterms:modified>
</cp:coreProperties>
</file>