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F44" w:rsidRPr="00B57F44" w:rsidRDefault="00B57F44" w:rsidP="00B57F44">
      <w:pPr>
        <w:widowControl/>
        <w:spacing w:before="88" w:after="88" w:line="353" w:lineRule="atLeast"/>
        <w:jc w:val="center"/>
        <w:outlineLvl w:val="0"/>
        <w:rPr>
          <w:rFonts w:ascii="微软雅黑" w:eastAsia="微软雅黑" w:hAnsi="微软雅黑" w:cs="宋体"/>
          <w:b/>
          <w:bCs/>
          <w:color w:val="504444"/>
          <w:kern w:val="36"/>
          <w:sz w:val="18"/>
          <w:szCs w:val="18"/>
        </w:rPr>
      </w:pPr>
      <w:r w:rsidRPr="00B57F44">
        <w:rPr>
          <w:rFonts w:ascii="微软雅黑" w:eastAsia="微软雅黑" w:hAnsi="微软雅黑" w:cs="宋体" w:hint="eastAsia"/>
          <w:b/>
          <w:bCs/>
          <w:color w:val="504444"/>
          <w:kern w:val="36"/>
          <w:sz w:val="18"/>
          <w:szCs w:val="18"/>
        </w:rPr>
        <w:t>长安信托•平安长财6期分层式证券投资集合资金信托计划成立公告</w:t>
      </w:r>
    </w:p>
    <w:p w:rsidR="00B57F44" w:rsidRPr="00B57F44" w:rsidRDefault="00B57F44" w:rsidP="00B57F44">
      <w:pPr>
        <w:widowControl/>
        <w:shd w:val="clear" w:color="auto" w:fill="E2E2E2"/>
        <w:spacing w:line="141" w:lineRule="atLeast"/>
        <w:jc w:val="right"/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</w:pPr>
      <w:r w:rsidRPr="00B57F4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2015-08-26</w:t>
      </w:r>
    </w:p>
    <w:p w:rsidR="00B57F44" w:rsidRPr="00B57F44" w:rsidRDefault="00B57F44" w:rsidP="00B57F44">
      <w:pPr>
        <w:widowControl/>
        <w:spacing w:line="26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</w:pPr>
      <w:r w:rsidRPr="00B57F4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尊敬的委托人、受益人：</w:t>
      </w:r>
      <w:r w:rsidRPr="00B57F4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 感谢您加入我公司推出的“长安信托•平安长财6期分层式证券投资集合资金信托计划”，该信托计划于2015年8月21日开始发行，共计募集信托资金18000万元，本信托计划已具备信托文件规定的成立条件，于2015年8月25日宣告成立。</w:t>
      </w:r>
      <w:r w:rsidRPr="00B57F4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 我公司作为受托人，在信托计划存续期间将严格按照信托合同约定，谨慎运用信托财产，为您提供高效、专业的服务。</w:t>
      </w:r>
      <w:r w:rsidRPr="00B57F4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 您可以登陆我公司网站</w:t>
      </w:r>
      <w:hyperlink r:id="rId6" w:history="1">
        <w:r w:rsidRPr="00B57F44">
          <w:rPr>
            <w:rFonts w:ascii="微软雅黑" w:eastAsia="微软雅黑" w:hAnsi="微软雅黑" w:cs="宋体" w:hint="eastAsia"/>
            <w:color w:val="716D6D"/>
            <w:kern w:val="0"/>
            <w:sz w:val="11"/>
          </w:rPr>
          <w:t>www.caitc.cn</w:t>
        </w:r>
      </w:hyperlink>
      <w:r w:rsidRPr="00B57F4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了解该信托计划运作情况和我公司推出的其他信托产品。如您对信托计划有疑问，请与我公司联系。</w:t>
      </w:r>
      <w:r w:rsidRPr="00B57F4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 联系电话：400-000-0080</w:t>
      </w:r>
    </w:p>
    <w:p w:rsidR="00B57F44" w:rsidRPr="00B57F44" w:rsidRDefault="00B57F44" w:rsidP="00B57F44">
      <w:pPr>
        <w:widowControl/>
        <w:spacing w:line="26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</w:pPr>
      <w:r w:rsidRPr="00B57F4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特此公告</w:t>
      </w:r>
      <w:r w:rsidRPr="00B57F4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                                            </w:t>
      </w:r>
      <w:r w:rsidRPr="00B57F4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                                                                                               长安国际信托股份有限公司</w:t>
      </w:r>
      <w:r w:rsidRPr="00B57F4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                                                                                                    2015年8月25日</w:t>
      </w:r>
    </w:p>
    <w:p w:rsidR="00A83C8B" w:rsidRPr="00B57F44" w:rsidRDefault="00A83C8B"/>
    <w:sectPr w:rsidR="00A83C8B" w:rsidRPr="00B57F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3C8B" w:rsidRDefault="00A83C8B" w:rsidP="00B57F44">
      <w:r>
        <w:separator/>
      </w:r>
    </w:p>
  </w:endnote>
  <w:endnote w:type="continuationSeparator" w:id="1">
    <w:p w:rsidR="00A83C8B" w:rsidRDefault="00A83C8B" w:rsidP="00B57F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3C8B" w:rsidRDefault="00A83C8B" w:rsidP="00B57F44">
      <w:r>
        <w:separator/>
      </w:r>
    </w:p>
  </w:footnote>
  <w:footnote w:type="continuationSeparator" w:id="1">
    <w:p w:rsidR="00A83C8B" w:rsidRDefault="00A83C8B" w:rsidP="00B57F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7F44"/>
    <w:rsid w:val="00A83C8B"/>
    <w:rsid w:val="00B57F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57F4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7F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7F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7F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7F4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57F44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B57F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B57F4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0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1096">
          <w:marLeft w:val="0"/>
          <w:marRight w:val="0"/>
          <w:marTop w:val="0"/>
          <w:marBottom w:val="17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itc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2015-08-26T08:54:00Z</dcterms:created>
  <dcterms:modified xsi:type="dcterms:W3CDTF">2015-08-26T08:54:00Z</dcterms:modified>
</cp:coreProperties>
</file>