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665" w:rsidRPr="00534665" w:rsidRDefault="00534665" w:rsidP="00534665">
      <w:pPr>
        <w:widowControl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>
        <w:rPr>
          <w:rFonts w:ascii="宋体" w:eastAsia="宋体" w:hAnsi="宋体" w:cs="Arial" w:hint="eastAsia"/>
          <w:b/>
          <w:bCs/>
          <w:color w:val="000000"/>
          <w:kern w:val="0"/>
          <w:sz w:val="32"/>
          <w:szCs w:val="32"/>
        </w:rPr>
        <w:t>陆家嘴信托·</w:t>
      </w:r>
      <w:r w:rsidRPr="00534665">
        <w:rPr>
          <w:rFonts w:ascii="宋体" w:eastAsia="宋体" w:hAnsi="宋体" w:cs="Arial" w:hint="eastAsia"/>
          <w:b/>
          <w:bCs/>
          <w:color w:val="000000"/>
          <w:kern w:val="0"/>
          <w:sz w:val="32"/>
          <w:szCs w:val="32"/>
        </w:rPr>
        <w:t>陆鑫1号证券投资集合资金信托计划成立公告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尊敬的委托人暨受益人：</w:t>
      </w:r>
    </w:p>
    <w:p w:rsidR="00534665" w:rsidRPr="00534665" w:rsidRDefault="00534665" w:rsidP="00534665">
      <w:pPr>
        <w:widowControl/>
        <w:spacing w:line="50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陆家嘴信托·陆鑫1号证券投资集合资金信托计划（以下简称“本信托计划”）于2016</w:t>
      </w:r>
    </w:p>
    <w:p w:rsidR="00534665" w:rsidRPr="00534665" w:rsidRDefault="00534665" w:rsidP="00534665">
      <w:pPr>
        <w:widowControl/>
        <w:spacing w:line="50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年07月27日成立，信托规模为人民币10,600.00万元，无固定信托期限。</w:t>
      </w:r>
    </w:p>
    <w:p w:rsidR="00534665" w:rsidRPr="00534665" w:rsidRDefault="00534665" w:rsidP="00534665">
      <w:pPr>
        <w:widowControl/>
        <w:spacing w:line="50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在本信托计划推介前，我公司已在中国银行上海市中银大厦支行营业部开立了信托财</w:t>
      </w:r>
    </w:p>
    <w:p w:rsidR="00534665" w:rsidRPr="00534665" w:rsidRDefault="00534665" w:rsidP="00534665">
      <w:pPr>
        <w:widowControl/>
        <w:spacing w:line="50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产专户。本次信托计划所募集的信托资金全部存入该信托财产专户，并将按信托合同的约</w:t>
      </w:r>
    </w:p>
    <w:p w:rsidR="00534665" w:rsidRPr="00534665" w:rsidRDefault="00534665" w:rsidP="00534665">
      <w:pPr>
        <w:widowControl/>
        <w:spacing w:line="50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定进行管理、运用和处分。</w:t>
      </w:r>
    </w:p>
    <w:p w:rsidR="00534665" w:rsidRPr="00534665" w:rsidRDefault="00534665" w:rsidP="00534665">
      <w:pPr>
        <w:widowControl/>
        <w:spacing w:line="50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我公司作为本信托计划的受托人，将以受益人利益最大化为目标，严格按照信托文件</w:t>
      </w:r>
    </w:p>
    <w:p w:rsidR="00534665" w:rsidRPr="00534665" w:rsidRDefault="00534665" w:rsidP="00534665">
      <w:pPr>
        <w:widowControl/>
        <w:spacing w:line="500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的约定，审慎处理本信托计划项下的各项事务。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特此公告。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信托经理：刘俊、谭璐璐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联系电话：021-50582025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传真：021-50588225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邮箱：tll@ljzitc.com.cn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</w:t>
      </w:r>
    </w:p>
    <w:p w:rsidR="00534665" w:rsidRPr="00534665" w:rsidRDefault="00534665" w:rsidP="00534665">
      <w:pPr>
        <w:widowControl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   您可以登录我公司网站www.ljzitc.com.cn了解该信托计划的运行情况。感谢您对我公司的信任与支持！</w:t>
      </w:r>
    </w:p>
    <w:p w:rsidR="00534665" w:rsidRPr="00534665" w:rsidRDefault="00534665" w:rsidP="00534665">
      <w:pPr>
        <w:widowControl/>
        <w:jc w:val="righ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</w:t>
      </w:r>
    </w:p>
    <w:p w:rsidR="00534665" w:rsidRPr="00534665" w:rsidRDefault="00534665" w:rsidP="00534665">
      <w:pPr>
        <w:widowControl/>
        <w:jc w:val="righ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陆家嘴国际信托有限公司</w:t>
      </w:r>
    </w:p>
    <w:p w:rsidR="00534665" w:rsidRPr="00534665" w:rsidRDefault="00534665" w:rsidP="00534665">
      <w:pPr>
        <w:widowControl/>
        <w:jc w:val="righ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二零一六年七月二十七日</w:t>
      </w:r>
    </w:p>
    <w:p w:rsidR="00534665" w:rsidRPr="00534665" w:rsidRDefault="00534665" w:rsidP="00534665">
      <w:pPr>
        <w:widowControl/>
        <w:jc w:val="righ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534665">
        <w:rPr>
          <w:rFonts w:ascii="宋体" w:eastAsia="宋体" w:hAnsi="宋体" w:cs="Arial" w:hint="eastAsia"/>
          <w:color w:val="000000"/>
          <w:kern w:val="0"/>
          <w:sz w:val="24"/>
          <w:szCs w:val="24"/>
        </w:rPr>
        <w:t> </w:t>
      </w:r>
    </w:p>
    <w:p w:rsidR="000161FB" w:rsidRDefault="000161FB"/>
    <w:sectPr w:rsidR="00016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1FB" w:rsidRDefault="000161FB" w:rsidP="00534665">
      <w:r>
        <w:separator/>
      </w:r>
    </w:p>
  </w:endnote>
  <w:endnote w:type="continuationSeparator" w:id="1">
    <w:p w:rsidR="000161FB" w:rsidRDefault="000161FB" w:rsidP="005346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1FB" w:rsidRDefault="000161FB" w:rsidP="00534665">
      <w:r>
        <w:separator/>
      </w:r>
    </w:p>
  </w:footnote>
  <w:footnote w:type="continuationSeparator" w:id="1">
    <w:p w:rsidR="000161FB" w:rsidRDefault="000161FB" w:rsidP="005346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665"/>
    <w:rsid w:val="000161FB"/>
    <w:rsid w:val="0053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6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665"/>
    <w:rPr>
      <w:sz w:val="18"/>
      <w:szCs w:val="18"/>
    </w:rPr>
  </w:style>
  <w:style w:type="character" w:customStyle="1" w:styleId="apple-converted-space">
    <w:name w:val="apple-converted-space"/>
    <w:basedOn w:val="a0"/>
    <w:rsid w:val="005346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2016-08-02T05:27:00Z</dcterms:created>
  <dcterms:modified xsi:type="dcterms:W3CDTF">2016-08-02T05:29:00Z</dcterms:modified>
</cp:coreProperties>
</file>