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307" w:rsidRPr="00165307" w:rsidRDefault="00165307" w:rsidP="00165307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16530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16530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寰宇精选收益之睿益</w:t>
      </w:r>
      <w:r w:rsidRPr="0016530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6</w:t>
      </w:r>
      <w:r w:rsidRPr="00165307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165307" w:rsidRPr="00165307" w:rsidRDefault="00165307" w:rsidP="00165307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16530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16530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16530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16530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16530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16530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16530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16530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165307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165307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165307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由中国对外经济贸易信托有限公司发起设立的“外贸信托-寰宇精选收益之睿益6期集合资金信托计划”推介发行工作已如期圆满完成。根据信托合同规定，该信托计划于2017年05月16日正式成立。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165307" w:rsidRPr="00165307" w:rsidRDefault="00165307" w:rsidP="00165307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165307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5C73D4" w:rsidRPr="00165307" w:rsidRDefault="005C73D4" w:rsidP="00165307"/>
    <w:sectPr w:rsidR="005C73D4" w:rsidRPr="00165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3D4" w:rsidRDefault="005C73D4" w:rsidP="00165307">
      <w:r>
        <w:separator/>
      </w:r>
    </w:p>
  </w:endnote>
  <w:endnote w:type="continuationSeparator" w:id="1">
    <w:p w:rsidR="005C73D4" w:rsidRDefault="005C73D4" w:rsidP="00165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3D4" w:rsidRDefault="005C73D4" w:rsidP="00165307">
      <w:r>
        <w:separator/>
      </w:r>
    </w:p>
  </w:footnote>
  <w:footnote w:type="continuationSeparator" w:id="1">
    <w:p w:rsidR="005C73D4" w:rsidRDefault="005C73D4" w:rsidP="00165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5307"/>
    <w:rsid w:val="00165307"/>
    <w:rsid w:val="005C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53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53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5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53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6530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165307"/>
  </w:style>
  <w:style w:type="character" w:customStyle="1" w:styleId="apple-converted-space">
    <w:name w:val="apple-converted-space"/>
    <w:basedOn w:val="a0"/>
    <w:rsid w:val="00165307"/>
  </w:style>
  <w:style w:type="character" w:styleId="a5">
    <w:name w:val="Hyperlink"/>
    <w:basedOn w:val="a0"/>
    <w:uiPriority w:val="99"/>
    <w:semiHidden/>
    <w:unhideWhenUsed/>
    <w:rsid w:val="00165307"/>
    <w:rPr>
      <w:color w:val="0000FF"/>
      <w:u w:val="single"/>
    </w:rPr>
  </w:style>
  <w:style w:type="paragraph" w:customStyle="1" w:styleId="indent">
    <w:name w:val="indent"/>
    <w:basedOn w:val="a"/>
    <w:rsid w:val="001653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577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383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6029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2017-05-19T01:11:00Z</dcterms:created>
  <dcterms:modified xsi:type="dcterms:W3CDTF">2017-05-19T01:11:00Z</dcterms:modified>
</cp:coreProperties>
</file>