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20" w:type="dxa"/>
        <w:tblCellSpacing w:w="7" w:type="dxa"/>
        <w:shd w:val="clear" w:color="auto" w:fill="D7D7D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8649"/>
      </w:tblGrid>
      <w:tr w:rsidR="004B3459" w:rsidRPr="004B3459" w:rsidTr="004B3459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信托名称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平安财富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*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对冲优选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期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9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号集合资金信托计划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1650" w:type="dxa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产品方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资本市场类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信托受托人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平安信托有限责任公司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proofErr w:type="gramStart"/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60</w:t>
            </w:r>
            <w:proofErr w:type="gramEnd"/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月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2015-07-29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委托人认购信托单位并加入信托计划；由受托人根据信托文件的规定形式审查和执行投资，集合运用信托资金投资于受托人发行的对冲精英之</w:t>
            </w:r>
            <w:proofErr w:type="gramStart"/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睿</w:t>
            </w:r>
            <w:proofErr w:type="gramEnd"/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策二期，间接投资于证券市场，谋求信托财产的增值。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信息披露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受托人对本信托的信息披露以在受托人网站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trust.pingan.com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上公布的方式报告委托人和受益人，同时有关信息将在受托人的办公场所存放备查，或由受托人寄送。</w:t>
            </w:r>
          </w:p>
        </w:tc>
      </w:tr>
      <w:tr w:rsidR="004B3459" w:rsidRPr="004B3459" w:rsidTr="004B3459">
        <w:trPr>
          <w:tblCellSpacing w:w="7" w:type="dxa"/>
        </w:trPr>
        <w:tc>
          <w:tcPr>
            <w:tcW w:w="0" w:type="auto"/>
            <w:shd w:val="clear" w:color="auto" w:fill="F8F8F8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b/>
                <w:bCs/>
                <w:color w:val="666666"/>
                <w:kern w:val="0"/>
                <w:sz w:val="18"/>
                <w:szCs w:val="18"/>
              </w:rPr>
              <w:t>风险提示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4B3459" w:rsidRPr="004B3459" w:rsidRDefault="004B3459" w:rsidP="004B3459">
            <w:pPr>
              <w:widowControl/>
              <w:spacing w:line="300" w:lineRule="atLeast"/>
              <w:jc w:val="left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购买信托计划属于风险投资，受托人不保证本金不受损失、不保证本信托计划一定盈利，也不保证最低收益。受托人管理的其它信托计划的业绩，并不构成本信托计划业绩表现的保证。本资料仅作为信托计划的说明材料，并不构成对潜在投资者的要约行为。投资者购买信托产品时，请以信托文件约定的内容为准。信托投资附带风险，请投资者审慎。请通过正规渠道购买我司产品，避免造成经济损失。如有疑问欢迎来电咨询：</w:t>
            </w:r>
            <w:r w:rsidRPr="004B3459"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  <w:t>40088-19888</w:t>
            </w:r>
          </w:p>
        </w:tc>
      </w:tr>
    </w:tbl>
    <w:p w:rsidR="000142C7" w:rsidRDefault="00796E5B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E5B" w:rsidRDefault="00796E5B" w:rsidP="004B3459">
      <w:r>
        <w:separator/>
      </w:r>
    </w:p>
  </w:endnote>
  <w:endnote w:type="continuationSeparator" w:id="0">
    <w:p w:rsidR="00796E5B" w:rsidRDefault="00796E5B" w:rsidP="004B3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E5B" w:rsidRDefault="00796E5B" w:rsidP="004B3459">
      <w:r>
        <w:separator/>
      </w:r>
    </w:p>
  </w:footnote>
  <w:footnote w:type="continuationSeparator" w:id="0">
    <w:p w:rsidR="00796E5B" w:rsidRDefault="00796E5B" w:rsidP="004B34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910"/>
    <w:rsid w:val="00120910"/>
    <w:rsid w:val="004B3459"/>
    <w:rsid w:val="00755317"/>
    <w:rsid w:val="00796E5B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4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4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4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34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34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34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34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2</cp:revision>
  <dcterms:created xsi:type="dcterms:W3CDTF">2017-05-25T02:51:00Z</dcterms:created>
  <dcterms:modified xsi:type="dcterms:W3CDTF">2017-05-25T02:51:00Z</dcterms:modified>
</cp:coreProperties>
</file>