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C88" w:rsidRPr="00622C88" w:rsidRDefault="00622C88" w:rsidP="00622C88">
      <w:pPr>
        <w:widowControl/>
        <w:spacing w:before="120" w:line="375" w:lineRule="atLeast"/>
        <w:jc w:val="center"/>
        <w:outlineLvl w:val="0"/>
        <w:rPr>
          <w:rFonts w:ascii="Arial" w:eastAsia="宋体" w:hAnsi="Arial" w:cs="Arial"/>
          <w:b/>
          <w:bCs/>
          <w:color w:val="676767"/>
          <w:kern w:val="36"/>
          <w:sz w:val="27"/>
          <w:szCs w:val="27"/>
        </w:rPr>
      </w:pPr>
      <w:r w:rsidRPr="00622C88">
        <w:rPr>
          <w:rFonts w:ascii="Arial" w:eastAsia="宋体" w:hAnsi="Arial" w:cs="Arial"/>
          <w:b/>
          <w:bCs/>
          <w:color w:val="676767"/>
          <w:kern w:val="36"/>
          <w:sz w:val="27"/>
          <w:szCs w:val="27"/>
        </w:rPr>
        <w:t>外贸信托</w:t>
      </w:r>
      <w:r w:rsidRPr="00622C88">
        <w:rPr>
          <w:rFonts w:ascii="Arial" w:eastAsia="宋体" w:hAnsi="Arial" w:cs="Arial"/>
          <w:b/>
          <w:bCs/>
          <w:color w:val="676767"/>
          <w:kern w:val="36"/>
          <w:sz w:val="27"/>
          <w:szCs w:val="27"/>
        </w:rPr>
        <w:t>·</w:t>
      </w:r>
      <w:r w:rsidRPr="00622C88">
        <w:rPr>
          <w:rFonts w:ascii="Arial" w:eastAsia="宋体" w:hAnsi="Arial" w:cs="Arial"/>
          <w:b/>
          <w:bCs/>
          <w:color w:val="676767"/>
          <w:kern w:val="36"/>
          <w:sz w:val="27"/>
          <w:szCs w:val="27"/>
        </w:rPr>
        <w:t>铭深</w:t>
      </w:r>
      <w:r w:rsidRPr="00622C88">
        <w:rPr>
          <w:rFonts w:ascii="Arial" w:eastAsia="宋体" w:hAnsi="Arial" w:cs="Arial"/>
          <w:b/>
          <w:bCs/>
          <w:color w:val="676767"/>
          <w:kern w:val="36"/>
          <w:sz w:val="27"/>
          <w:szCs w:val="27"/>
        </w:rPr>
        <w:t>1</w:t>
      </w:r>
      <w:r w:rsidRPr="00622C88">
        <w:rPr>
          <w:rFonts w:ascii="Arial" w:eastAsia="宋体" w:hAnsi="Arial" w:cs="Arial"/>
          <w:b/>
          <w:bCs/>
          <w:color w:val="676767"/>
          <w:kern w:val="36"/>
          <w:sz w:val="27"/>
          <w:szCs w:val="27"/>
        </w:rPr>
        <w:t>号证券投资集合资金信托计划</w:t>
      </w:r>
      <w:r w:rsidRPr="00622C88">
        <w:rPr>
          <w:rFonts w:ascii="Arial" w:eastAsia="宋体" w:hAnsi="Arial" w:cs="Arial"/>
          <w:b/>
          <w:bCs/>
          <w:color w:val="676767"/>
          <w:kern w:val="36"/>
          <w:sz w:val="27"/>
          <w:szCs w:val="27"/>
        </w:rPr>
        <w:t>2015</w:t>
      </w:r>
      <w:r w:rsidRPr="00622C88">
        <w:rPr>
          <w:rFonts w:ascii="Arial" w:eastAsia="宋体" w:hAnsi="Arial" w:cs="Arial"/>
          <w:b/>
          <w:bCs/>
          <w:color w:val="676767"/>
          <w:kern w:val="36"/>
          <w:sz w:val="27"/>
          <w:szCs w:val="27"/>
        </w:rPr>
        <w:t>年第一次分红方案</w:t>
      </w:r>
    </w:p>
    <w:p w:rsidR="00622C88" w:rsidRPr="00622C88" w:rsidRDefault="00622C88" w:rsidP="00622C88">
      <w:pPr>
        <w:widowControl/>
        <w:spacing w:line="450" w:lineRule="atLeast"/>
        <w:jc w:val="center"/>
        <w:rPr>
          <w:rFonts w:ascii="宋体" w:eastAsia="宋体" w:hAnsi="宋体" w:cs="宋体"/>
          <w:kern w:val="0"/>
          <w:sz w:val="24"/>
          <w:szCs w:val="24"/>
        </w:rPr>
      </w:pPr>
      <w:r w:rsidRPr="00622C88">
        <w:rPr>
          <w:rFonts w:ascii="宋体" w:eastAsia="宋体" w:hAnsi="宋体" w:cs="宋体"/>
          <w:kern w:val="0"/>
          <w:sz w:val="24"/>
          <w:szCs w:val="24"/>
        </w:rPr>
        <w:t>时间:2015-03-23 来源: 字号：[</w:t>
      </w:r>
      <w:hyperlink r:id="rId5" w:history="1">
        <w:r w:rsidRPr="00622C88">
          <w:rPr>
            <w:rFonts w:ascii="宋体" w:eastAsia="宋体" w:hAnsi="宋体" w:cs="宋体"/>
            <w:color w:val="003366"/>
            <w:kern w:val="0"/>
            <w:sz w:val="24"/>
            <w:szCs w:val="24"/>
          </w:rPr>
          <w:t>大</w:t>
        </w:r>
      </w:hyperlink>
      <w:r w:rsidRPr="00622C88">
        <w:rPr>
          <w:rFonts w:ascii="宋体" w:eastAsia="宋体" w:hAnsi="宋体" w:cs="宋体"/>
          <w:kern w:val="0"/>
          <w:sz w:val="24"/>
          <w:szCs w:val="24"/>
        </w:rPr>
        <w:t> </w:t>
      </w:r>
      <w:hyperlink r:id="rId6" w:history="1">
        <w:r w:rsidRPr="00622C88">
          <w:rPr>
            <w:rFonts w:ascii="宋体" w:eastAsia="宋体" w:hAnsi="宋体" w:cs="宋体"/>
            <w:color w:val="003366"/>
            <w:kern w:val="0"/>
            <w:sz w:val="24"/>
            <w:szCs w:val="24"/>
          </w:rPr>
          <w:t>中</w:t>
        </w:r>
      </w:hyperlink>
      <w:r w:rsidRPr="00622C88">
        <w:rPr>
          <w:rFonts w:ascii="宋体" w:eastAsia="宋体" w:hAnsi="宋体" w:cs="宋体"/>
          <w:kern w:val="0"/>
          <w:sz w:val="24"/>
          <w:szCs w:val="24"/>
        </w:rPr>
        <w:t> </w:t>
      </w:r>
      <w:hyperlink r:id="rId7" w:history="1">
        <w:r w:rsidRPr="00622C88">
          <w:rPr>
            <w:rFonts w:ascii="宋体" w:eastAsia="宋体" w:hAnsi="宋体" w:cs="宋体"/>
            <w:color w:val="003366"/>
            <w:kern w:val="0"/>
            <w:sz w:val="24"/>
            <w:szCs w:val="24"/>
          </w:rPr>
          <w:t>小</w:t>
        </w:r>
      </w:hyperlink>
      <w:r w:rsidRPr="00622C88">
        <w:rPr>
          <w:rFonts w:ascii="宋体" w:eastAsia="宋体" w:hAnsi="宋体" w:cs="宋体"/>
          <w:kern w:val="0"/>
          <w:sz w:val="24"/>
          <w:szCs w:val="24"/>
        </w:rPr>
        <w:t>]</w:t>
      </w:r>
    </w:p>
    <w:p w:rsidR="00622C88" w:rsidRPr="00622C88" w:rsidRDefault="00622C88" w:rsidP="00622C88">
      <w:pPr>
        <w:widowControl/>
        <w:shd w:val="clear" w:color="auto" w:fill="F9FDFE"/>
        <w:spacing w:after="180" w:line="420" w:lineRule="atLeast"/>
        <w:jc w:val="left"/>
        <w:rPr>
          <w:rFonts w:ascii="宋体" w:eastAsia="宋体" w:hAnsi="宋体" w:cs="宋体"/>
          <w:color w:val="333333"/>
          <w:kern w:val="0"/>
          <w:szCs w:val="21"/>
        </w:rPr>
      </w:pPr>
      <w:r w:rsidRPr="00622C88">
        <w:rPr>
          <w:rFonts w:ascii="宋体" w:eastAsia="宋体" w:hAnsi="宋体" w:cs="宋体" w:hint="eastAsia"/>
          <w:color w:val="333333"/>
          <w:kern w:val="0"/>
          <w:szCs w:val="21"/>
        </w:rPr>
        <w:t>尊敬的委托人/受益人：</w:t>
      </w:r>
    </w:p>
    <w:p w:rsidR="00622C88" w:rsidRPr="00622C88" w:rsidRDefault="00622C88" w:rsidP="00622C88">
      <w:pPr>
        <w:widowControl/>
        <w:shd w:val="clear" w:color="auto" w:fill="F9FDFE"/>
        <w:spacing w:after="180" w:line="420" w:lineRule="atLeast"/>
        <w:ind w:firstLine="570"/>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根据《关于“外贸信托-铭深1号证券投资集合资金信托计划”信托利益分配的申请》，经本信托计划受托人与投资顾问协商一致，决定于2015年3月31日进行分红，现将本次分红事宜公告如下：</w:t>
      </w:r>
    </w:p>
    <w:p w:rsidR="00622C88" w:rsidRPr="00622C88" w:rsidRDefault="00622C88" w:rsidP="00622C88">
      <w:pPr>
        <w:widowControl/>
        <w:shd w:val="clear" w:color="auto" w:fill="F9FDFE"/>
        <w:spacing w:after="180" w:line="420" w:lineRule="atLeast"/>
        <w:ind w:firstLine="570"/>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本次分红权益登记日为2015年3月30日（以下简称“本权益登记日”），分红日为2015年3月31日（以下简称“本分红日”），本次分红将分配超过信托单位净值1.0000以上部分的信托收益，全体受益人（包括A级受益人、B级受益人和C级受益人）按其持有的信托单位份额占全部存续信托单位份额的比例享有可分配信托收益。</w:t>
      </w:r>
    </w:p>
    <w:p w:rsidR="00622C88" w:rsidRPr="00622C88" w:rsidRDefault="00622C88" w:rsidP="00622C88">
      <w:pPr>
        <w:widowControl/>
        <w:shd w:val="clear" w:color="auto" w:fill="F9FDFE"/>
        <w:spacing w:after="180" w:line="420" w:lineRule="atLeast"/>
        <w:ind w:firstLine="570"/>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本信托计划分红采用分红再投资方式，受益人分红将自动转换为信托单位，受益人持有信托单位份数将相应增加，分红再投资方式所获信托单位不收取申购费。</w:t>
      </w:r>
    </w:p>
    <w:p w:rsidR="00622C88" w:rsidRPr="00622C88" w:rsidRDefault="00622C88" w:rsidP="00622C88">
      <w:pPr>
        <w:widowControl/>
        <w:shd w:val="clear" w:color="auto" w:fill="F9FDFE"/>
        <w:spacing w:after="180" w:line="315" w:lineRule="atLeast"/>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    本信托计划B级、C级受益人分红再投资所获的信托单位直接转为A级受益权。</w:t>
      </w:r>
    </w:p>
    <w:p w:rsidR="00622C88" w:rsidRPr="00622C88" w:rsidRDefault="00622C88" w:rsidP="00622C88">
      <w:pPr>
        <w:widowControl/>
        <w:shd w:val="clear" w:color="auto" w:fill="F9FDFE"/>
        <w:spacing w:after="180" w:line="420" w:lineRule="atLeast"/>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    即，2015年3月30日持有本信托计划信托单位份额的受益人可参与本次分红，本次可分配信托收益按照如下公式计算：</w:t>
      </w:r>
    </w:p>
    <w:p w:rsidR="00622C88" w:rsidRPr="00622C88" w:rsidRDefault="00622C88" w:rsidP="00622C88">
      <w:pPr>
        <w:widowControl/>
        <w:shd w:val="clear" w:color="auto" w:fill="F9FDFE"/>
        <w:spacing w:after="180" w:line="420" w:lineRule="atLeast"/>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    本次分红日全部可分配信托收益=本分红日信托财产净值-本分红日存续的信托单位份额╳1.0000元/份。</w:t>
      </w:r>
    </w:p>
    <w:p w:rsidR="00622C88" w:rsidRPr="00622C88" w:rsidRDefault="00622C88" w:rsidP="00622C88">
      <w:pPr>
        <w:widowControl/>
        <w:shd w:val="clear" w:color="auto" w:fill="F9FDFE"/>
        <w:spacing w:after="180" w:line="315" w:lineRule="atLeast"/>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    受益人分红再投资所获信托单位份数具体计算公式如下：</w:t>
      </w:r>
    </w:p>
    <w:p w:rsidR="00622C88" w:rsidRPr="00622C88" w:rsidRDefault="00622C88" w:rsidP="00622C88">
      <w:pPr>
        <w:widowControl/>
        <w:shd w:val="clear" w:color="auto" w:fill="F9FDFE"/>
        <w:spacing w:after="180" w:line="315" w:lineRule="atLeast"/>
        <w:ind w:firstLine="560"/>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受益人分红再投资所获信托单位份数＝受益人分红所获资金÷分红当日分红后信托单位净值（计算结果保留到个位，小数点后第1位四舍五入）。</w:t>
      </w:r>
    </w:p>
    <w:p w:rsidR="00622C88" w:rsidRPr="00622C88" w:rsidRDefault="00622C88" w:rsidP="00622C88">
      <w:pPr>
        <w:widowControl/>
        <w:shd w:val="clear" w:color="auto" w:fill="F9FDFE"/>
        <w:spacing w:after="180" w:line="315" w:lineRule="atLeast"/>
        <w:ind w:firstLine="560"/>
        <w:jc w:val="lef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特此公告。</w:t>
      </w:r>
    </w:p>
    <w:p w:rsidR="00622C88" w:rsidRPr="00622C88" w:rsidRDefault="00622C88" w:rsidP="00622C88">
      <w:pPr>
        <w:widowControl/>
        <w:shd w:val="clear" w:color="auto" w:fill="F9FDFE"/>
        <w:spacing w:after="180" w:line="420" w:lineRule="atLeast"/>
        <w:ind w:firstLine="420"/>
        <w:jc w:val="righ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 </w:t>
      </w:r>
    </w:p>
    <w:p w:rsidR="00622C88" w:rsidRPr="00622C88" w:rsidRDefault="00622C88" w:rsidP="00622C88">
      <w:pPr>
        <w:widowControl/>
        <w:shd w:val="clear" w:color="auto" w:fill="F9FDFE"/>
        <w:spacing w:after="180" w:line="420" w:lineRule="atLeast"/>
        <w:ind w:firstLine="420"/>
        <w:jc w:val="righ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中国对外经济贸易信托有限公司</w:t>
      </w:r>
    </w:p>
    <w:p w:rsidR="00622C88" w:rsidRPr="00622C88" w:rsidRDefault="00622C88" w:rsidP="00622C88">
      <w:pPr>
        <w:widowControl/>
        <w:shd w:val="clear" w:color="auto" w:fill="F9FDFE"/>
        <w:spacing w:after="180" w:line="420" w:lineRule="atLeast"/>
        <w:ind w:firstLine="420"/>
        <w:jc w:val="right"/>
        <w:rPr>
          <w:rFonts w:ascii="宋体" w:eastAsia="宋体" w:hAnsi="宋体" w:cs="宋体" w:hint="eastAsia"/>
          <w:color w:val="333333"/>
          <w:kern w:val="0"/>
          <w:szCs w:val="21"/>
        </w:rPr>
      </w:pPr>
      <w:r w:rsidRPr="00622C88">
        <w:rPr>
          <w:rFonts w:ascii="宋体" w:eastAsia="宋体" w:hAnsi="宋体" w:cs="宋体" w:hint="eastAsia"/>
          <w:color w:val="333333"/>
          <w:kern w:val="0"/>
          <w:szCs w:val="21"/>
        </w:rPr>
        <w:t>二〇一五年三月十六日</w:t>
      </w:r>
    </w:p>
    <w:p w:rsidR="0090768F" w:rsidRDefault="0090768F">
      <w:bookmarkStart w:id="0" w:name="_GoBack"/>
      <w:bookmarkEnd w:id="0"/>
    </w:p>
    <w:sectPr w:rsidR="009076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C88"/>
    <w:rsid w:val="00622C88"/>
    <w:rsid w:val="00907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22C8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22C88"/>
    <w:rPr>
      <w:rFonts w:ascii="宋体" w:eastAsia="宋体" w:hAnsi="宋体" w:cs="宋体"/>
      <w:b/>
      <w:bCs/>
      <w:kern w:val="36"/>
      <w:sz w:val="48"/>
      <w:szCs w:val="48"/>
    </w:rPr>
  </w:style>
  <w:style w:type="character" w:customStyle="1" w:styleId="text">
    <w:name w:val="text"/>
    <w:basedOn w:val="a0"/>
    <w:rsid w:val="00622C88"/>
  </w:style>
  <w:style w:type="character" w:customStyle="1" w:styleId="apple-converted-space">
    <w:name w:val="apple-converted-space"/>
    <w:basedOn w:val="a0"/>
    <w:rsid w:val="00622C88"/>
  </w:style>
  <w:style w:type="character" w:styleId="a3">
    <w:name w:val="Hyperlink"/>
    <w:basedOn w:val="a0"/>
    <w:uiPriority w:val="99"/>
    <w:semiHidden/>
    <w:unhideWhenUsed/>
    <w:rsid w:val="00622C88"/>
    <w:rPr>
      <w:color w:val="0000FF"/>
      <w:u w:val="single"/>
    </w:rPr>
  </w:style>
  <w:style w:type="paragraph" w:styleId="a4">
    <w:name w:val="Normal (Web)"/>
    <w:basedOn w:val="a"/>
    <w:uiPriority w:val="99"/>
    <w:semiHidden/>
    <w:unhideWhenUsed/>
    <w:rsid w:val="00622C88"/>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22C8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22C88"/>
    <w:rPr>
      <w:rFonts w:ascii="宋体" w:eastAsia="宋体" w:hAnsi="宋体" w:cs="宋体"/>
      <w:b/>
      <w:bCs/>
      <w:kern w:val="36"/>
      <w:sz w:val="48"/>
      <w:szCs w:val="48"/>
    </w:rPr>
  </w:style>
  <w:style w:type="character" w:customStyle="1" w:styleId="text">
    <w:name w:val="text"/>
    <w:basedOn w:val="a0"/>
    <w:rsid w:val="00622C88"/>
  </w:style>
  <w:style w:type="character" w:customStyle="1" w:styleId="apple-converted-space">
    <w:name w:val="apple-converted-space"/>
    <w:basedOn w:val="a0"/>
    <w:rsid w:val="00622C88"/>
  </w:style>
  <w:style w:type="character" w:styleId="a3">
    <w:name w:val="Hyperlink"/>
    <w:basedOn w:val="a0"/>
    <w:uiPriority w:val="99"/>
    <w:semiHidden/>
    <w:unhideWhenUsed/>
    <w:rsid w:val="00622C88"/>
    <w:rPr>
      <w:color w:val="0000FF"/>
      <w:u w:val="single"/>
    </w:rPr>
  </w:style>
  <w:style w:type="paragraph" w:styleId="a4">
    <w:name w:val="Normal (Web)"/>
    <w:basedOn w:val="a"/>
    <w:uiPriority w:val="99"/>
    <w:semiHidden/>
    <w:unhideWhenUsed/>
    <w:rsid w:val="00622C8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7169589">
      <w:bodyDiv w:val="1"/>
      <w:marLeft w:val="0"/>
      <w:marRight w:val="0"/>
      <w:marTop w:val="0"/>
      <w:marBottom w:val="0"/>
      <w:divBdr>
        <w:top w:val="none" w:sz="0" w:space="0" w:color="auto"/>
        <w:left w:val="none" w:sz="0" w:space="0" w:color="auto"/>
        <w:bottom w:val="none" w:sz="0" w:space="0" w:color="auto"/>
        <w:right w:val="none" w:sz="0" w:space="0" w:color="auto"/>
      </w:divBdr>
      <w:divsChild>
        <w:div w:id="83192179">
          <w:marLeft w:val="0"/>
          <w:marRight w:val="0"/>
          <w:marTop w:val="0"/>
          <w:marBottom w:val="150"/>
          <w:divBdr>
            <w:top w:val="none" w:sz="0" w:space="0" w:color="auto"/>
            <w:left w:val="none" w:sz="0" w:space="0" w:color="auto"/>
            <w:bottom w:val="none" w:sz="0" w:space="0" w:color="auto"/>
            <w:right w:val="none" w:sz="0" w:space="0" w:color="auto"/>
          </w:divBdr>
        </w:div>
        <w:div w:id="338773536">
          <w:marLeft w:val="0"/>
          <w:marRight w:val="0"/>
          <w:marTop w:val="0"/>
          <w:marBottom w:val="0"/>
          <w:divBdr>
            <w:top w:val="none" w:sz="0" w:space="0" w:color="auto"/>
            <w:left w:val="none" w:sz="0" w:space="0" w:color="auto"/>
            <w:bottom w:val="dotted" w:sz="6" w:space="0" w:color="DDDDDD"/>
            <w:right w:val="none" w:sz="0" w:space="0" w:color="auto"/>
          </w:divBdr>
        </w:div>
        <w:div w:id="158275607">
          <w:marLeft w:val="0"/>
          <w:marRight w:val="0"/>
          <w:marTop w:val="0"/>
          <w:marBottom w:val="0"/>
          <w:divBdr>
            <w:top w:val="none" w:sz="0" w:space="0" w:color="auto"/>
            <w:left w:val="none" w:sz="0" w:space="0" w:color="auto"/>
            <w:bottom w:val="none" w:sz="0" w:space="0" w:color="auto"/>
            <w:right w:val="none" w:sz="0" w:space="0" w:color="auto"/>
          </w:divBdr>
          <w:divsChild>
            <w:div w:id="151253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doZoom(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doZoom(14)" TargetMode="External"/><Relationship Id="rId5" Type="http://schemas.openxmlformats.org/officeDocument/2006/relationships/hyperlink" Target="javascript:doZoom(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117</Words>
  <Characters>673</Characters>
  <Application>Microsoft Office Word</Application>
  <DocSecurity>0</DocSecurity>
  <Lines>5</Lines>
  <Paragraphs>1</Paragraphs>
  <ScaleCrop>false</ScaleCrop>
  <Company/>
  <LinksUpToDate>false</LinksUpToDate>
  <CharactersWithSpaces>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张颖</cp:lastModifiedBy>
  <cp:revision>1</cp:revision>
  <dcterms:created xsi:type="dcterms:W3CDTF">2017-08-04T05:53:00Z</dcterms:created>
  <dcterms:modified xsi:type="dcterms:W3CDTF">2017-08-04T05:53:00Z</dcterms:modified>
</cp:coreProperties>
</file>