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CB" w:rsidRPr="000C46CB" w:rsidRDefault="000C46CB" w:rsidP="000C46CB">
      <w:pPr>
        <w:widowControl/>
        <w:shd w:val="clear" w:color="auto" w:fill="FFFFFF"/>
        <w:spacing w:after="150"/>
        <w:jc w:val="center"/>
        <w:textAlignment w:val="baseline"/>
        <w:outlineLvl w:val="1"/>
        <w:rPr>
          <w:rFonts w:ascii="Arial" w:eastAsia="宋体" w:hAnsi="Arial" w:cs="Arial"/>
          <w:b/>
          <w:bCs/>
          <w:color w:val="004F7E"/>
          <w:kern w:val="0"/>
          <w:sz w:val="36"/>
          <w:szCs w:val="36"/>
        </w:rPr>
      </w:pPr>
      <w:r w:rsidRPr="000C46CB">
        <w:rPr>
          <w:rFonts w:ascii="Arial" w:eastAsia="宋体" w:hAnsi="Arial" w:cs="Arial"/>
          <w:b/>
          <w:bCs/>
          <w:color w:val="004F7E"/>
          <w:kern w:val="0"/>
          <w:sz w:val="36"/>
          <w:szCs w:val="36"/>
        </w:rPr>
        <w:t>关于长江证券超越理财增强债券集合资产管理计划开通网上直销业务的公告</w:t>
      </w:r>
    </w:p>
    <w:p w:rsidR="000C46CB" w:rsidRDefault="000C46CB" w:rsidP="000C46CB">
      <w:pPr>
        <w:pStyle w:val="a3"/>
        <w:shd w:val="clear" w:color="auto" w:fill="FFFFFF"/>
        <w:spacing w:before="0" w:beforeAutospacing="0" w:after="0" w:afterAutospacing="0" w:line="259" w:lineRule="atLeast"/>
        <w:ind w:firstLine="555"/>
        <w:textAlignment w:val="baseline"/>
        <w:rPr>
          <w:rFonts w:ascii="Arial" w:hAnsi="Arial" w:cs="Arial"/>
          <w:color w:val="4C4C4C"/>
          <w:sz w:val="23"/>
          <w:szCs w:val="23"/>
        </w:rPr>
      </w:pPr>
      <w:r>
        <w:rPr>
          <w:rFonts w:cs="Arial" w:hint="eastAsia"/>
          <w:color w:val="404040"/>
          <w:sz w:val="29"/>
          <w:szCs w:val="29"/>
          <w:bdr w:val="none" w:sz="0" w:space="0" w:color="auto" w:frame="1"/>
          <w:shd w:val="clear" w:color="auto" w:fill="FFFFFF"/>
        </w:rPr>
        <w:t>为更好地满足广大投资者的理财需求，长江证券（上海）资产管理有限公司（以下简称“本公司”）决定自</w:t>
      </w:r>
      <w:r>
        <w:rPr>
          <w:rFonts w:ascii="inherit" w:hAnsi="inherit" w:cs="Arial"/>
          <w:color w:val="404040"/>
          <w:sz w:val="29"/>
          <w:szCs w:val="29"/>
          <w:bdr w:val="none" w:sz="0" w:space="0" w:color="auto" w:frame="1"/>
          <w:shd w:val="clear" w:color="auto" w:fill="FFFFFF"/>
        </w:rPr>
        <w:t>2018</w:t>
      </w:r>
      <w:r>
        <w:rPr>
          <w:rFonts w:cs="Arial" w:hint="eastAsia"/>
          <w:color w:val="404040"/>
          <w:sz w:val="29"/>
          <w:szCs w:val="29"/>
          <w:bdr w:val="none" w:sz="0" w:space="0" w:color="auto" w:frame="1"/>
          <w:shd w:val="clear" w:color="auto" w:fill="FFFFFF"/>
        </w:rPr>
        <w:t>年</w:t>
      </w:r>
      <w:r>
        <w:rPr>
          <w:rFonts w:ascii="inherit" w:hAnsi="inherit" w:cs="Arial"/>
          <w:color w:val="404040"/>
          <w:sz w:val="29"/>
          <w:szCs w:val="29"/>
          <w:bdr w:val="none" w:sz="0" w:space="0" w:color="auto" w:frame="1"/>
          <w:shd w:val="clear" w:color="auto" w:fill="FFFFFF"/>
        </w:rPr>
        <w:t>7</w:t>
      </w:r>
      <w:r>
        <w:rPr>
          <w:rFonts w:cs="Arial" w:hint="eastAsia"/>
          <w:color w:val="404040"/>
          <w:sz w:val="29"/>
          <w:szCs w:val="29"/>
          <w:bdr w:val="none" w:sz="0" w:space="0" w:color="auto" w:frame="1"/>
          <w:shd w:val="clear" w:color="auto" w:fill="FFFFFF"/>
        </w:rPr>
        <w:t>月</w:t>
      </w:r>
      <w:r>
        <w:rPr>
          <w:rFonts w:ascii="inherit" w:hAnsi="inherit" w:cs="Arial"/>
          <w:color w:val="404040"/>
          <w:sz w:val="29"/>
          <w:szCs w:val="29"/>
          <w:bdr w:val="none" w:sz="0" w:space="0" w:color="auto" w:frame="1"/>
          <w:shd w:val="clear" w:color="auto" w:fill="FFFFFF"/>
        </w:rPr>
        <w:t>20</w:t>
      </w:r>
      <w:r>
        <w:rPr>
          <w:rFonts w:cs="Arial" w:hint="eastAsia"/>
          <w:color w:val="404040"/>
          <w:sz w:val="29"/>
          <w:szCs w:val="29"/>
          <w:bdr w:val="none" w:sz="0" w:space="0" w:color="auto" w:frame="1"/>
          <w:shd w:val="clear" w:color="auto" w:fill="FFFFFF"/>
        </w:rPr>
        <w:t>日起在管理人网上交易系统开通长江证券超越理财增强债券集合资产管理计划（以下简称“本集合计划”）网上直销业务功能。</w:t>
      </w:r>
    </w:p>
    <w:p w:rsidR="000C46CB" w:rsidRDefault="000C46CB" w:rsidP="000C46CB">
      <w:pPr>
        <w:pStyle w:val="a3"/>
        <w:shd w:val="clear" w:color="auto" w:fill="FFFFFF"/>
        <w:spacing w:before="0" w:beforeAutospacing="0" w:after="0" w:afterAutospacing="0" w:line="259" w:lineRule="atLeast"/>
        <w:ind w:firstLine="555"/>
        <w:textAlignment w:val="baseline"/>
        <w:rPr>
          <w:rFonts w:ascii="Arial" w:hAnsi="Arial" w:cs="Arial"/>
          <w:color w:val="4C4C4C"/>
          <w:sz w:val="23"/>
          <w:szCs w:val="23"/>
        </w:rPr>
      </w:pPr>
      <w:r>
        <w:rPr>
          <w:rFonts w:cs="Arial" w:hint="eastAsia"/>
          <w:color w:val="404040"/>
          <w:sz w:val="29"/>
          <w:szCs w:val="29"/>
          <w:bdr w:val="none" w:sz="0" w:space="0" w:color="auto" w:frame="1"/>
          <w:shd w:val="clear" w:color="auto" w:fill="FFFFFF"/>
        </w:rPr>
        <w:t>个人投资者可登录本公司网站（</w:t>
      </w:r>
      <w:r>
        <w:rPr>
          <w:rFonts w:ascii="inherit" w:hAnsi="inherit" w:cs="Arial"/>
          <w:color w:val="404040"/>
          <w:sz w:val="29"/>
          <w:szCs w:val="29"/>
          <w:bdr w:val="none" w:sz="0" w:space="0" w:color="auto" w:frame="1"/>
          <w:shd w:val="clear" w:color="auto" w:fill="FFFFFF"/>
        </w:rPr>
        <w:t>www.cjzcgl.com</w:t>
      </w:r>
      <w:r>
        <w:rPr>
          <w:rFonts w:cs="Arial" w:hint="eastAsia"/>
          <w:color w:val="404040"/>
          <w:sz w:val="29"/>
          <w:szCs w:val="29"/>
          <w:bdr w:val="none" w:sz="0" w:space="0" w:color="auto" w:frame="1"/>
          <w:shd w:val="clear" w:color="auto" w:fill="FFFFFF"/>
        </w:rPr>
        <w:t>）、</w:t>
      </w:r>
      <w:r>
        <w:rPr>
          <w:rFonts w:ascii="inherit" w:hAnsi="inherit" w:cs="Arial"/>
          <w:color w:val="404040"/>
          <w:sz w:val="29"/>
          <w:szCs w:val="29"/>
          <w:bdr w:val="none" w:sz="0" w:space="0" w:color="auto" w:frame="1"/>
          <w:shd w:val="clear" w:color="auto" w:fill="FFFFFF"/>
        </w:rPr>
        <w:t>APP</w:t>
      </w:r>
      <w:r>
        <w:rPr>
          <w:rFonts w:cs="Arial" w:hint="eastAsia"/>
          <w:color w:val="404040"/>
          <w:sz w:val="29"/>
          <w:szCs w:val="29"/>
          <w:bdr w:val="none" w:sz="0" w:space="0" w:color="auto" w:frame="1"/>
          <w:shd w:val="clear" w:color="auto" w:fill="FFFFFF"/>
        </w:rPr>
        <w:t>（超级掌柜）、</w:t>
      </w:r>
      <w:proofErr w:type="gramStart"/>
      <w:r>
        <w:rPr>
          <w:rFonts w:cs="Arial" w:hint="eastAsia"/>
          <w:color w:val="404040"/>
          <w:sz w:val="29"/>
          <w:szCs w:val="29"/>
          <w:bdr w:val="none" w:sz="0" w:space="0" w:color="auto" w:frame="1"/>
          <w:shd w:val="clear" w:color="auto" w:fill="FFFFFF"/>
        </w:rPr>
        <w:t>微信公众号</w:t>
      </w:r>
      <w:proofErr w:type="gramEnd"/>
      <w:r>
        <w:rPr>
          <w:rFonts w:cs="Arial" w:hint="eastAsia"/>
          <w:color w:val="404040"/>
          <w:sz w:val="29"/>
          <w:szCs w:val="29"/>
          <w:bdr w:val="none" w:sz="0" w:space="0" w:color="auto" w:frame="1"/>
          <w:shd w:val="clear" w:color="auto" w:fill="FFFFFF"/>
        </w:rPr>
        <w:t>（</w:t>
      </w:r>
      <w:proofErr w:type="spellStart"/>
      <w:r>
        <w:rPr>
          <w:rFonts w:ascii="inherit" w:hAnsi="inherit" w:cs="Arial"/>
          <w:color w:val="404040"/>
          <w:sz w:val="29"/>
          <w:szCs w:val="29"/>
          <w:bdr w:val="none" w:sz="0" w:space="0" w:color="auto" w:frame="1"/>
          <w:shd w:val="clear" w:color="auto" w:fill="FFFFFF"/>
        </w:rPr>
        <w:t>cjzcgl</w:t>
      </w:r>
      <w:proofErr w:type="spellEnd"/>
      <w:r>
        <w:rPr>
          <w:rFonts w:cs="Arial" w:hint="eastAsia"/>
          <w:color w:val="404040"/>
          <w:sz w:val="29"/>
          <w:szCs w:val="29"/>
          <w:bdr w:val="none" w:sz="0" w:space="0" w:color="auto" w:frame="1"/>
          <w:shd w:val="clear" w:color="auto" w:fill="FFFFFF"/>
        </w:rPr>
        <w:t>）办理本集合计划（代码：</w:t>
      </w:r>
      <w:r>
        <w:rPr>
          <w:rFonts w:ascii="inherit" w:hAnsi="inherit" w:cs="Arial"/>
          <w:color w:val="404040"/>
          <w:sz w:val="29"/>
          <w:szCs w:val="29"/>
          <w:bdr w:val="none" w:sz="0" w:space="0" w:color="auto" w:frame="1"/>
          <w:shd w:val="clear" w:color="auto" w:fill="FFFFFF"/>
        </w:rPr>
        <w:t>890005</w:t>
      </w:r>
      <w:r>
        <w:rPr>
          <w:rFonts w:cs="Arial" w:hint="eastAsia"/>
          <w:color w:val="404040"/>
          <w:sz w:val="29"/>
          <w:szCs w:val="29"/>
          <w:bdr w:val="none" w:sz="0" w:space="0" w:color="auto" w:frame="1"/>
          <w:shd w:val="clear" w:color="auto" w:fill="FFFFFF"/>
        </w:rPr>
        <w:t>）的开户、申购和赎回等业务。</w:t>
      </w:r>
    </w:p>
    <w:p w:rsidR="000C46CB" w:rsidRDefault="000C46CB" w:rsidP="000C46CB">
      <w:pPr>
        <w:pStyle w:val="a3"/>
        <w:shd w:val="clear" w:color="auto" w:fill="FFFFFF"/>
        <w:spacing w:before="0" w:beforeAutospacing="0" w:after="0" w:afterAutospacing="0" w:line="259" w:lineRule="atLeast"/>
        <w:ind w:firstLine="555"/>
        <w:textAlignment w:val="baseline"/>
        <w:rPr>
          <w:rFonts w:ascii="Arial" w:hAnsi="Arial" w:cs="Arial"/>
          <w:color w:val="4C4C4C"/>
          <w:sz w:val="23"/>
          <w:szCs w:val="23"/>
        </w:rPr>
      </w:pPr>
      <w:r>
        <w:rPr>
          <w:rFonts w:cs="Arial" w:hint="eastAsia"/>
          <w:color w:val="404040"/>
          <w:sz w:val="29"/>
          <w:szCs w:val="29"/>
          <w:bdr w:val="none" w:sz="0" w:space="0" w:color="auto" w:frame="1"/>
          <w:shd w:val="clear" w:color="auto" w:fill="FFFFFF"/>
        </w:rPr>
        <w:t>投资者亦可登录本公司网站（</w:t>
      </w:r>
      <w:r>
        <w:rPr>
          <w:rFonts w:ascii="inherit" w:hAnsi="inherit" w:cs="Arial"/>
          <w:color w:val="404040"/>
          <w:sz w:val="29"/>
          <w:szCs w:val="29"/>
          <w:bdr w:val="none" w:sz="0" w:space="0" w:color="auto" w:frame="1"/>
          <w:shd w:val="clear" w:color="auto" w:fill="FFFFFF"/>
        </w:rPr>
        <w:t>www.cjzcgl.com</w:t>
      </w:r>
      <w:r>
        <w:rPr>
          <w:rFonts w:cs="Arial" w:hint="eastAsia"/>
          <w:color w:val="404040"/>
          <w:sz w:val="29"/>
          <w:szCs w:val="29"/>
          <w:bdr w:val="none" w:sz="0" w:space="0" w:color="auto" w:frame="1"/>
          <w:shd w:val="clear" w:color="auto" w:fill="FFFFFF"/>
        </w:rPr>
        <w:t>）或拨打客服热线</w:t>
      </w:r>
      <w:r>
        <w:rPr>
          <w:rFonts w:ascii="inherit" w:hAnsi="inherit" w:cs="Arial"/>
          <w:color w:val="404040"/>
          <w:sz w:val="29"/>
          <w:szCs w:val="29"/>
          <w:bdr w:val="none" w:sz="0" w:space="0" w:color="auto" w:frame="1"/>
          <w:shd w:val="clear" w:color="auto" w:fill="FFFFFF"/>
        </w:rPr>
        <w:t>4001-166-866</w:t>
      </w:r>
      <w:r>
        <w:rPr>
          <w:rFonts w:cs="Arial" w:hint="eastAsia"/>
          <w:color w:val="404040"/>
          <w:sz w:val="29"/>
          <w:szCs w:val="29"/>
          <w:bdr w:val="none" w:sz="0" w:space="0" w:color="auto" w:frame="1"/>
          <w:shd w:val="clear" w:color="auto" w:fill="FFFFFF"/>
        </w:rPr>
        <w:t>咨询相关事宜。</w:t>
      </w:r>
    </w:p>
    <w:p w:rsidR="000C46CB" w:rsidRDefault="000C46CB" w:rsidP="000C46CB">
      <w:pPr>
        <w:pStyle w:val="a3"/>
        <w:shd w:val="clear" w:color="auto" w:fill="FFFFFF"/>
        <w:spacing w:before="0" w:beforeAutospacing="0" w:after="0" w:afterAutospacing="0" w:line="259" w:lineRule="atLeast"/>
        <w:ind w:firstLine="555"/>
        <w:textAlignment w:val="baseline"/>
        <w:rPr>
          <w:rFonts w:ascii="Arial" w:hAnsi="Arial" w:cs="Arial"/>
          <w:color w:val="4C4C4C"/>
          <w:sz w:val="23"/>
          <w:szCs w:val="23"/>
        </w:rPr>
      </w:pPr>
      <w:r>
        <w:rPr>
          <w:rFonts w:cs="Arial" w:hint="eastAsia"/>
          <w:color w:val="404040"/>
          <w:sz w:val="29"/>
          <w:szCs w:val="29"/>
          <w:bdr w:val="none" w:sz="0" w:space="0" w:color="auto" w:frame="1"/>
          <w:shd w:val="clear" w:color="auto" w:fill="FFFFFF"/>
        </w:rPr>
        <w:t>特此公告。</w:t>
      </w:r>
    </w:p>
    <w:p w:rsidR="000C46CB" w:rsidRDefault="000C46CB" w:rsidP="000C46CB">
      <w:pPr>
        <w:pStyle w:val="a3"/>
        <w:shd w:val="clear" w:color="auto" w:fill="FFFFFF"/>
        <w:spacing w:before="0" w:beforeAutospacing="0" w:after="0" w:afterAutospacing="0" w:line="259" w:lineRule="atLeast"/>
        <w:ind w:firstLine="555"/>
        <w:textAlignment w:val="baseline"/>
        <w:rPr>
          <w:rFonts w:ascii="Arial" w:hAnsi="Arial" w:cs="Arial"/>
          <w:color w:val="4C4C4C"/>
          <w:sz w:val="23"/>
          <w:szCs w:val="23"/>
        </w:rPr>
      </w:pPr>
      <w:r>
        <w:rPr>
          <w:rFonts w:cs="Arial" w:hint="eastAsia"/>
          <w:color w:val="404040"/>
          <w:sz w:val="29"/>
          <w:szCs w:val="29"/>
          <w:bdr w:val="none" w:sz="0" w:space="0" w:color="auto" w:frame="1"/>
          <w:shd w:val="clear" w:color="auto" w:fill="FFFFFF"/>
        </w:rPr>
        <w:t> </w:t>
      </w:r>
    </w:p>
    <w:p w:rsidR="000C46CB" w:rsidRDefault="000C46CB" w:rsidP="000C46CB">
      <w:pPr>
        <w:pStyle w:val="a3"/>
        <w:shd w:val="clear" w:color="auto" w:fill="FFFFFF"/>
        <w:spacing w:before="0" w:beforeAutospacing="0" w:after="0" w:afterAutospacing="0" w:line="259" w:lineRule="atLeast"/>
        <w:ind w:firstLine="555"/>
        <w:textAlignment w:val="baseline"/>
        <w:rPr>
          <w:rFonts w:ascii="Arial" w:hAnsi="Arial" w:cs="Arial"/>
          <w:color w:val="4C4C4C"/>
          <w:sz w:val="23"/>
          <w:szCs w:val="23"/>
        </w:rPr>
      </w:pPr>
      <w:r>
        <w:rPr>
          <w:rFonts w:cs="Arial" w:hint="eastAsia"/>
          <w:color w:val="404040"/>
          <w:sz w:val="29"/>
          <w:szCs w:val="29"/>
          <w:bdr w:val="none" w:sz="0" w:space="0" w:color="auto" w:frame="1"/>
          <w:shd w:val="clear" w:color="auto" w:fill="FFFFFF"/>
        </w:rPr>
        <w:t> </w:t>
      </w:r>
    </w:p>
    <w:p w:rsidR="000C46CB" w:rsidRDefault="000C46CB" w:rsidP="000C46CB">
      <w:pPr>
        <w:pStyle w:val="a3"/>
        <w:shd w:val="clear" w:color="auto" w:fill="FFFFFF"/>
        <w:spacing w:before="0" w:beforeAutospacing="0" w:after="0" w:afterAutospacing="0" w:line="259" w:lineRule="atLeast"/>
        <w:ind w:firstLine="555"/>
        <w:jc w:val="right"/>
        <w:textAlignment w:val="baseline"/>
        <w:rPr>
          <w:rFonts w:ascii="Arial" w:hAnsi="Arial" w:cs="Arial"/>
          <w:color w:val="4C4C4C"/>
          <w:sz w:val="23"/>
          <w:szCs w:val="23"/>
        </w:rPr>
      </w:pPr>
      <w:r>
        <w:rPr>
          <w:rFonts w:cs="Arial" w:hint="eastAsia"/>
          <w:color w:val="404040"/>
          <w:sz w:val="29"/>
          <w:szCs w:val="29"/>
          <w:bdr w:val="none" w:sz="0" w:space="0" w:color="auto" w:frame="1"/>
          <w:shd w:val="clear" w:color="auto" w:fill="FFFFFF"/>
        </w:rPr>
        <w:t>长江证券（上海）资产管理有限公司</w:t>
      </w:r>
    </w:p>
    <w:p w:rsidR="000C46CB" w:rsidRDefault="000C46CB" w:rsidP="000C46CB">
      <w:pPr>
        <w:pStyle w:val="a3"/>
        <w:shd w:val="clear" w:color="auto" w:fill="FFFFFF"/>
        <w:spacing w:before="0" w:beforeAutospacing="0" w:after="0" w:afterAutospacing="0" w:line="259" w:lineRule="atLeast"/>
        <w:ind w:firstLine="555"/>
        <w:jc w:val="right"/>
        <w:textAlignment w:val="baseline"/>
        <w:rPr>
          <w:rFonts w:ascii="Arial" w:hAnsi="Arial" w:cs="Arial"/>
          <w:color w:val="4C4C4C"/>
          <w:sz w:val="23"/>
          <w:szCs w:val="23"/>
        </w:rPr>
      </w:pPr>
      <w:r>
        <w:rPr>
          <w:rFonts w:cs="Arial" w:hint="eastAsia"/>
          <w:color w:val="404040"/>
          <w:sz w:val="29"/>
          <w:szCs w:val="29"/>
          <w:bdr w:val="none" w:sz="0" w:space="0" w:color="auto" w:frame="1"/>
          <w:shd w:val="clear" w:color="auto" w:fill="FFFFFF"/>
        </w:rPr>
        <w:t>二〇一八年七月二十日</w:t>
      </w:r>
    </w:p>
    <w:p w:rsidR="003E1E54" w:rsidRPr="000C46CB" w:rsidRDefault="003E1E54">
      <w:bookmarkStart w:id="0" w:name="_GoBack"/>
      <w:bookmarkEnd w:id="0"/>
    </w:p>
    <w:sectPr w:rsidR="003E1E54" w:rsidRPr="000C46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CB"/>
    <w:rsid w:val="000C46CB"/>
    <w:rsid w:val="003E1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C46C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C46CB"/>
    <w:rPr>
      <w:rFonts w:ascii="宋体" w:eastAsia="宋体" w:hAnsi="宋体" w:cs="宋体"/>
      <w:b/>
      <w:bCs/>
      <w:kern w:val="0"/>
      <w:sz w:val="36"/>
      <w:szCs w:val="36"/>
    </w:rPr>
  </w:style>
  <w:style w:type="paragraph" w:styleId="a3">
    <w:name w:val="Normal (Web)"/>
    <w:basedOn w:val="a"/>
    <w:uiPriority w:val="99"/>
    <w:semiHidden/>
    <w:unhideWhenUsed/>
    <w:rsid w:val="000C46C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C46C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C46CB"/>
    <w:rPr>
      <w:rFonts w:ascii="宋体" w:eastAsia="宋体" w:hAnsi="宋体" w:cs="宋体"/>
      <w:b/>
      <w:bCs/>
      <w:kern w:val="0"/>
      <w:sz w:val="36"/>
      <w:szCs w:val="36"/>
    </w:rPr>
  </w:style>
  <w:style w:type="paragraph" w:styleId="a3">
    <w:name w:val="Normal (Web)"/>
    <w:basedOn w:val="a"/>
    <w:uiPriority w:val="99"/>
    <w:semiHidden/>
    <w:unhideWhenUsed/>
    <w:rsid w:val="000C46C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78142">
      <w:bodyDiv w:val="1"/>
      <w:marLeft w:val="0"/>
      <w:marRight w:val="0"/>
      <w:marTop w:val="0"/>
      <w:marBottom w:val="0"/>
      <w:divBdr>
        <w:top w:val="none" w:sz="0" w:space="0" w:color="auto"/>
        <w:left w:val="none" w:sz="0" w:space="0" w:color="auto"/>
        <w:bottom w:val="none" w:sz="0" w:space="0" w:color="auto"/>
        <w:right w:val="none" w:sz="0" w:space="0" w:color="auto"/>
      </w:divBdr>
    </w:div>
    <w:div w:id="158626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278</Characters>
  <Application>Microsoft Office Word</Application>
  <DocSecurity>0</DocSecurity>
  <Lines>2</Lines>
  <Paragraphs>1</Paragraphs>
  <ScaleCrop>false</ScaleCrop>
  <Company>Microsoft</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hurong</dc:creator>
  <cp:lastModifiedBy>hurong</cp:lastModifiedBy>
  <cp:revision>1</cp:revision>
  <dcterms:created xsi:type="dcterms:W3CDTF">2018-07-20T06:26:00Z</dcterms:created>
  <dcterms:modified xsi:type="dcterms:W3CDTF">2018-07-20T06:26:00Z</dcterms:modified>
</cp:coreProperties>
</file>