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96F" w:rsidRPr="0069196F" w:rsidRDefault="0069196F" w:rsidP="0069196F">
      <w:pPr>
        <w:widowControl/>
        <w:shd w:val="clear" w:color="auto" w:fill="B80006"/>
        <w:spacing w:line="750" w:lineRule="atLeast"/>
        <w:jc w:val="left"/>
        <w:rPr>
          <w:rFonts w:ascii="宋体" w:eastAsia="宋体" w:hAnsi="宋体" w:cs="宋体"/>
          <w:color w:val="FFFFFF"/>
          <w:kern w:val="0"/>
          <w:sz w:val="30"/>
          <w:szCs w:val="30"/>
        </w:rPr>
      </w:pPr>
      <w:r w:rsidRPr="0069196F">
        <w:rPr>
          <w:rFonts w:ascii="宋体" w:eastAsia="宋体" w:hAnsi="宋体" w:cs="宋体"/>
          <w:color w:val="FFFFFF"/>
          <w:kern w:val="0"/>
          <w:sz w:val="30"/>
          <w:szCs w:val="30"/>
        </w:rPr>
        <w:t>云南信托至善7号集合资金信托计划</w:t>
      </w:r>
    </w:p>
    <w:p w:rsidR="0069196F" w:rsidRPr="0069196F" w:rsidRDefault="0069196F" w:rsidP="0069196F">
      <w:pPr>
        <w:widowControl/>
        <w:numPr>
          <w:ilvl w:val="0"/>
          <w:numId w:val="1"/>
        </w:numP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9196F">
        <w:rPr>
          <w:rFonts w:ascii="Arial" w:eastAsia="宋体" w:hAnsi="Arial" w:cs="Arial"/>
          <w:color w:val="505050"/>
          <w:kern w:val="0"/>
          <w:sz w:val="54"/>
          <w:szCs w:val="54"/>
        </w:rPr>
        <w:t>6,667</w:t>
      </w:r>
      <w:r w:rsidRPr="0069196F">
        <w:rPr>
          <w:rFonts w:ascii="宋体" w:eastAsia="宋体" w:hAnsi="宋体" w:cs="宋体"/>
          <w:color w:val="727272"/>
          <w:kern w:val="0"/>
          <w:szCs w:val="21"/>
        </w:rPr>
        <w:t>万元</w:t>
      </w:r>
    </w:p>
    <w:p w:rsidR="0069196F" w:rsidRPr="0069196F" w:rsidRDefault="0069196F" w:rsidP="0069196F">
      <w:pPr>
        <w:widowControl/>
        <w:shd w:val="clear" w:color="auto" w:fill="FFFFFF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9196F">
        <w:rPr>
          <w:rFonts w:ascii="宋体" w:eastAsia="宋体" w:hAnsi="宋体" w:cs="宋体"/>
          <w:color w:val="727272"/>
          <w:kern w:val="0"/>
          <w:szCs w:val="21"/>
        </w:rPr>
        <w:t>产品初始规模</w:t>
      </w:r>
    </w:p>
    <w:p w:rsidR="0069196F" w:rsidRPr="0069196F" w:rsidRDefault="0069196F" w:rsidP="0069196F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9196F">
        <w:rPr>
          <w:rFonts w:ascii="Arial" w:eastAsia="宋体" w:hAnsi="Arial" w:cs="Arial"/>
          <w:color w:val="505050"/>
          <w:kern w:val="0"/>
          <w:sz w:val="54"/>
          <w:szCs w:val="54"/>
        </w:rPr>
        <w:t>12</w:t>
      </w:r>
      <w:r w:rsidRPr="0069196F">
        <w:rPr>
          <w:rFonts w:ascii="宋体" w:eastAsia="宋体" w:hAnsi="宋体" w:cs="宋体"/>
          <w:color w:val="727272"/>
          <w:kern w:val="0"/>
          <w:szCs w:val="21"/>
        </w:rPr>
        <w:t>月</w:t>
      </w:r>
    </w:p>
    <w:p w:rsidR="0069196F" w:rsidRPr="0069196F" w:rsidRDefault="0069196F" w:rsidP="0069196F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9196F">
        <w:rPr>
          <w:rFonts w:ascii="宋体" w:eastAsia="宋体" w:hAnsi="宋体" w:cs="宋体"/>
          <w:color w:val="727272"/>
          <w:kern w:val="0"/>
          <w:szCs w:val="21"/>
        </w:rPr>
        <w:t>信托期限</w:t>
      </w:r>
    </w:p>
    <w:p w:rsidR="0069196F" w:rsidRPr="0069196F" w:rsidRDefault="0069196F" w:rsidP="0069196F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hyperlink r:id="rId6" w:history="1">
        <w:r w:rsidRPr="0069196F">
          <w:rPr>
            <w:rFonts w:ascii="宋体" w:eastAsia="宋体" w:hAnsi="宋体" w:cs="宋体"/>
            <w:color w:val="FFFFFF"/>
            <w:kern w:val="0"/>
            <w:sz w:val="24"/>
            <w:szCs w:val="24"/>
            <w:shd w:val="clear" w:color="auto" w:fill="B80006"/>
          </w:rPr>
          <w:t>产品咨询</w:t>
        </w:r>
      </w:hyperlink>
    </w:p>
    <w:p w:rsidR="0069196F" w:rsidRPr="0069196F" w:rsidRDefault="0069196F" w:rsidP="0069196F">
      <w:pPr>
        <w:widowControl/>
        <w:numPr>
          <w:ilvl w:val="0"/>
          <w:numId w:val="2"/>
        </w:numPr>
        <w:pBdr>
          <w:bottom w:val="single" w:sz="18" w:space="0" w:color="B80006"/>
        </w:pBdr>
        <w:shd w:val="clear" w:color="auto" w:fill="FFFFFF"/>
        <w:spacing w:line="750" w:lineRule="atLeast"/>
        <w:ind w:left="1200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r w:rsidRPr="0069196F">
        <w:rPr>
          <w:rFonts w:ascii="宋体" w:eastAsia="宋体" w:hAnsi="宋体" w:cs="宋体"/>
          <w:color w:val="363636"/>
          <w:kern w:val="0"/>
          <w:sz w:val="27"/>
          <w:szCs w:val="27"/>
        </w:rPr>
        <w:t>产品简介</w:t>
      </w:r>
    </w:p>
    <w:p w:rsidR="0069196F" w:rsidRPr="0069196F" w:rsidRDefault="0069196F" w:rsidP="0069196F">
      <w:pPr>
        <w:widowControl/>
        <w:shd w:val="clear" w:color="auto" w:fill="FFFFFF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r w:rsidRPr="0069196F">
        <w:rPr>
          <w:rFonts w:ascii="宋体" w:eastAsia="宋体" w:hAnsi="宋体" w:cs="宋体"/>
          <w:color w:val="363636"/>
          <w:kern w:val="0"/>
          <w:sz w:val="27"/>
          <w:szCs w:val="27"/>
        </w:rPr>
        <w:t> </w:t>
      </w:r>
    </w:p>
    <w:p w:rsidR="0069196F" w:rsidRPr="0069196F" w:rsidRDefault="0069196F" w:rsidP="0069196F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hyperlink r:id="rId7" w:history="1">
        <w:r w:rsidRPr="0069196F">
          <w:rPr>
            <w:rFonts w:ascii="宋体" w:eastAsia="宋体" w:hAnsi="宋体" w:cs="宋体"/>
            <w:color w:val="333333"/>
            <w:kern w:val="0"/>
            <w:sz w:val="27"/>
            <w:szCs w:val="27"/>
          </w:rPr>
          <w:t>净值披露</w:t>
        </w:r>
      </w:hyperlink>
    </w:p>
    <w:p w:rsidR="0069196F" w:rsidRPr="0069196F" w:rsidRDefault="0069196F" w:rsidP="0069196F">
      <w:pPr>
        <w:widowControl/>
        <w:shd w:val="clear" w:color="auto" w:fill="FFFFFF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r w:rsidRPr="0069196F">
        <w:rPr>
          <w:rFonts w:ascii="宋体" w:eastAsia="宋体" w:hAnsi="宋体" w:cs="宋体"/>
          <w:color w:val="363636"/>
          <w:kern w:val="0"/>
          <w:sz w:val="27"/>
          <w:szCs w:val="27"/>
        </w:rPr>
        <w:t> </w:t>
      </w:r>
    </w:p>
    <w:p w:rsidR="0069196F" w:rsidRPr="0069196F" w:rsidRDefault="0069196F" w:rsidP="0069196F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hyperlink r:id="rId8" w:history="1">
        <w:r w:rsidRPr="0069196F">
          <w:rPr>
            <w:rFonts w:ascii="宋体" w:eastAsia="宋体" w:hAnsi="宋体" w:cs="宋体"/>
            <w:color w:val="333333"/>
            <w:kern w:val="0"/>
            <w:sz w:val="27"/>
            <w:szCs w:val="27"/>
          </w:rPr>
          <w:t>公告报告</w:t>
        </w:r>
      </w:hyperlink>
    </w:p>
    <w:p w:rsidR="0069196F" w:rsidRPr="0069196F" w:rsidRDefault="0069196F" w:rsidP="0069196F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9196F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1.信托名称：云南信托至善7号集合资金信托计划      </w:t>
      </w:r>
    </w:p>
    <w:p w:rsidR="0069196F" w:rsidRPr="0069196F" w:rsidRDefault="0069196F" w:rsidP="0069196F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9196F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2.信托期限 : 12月</w:t>
      </w:r>
    </w:p>
    <w:p w:rsidR="0069196F" w:rsidRPr="0069196F" w:rsidRDefault="0069196F" w:rsidP="0069196F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9196F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3.成立规模 : 6667万元</w:t>
      </w:r>
    </w:p>
    <w:p w:rsidR="0069196F" w:rsidRPr="0069196F" w:rsidRDefault="0069196F" w:rsidP="0069196F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9196F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4.资金运用方式 : 本信托计划的信托资金用于向符合条件的借款人发放消费贷款。</w:t>
      </w:r>
    </w:p>
    <w:p w:rsidR="0069196F" w:rsidRPr="0069196F" w:rsidRDefault="0069196F" w:rsidP="0069196F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9196F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5.最低认购额：人民币100万元，除非法律法规另有规定，本信托计划的自然人投资者不得超过50人，但单笔委托金额在300万元以上的自然人投资者和合格机构投资者数量不受限制。</w:t>
      </w:r>
    </w:p>
    <w:p w:rsidR="003831BA" w:rsidRDefault="003831BA">
      <w:bookmarkStart w:id="0" w:name="_GoBack"/>
      <w:bookmarkEnd w:id="0"/>
    </w:p>
    <w:sectPr w:rsidR="00383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731E3"/>
    <w:multiLevelType w:val="multilevel"/>
    <w:tmpl w:val="FF564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066C1B"/>
    <w:multiLevelType w:val="multilevel"/>
    <w:tmpl w:val="258C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123"/>
    <w:rsid w:val="003831BA"/>
    <w:rsid w:val="0069196F"/>
    <w:rsid w:val="00D1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69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69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9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69196F"/>
  </w:style>
  <w:style w:type="character" w:styleId="a4">
    <w:name w:val="Hyperlink"/>
    <w:basedOn w:val="a0"/>
    <w:uiPriority w:val="99"/>
    <w:semiHidden/>
    <w:unhideWhenUsed/>
    <w:rsid w:val="0069196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19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69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69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9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69196F"/>
  </w:style>
  <w:style w:type="character" w:styleId="a4">
    <w:name w:val="Hyperlink"/>
    <w:basedOn w:val="a0"/>
    <w:uiPriority w:val="99"/>
    <w:semiHidden/>
    <w:unhideWhenUsed/>
    <w:rsid w:val="0069196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1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3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74726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27475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2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ntrust.com/Disclosure/Notice?pid=434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yntrust.com/Disclosure/NetValue?name=%E4%BA%91%E5%8D%97%E4%BF%A1%E6%89%98%E8%87%B3%E5%96%847%E5%8F%B7%E9%9B%86%E5%90%88%E8%B5%84%E9%87%91%E4%BF%A1%E6%89%98%E8%AE%A1%E5%88%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ntrust.com/CallCenter/Message1?name=%E4%BA%91%E5%8D%97%E4%BF%A1%E6%89%98%E8%87%B3%E5%96%847%E5%8F%B7%E9%9B%86%E5%90%88%E8%B5%84%E9%87%91%E4%BF%A1%E6%89%98%E8%AE%A1%E5%88%9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2018-08-15T07:38:00Z</dcterms:created>
  <dcterms:modified xsi:type="dcterms:W3CDTF">2018-08-15T07:38:00Z</dcterms:modified>
</cp:coreProperties>
</file>