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5C6" w:rsidRPr="009975C6" w:rsidRDefault="009975C6" w:rsidP="009975C6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9975C6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外贸信托∙铜爵战略新兴产业1号证券投资集合资金信托计划提前终止的公告</w:t>
      </w:r>
    </w:p>
    <w:p w:rsidR="009975C6" w:rsidRPr="009975C6" w:rsidRDefault="009975C6" w:rsidP="009975C6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555555"/>
          <w:kern w:val="0"/>
          <w:szCs w:val="21"/>
        </w:rPr>
        <w:t>2019-08-19     </w:t>
      </w:r>
    </w:p>
    <w:p w:rsidR="009975C6" w:rsidRPr="009975C6" w:rsidRDefault="009975C6" w:rsidP="009975C6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9975C6" w:rsidRPr="009975C6" w:rsidRDefault="009975C6" w:rsidP="009975C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9975C6" w:rsidRPr="009975C6" w:rsidRDefault="009975C6" w:rsidP="009975C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由中国对外经济贸易信托有限公司发起设立的“外贸信托∙铜爵战略新兴产业1号证券投资集合资金信托计划”（以下简称“本信托计划”）于2015年4月15日成立并生效。</w:t>
      </w:r>
    </w:p>
    <w:p w:rsidR="009975C6" w:rsidRPr="009975C6" w:rsidRDefault="009975C6" w:rsidP="009975C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根据“外贸信托∙铜爵战略新兴产业1号证券投资集合资金信托计划”信托合同约定，“全体信托当事人协商一致”，本信托计划可以终止。</w:t>
      </w:r>
    </w:p>
    <w:p w:rsidR="009975C6" w:rsidRPr="009975C6" w:rsidRDefault="009975C6" w:rsidP="009975C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兹经本信托计划全体存续委托人向受托人提出提前终止的申请，本信托计划于2019年8月15日提前终止。受托人将于信托终止日后的10个工作日内将</w:t>
      </w:r>
      <w:proofErr w:type="gramStart"/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信托利益</w:t>
      </w:r>
      <w:proofErr w:type="gramEnd"/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支付至受益人预留银行账户。</w:t>
      </w:r>
    </w:p>
    <w:p w:rsidR="009975C6" w:rsidRPr="009975C6" w:rsidRDefault="009975C6" w:rsidP="009975C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9975C6" w:rsidRPr="009975C6" w:rsidRDefault="009975C6" w:rsidP="009975C6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9975C6" w:rsidRPr="009975C6" w:rsidRDefault="009975C6" w:rsidP="009975C6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75C6">
        <w:rPr>
          <w:rFonts w:ascii="微软雅黑" w:eastAsia="微软雅黑" w:hAnsi="微软雅黑" w:cs="宋体" w:hint="eastAsia"/>
          <w:color w:val="737373"/>
          <w:kern w:val="0"/>
          <w:szCs w:val="21"/>
        </w:rPr>
        <w:t>2019年8月12日</w:t>
      </w:r>
    </w:p>
    <w:p w:rsidR="00B23C24" w:rsidRDefault="00B23C24">
      <w:bookmarkStart w:id="0" w:name="_GoBack"/>
      <w:bookmarkEnd w:id="0"/>
    </w:p>
    <w:sectPr w:rsidR="00B23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866" w:rsidRDefault="00977866" w:rsidP="009975C6">
      <w:r>
        <w:separator/>
      </w:r>
    </w:p>
  </w:endnote>
  <w:endnote w:type="continuationSeparator" w:id="0">
    <w:p w:rsidR="00977866" w:rsidRDefault="00977866" w:rsidP="00997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866" w:rsidRDefault="00977866" w:rsidP="009975C6">
      <w:r>
        <w:separator/>
      </w:r>
    </w:p>
  </w:footnote>
  <w:footnote w:type="continuationSeparator" w:id="0">
    <w:p w:rsidR="00977866" w:rsidRDefault="00977866" w:rsidP="00997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790"/>
    <w:rsid w:val="00113790"/>
    <w:rsid w:val="00977866"/>
    <w:rsid w:val="009975C6"/>
    <w:rsid w:val="00B2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75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5C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75C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975C6"/>
  </w:style>
  <w:style w:type="paragraph" w:customStyle="1" w:styleId="indent">
    <w:name w:val="indent"/>
    <w:basedOn w:val="a"/>
    <w:rsid w:val="009975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75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5C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75C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975C6"/>
  </w:style>
  <w:style w:type="paragraph" w:customStyle="1" w:styleId="indent">
    <w:name w:val="indent"/>
    <w:basedOn w:val="a"/>
    <w:rsid w:val="009975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34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407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15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2019-11-14T05:11:00Z</dcterms:created>
  <dcterms:modified xsi:type="dcterms:W3CDTF">2019-11-14T05:11:00Z</dcterms:modified>
</cp:coreProperties>
</file>