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CB4" w:rsidRPr="00FC6CB4" w:rsidRDefault="00FC6CB4" w:rsidP="00FC6CB4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FC6CB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外贸信托•</w:t>
      </w:r>
      <w:proofErr w:type="gramStart"/>
      <w:r w:rsidRPr="00FC6CB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睿</w:t>
      </w:r>
      <w:proofErr w:type="gramEnd"/>
      <w:r w:rsidRPr="00FC6CB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策多策略量化对冲2期证券投资集合资金信托计划提前终止的公告</w:t>
      </w:r>
    </w:p>
    <w:p w:rsidR="00FC6CB4" w:rsidRPr="00FC6CB4" w:rsidRDefault="00FC6CB4" w:rsidP="00FC6CB4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555555"/>
          <w:kern w:val="0"/>
          <w:szCs w:val="21"/>
        </w:rPr>
        <w:t>2018-05-03     </w:t>
      </w:r>
    </w:p>
    <w:p w:rsidR="00FC6CB4" w:rsidRPr="00FC6CB4" w:rsidRDefault="00FC6CB4" w:rsidP="00FC6CB4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FC6CB4" w:rsidRPr="00FC6CB4" w:rsidRDefault="00FC6CB4" w:rsidP="00FC6CB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FC6CB4" w:rsidRPr="00FC6CB4" w:rsidRDefault="00FC6CB4" w:rsidP="00FC6CB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由中国对外经济贸易信托有限公司发起设立的“外贸信托•</w:t>
      </w:r>
      <w:proofErr w:type="gramStart"/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睿</w:t>
      </w:r>
      <w:proofErr w:type="gramEnd"/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策多策略量化对冲2期证券投资集合资金信托计划”（以下简称“本信托计划”）于2015年8月25日成立并生效，项目成立以来运行正常。</w:t>
      </w:r>
    </w:p>
    <w:p w:rsidR="00FC6CB4" w:rsidRPr="00FC6CB4" w:rsidRDefault="00FC6CB4" w:rsidP="00FC6CB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根据信托文件的约定，现经全体受益人与受托人协商一致，本信托计划于2018年5月4日提前终止。我司将于信托终止日后的10个工作日内将</w:t>
      </w:r>
      <w:proofErr w:type="gramStart"/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信托利益</w:t>
      </w:r>
      <w:proofErr w:type="gramEnd"/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支付至受益人预留银行账户。</w:t>
      </w:r>
    </w:p>
    <w:p w:rsidR="00FC6CB4" w:rsidRPr="00FC6CB4" w:rsidRDefault="00FC6CB4" w:rsidP="00FC6CB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FC6CB4" w:rsidRPr="00FC6CB4" w:rsidRDefault="00FC6CB4" w:rsidP="00FC6CB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FC6CB4" w:rsidRPr="00FC6CB4" w:rsidRDefault="00FC6CB4" w:rsidP="00FC6CB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FC6CB4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二〇一八年五月四日</w:t>
      </w:r>
    </w:p>
    <w:p w:rsidR="00D52831" w:rsidRDefault="00D52831">
      <w:bookmarkStart w:id="0" w:name="_GoBack"/>
      <w:bookmarkEnd w:id="0"/>
    </w:p>
    <w:sectPr w:rsidR="00D5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785" w:rsidRDefault="007B0785" w:rsidP="00FC6CB4">
      <w:r>
        <w:separator/>
      </w:r>
    </w:p>
  </w:endnote>
  <w:endnote w:type="continuationSeparator" w:id="0">
    <w:p w:rsidR="007B0785" w:rsidRDefault="007B0785" w:rsidP="00FC6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785" w:rsidRDefault="007B0785" w:rsidP="00FC6CB4">
      <w:r>
        <w:separator/>
      </w:r>
    </w:p>
  </w:footnote>
  <w:footnote w:type="continuationSeparator" w:id="0">
    <w:p w:rsidR="007B0785" w:rsidRDefault="007B0785" w:rsidP="00FC6C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CC5"/>
    <w:rsid w:val="004A7CC5"/>
    <w:rsid w:val="007B0785"/>
    <w:rsid w:val="00D52831"/>
    <w:rsid w:val="00FC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C6C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6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6C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6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6CB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C6C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C6CB4"/>
  </w:style>
  <w:style w:type="paragraph" w:customStyle="1" w:styleId="indent">
    <w:name w:val="indent"/>
    <w:basedOn w:val="a"/>
    <w:rsid w:val="00FC6C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C6CB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6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6C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6C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6CB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FC6C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FC6CB4"/>
  </w:style>
  <w:style w:type="paragraph" w:customStyle="1" w:styleId="indent">
    <w:name w:val="indent"/>
    <w:basedOn w:val="a"/>
    <w:rsid w:val="00FC6C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34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8955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512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2019-11-26T07:19:00Z</dcterms:created>
  <dcterms:modified xsi:type="dcterms:W3CDTF">2019-11-26T07:19:00Z</dcterms:modified>
</cp:coreProperties>
</file>