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0E1" w:rsidRPr="003740E1" w:rsidRDefault="003740E1" w:rsidP="003740E1">
      <w:pPr>
        <w:widowControl/>
        <w:shd w:val="clear" w:color="auto" w:fill="FFFFFF"/>
        <w:spacing w:before="898" w:line="561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45"/>
          <w:szCs w:val="45"/>
        </w:rPr>
      </w:pPr>
      <w:r w:rsidRPr="003740E1">
        <w:rPr>
          <w:rFonts w:ascii="Arial" w:eastAsia="宋体" w:hAnsi="Arial" w:cs="Arial"/>
          <w:color w:val="222222"/>
          <w:kern w:val="36"/>
          <w:sz w:val="45"/>
          <w:szCs w:val="45"/>
        </w:rPr>
        <w:t>宝城优选一号资产管理计划</w:t>
      </w:r>
      <w:r w:rsidRPr="003740E1">
        <w:rPr>
          <w:rFonts w:ascii="Arial" w:eastAsia="宋体" w:hAnsi="Arial" w:cs="Arial"/>
          <w:color w:val="222222"/>
          <w:kern w:val="36"/>
          <w:sz w:val="45"/>
          <w:szCs w:val="45"/>
        </w:rPr>
        <w:t>2018</w:t>
      </w:r>
      <w:r w:rsidRPr="003740E1">
        <w:rPr>
          <w:rFonts w:ascii="Arial" w:eastAsia="宋体" w:hAnsi="Arial" w:cs="Arial"/>
          <w:color w:val="222222"/>
          <w:kern w:val="36"/>
          <w:sz w:val="45"/>
          <w:szCs w:val="45"/>
        </w:rPr>
        <w:t>年开放日公告</w:t>
      </w:r>
    </w:p>
    <w:p w:rsidR="003740E1" w:rsidRPr="003740E1" w:rsidRDefault="003740E1" w:rsidP="003740E1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尊敬的委托人：</w:t>
      </w:r>
    </w:p>
    <w:p w:rsidR="003740E1" w:rsidRPr="003740E1" w:rsidRDefault="003740E1" w:rsidP="003740E1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     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根据《宝城优选一号资产管理计划资产管理合同》的约定，我司管理的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“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宝城优选一号资产管理计划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”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（以下简称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“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本计划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”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）将于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2018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9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25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日开放，投资者可以在开放日办理计划份额的申购、赎回业务。</w:t>
      </w:r>
    </w:p>
    <w:p w:rsidR="003740E1" w:rsidRPr="003740E1" w:rsidRDefault="003740E1" w:rsidP="003740E1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特此公告</w:t>
      </w:r>
    </w:p>
    <w:p w:rsidR="003740E1" w:rsidRPr="003740E1" w:rsidRDefault="003740E1" w:rsidP="003740E1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3740E1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3740E1" w:rsidRPr="003740E1" w:rsidRDefault="003740E1" w:rsidP="003740E1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 xml:space="preserve">                                       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宝城期货有限责任公司</w:t>
      </w:r>
    </w:p>
    <w:p w:rsidR="003740E1" w:rsidRPr="003740E1" w:rsidRDefault="003740E1" w:rsidP="003740E1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                     2018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9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17</w:t>
      </w:r>
      <w:r w:rsidRPr="003740E1">
        <w:rPr>
          <w:rFonts w:ascii="Arial" w:eastAsia="宋体" w:hAnsi="Arial" w:cs="Arial"/>
          <w:color w:val="333333"/>
          <w:kern w:val="0"/>
          <w:sz w:val="24"/>
          <w:szCs w:val="24"/>
        </w:rPr>
        <w:t>日</w:t>
      </w:r>
    </w:p>
    <w:p w:rsidR="00506F2D" w:rsidRPr="003740E1" w:rsidRDefault="00506F2D"/>
    <w:sectPr w:rsidR="00506F2D" w:rsidRPr="003740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F2D" w:rsidRDefault="00506F2D" w:rsidP="003740E1">
      <w:r>
        <w:separator/>
      </w:r>
    </w:p>
  </w:endnote>
  <w:endnote w:type="continuationSeparator" w:id="1">
    <w:p w:rsidR="00506F2D" w:rsidRDefault="00506F2D" w:rsidP="003740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F2D" w:rsidRDefault="00506F2D" w:rsidP="003740E1">
      <w:r>
        <w:separator/>
      </w:r>
    </w:p>
  </w:footnote>
  <w:footnote w:type="continuationSeparator" w:id="1">
    <w:p w:rsidR="00506F2D" w:rsidRDefault="00506F2D" w:rsidP="003740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0E1"/>
    <w:rsid w:val="003740E1"/>
    <w:rsid w:val="00506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740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4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40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4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40E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740E1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73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2019-11-28T05:52:00Z</dcterms:created>
  <dcterms:modified xsi:type="dcterms:W3CDTF">2019-11-28T05:52:00Z</dcterms:modified>
</cp:coreProperties>
</file>