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3D5" w:rsidRPr="00C953D5" w:rsidRDefault="00C953D5" w:rsidP="00C953D5">
      <w:pPr>
        <w:widowControl/>
        <w:shd w:val="clear" w:color="auto" w:fill="FFFFFF"/>
        <w:spacing w:before="720" w:line="450" w:lineRule="atLeast"/>
        <w:jc w:val="center"/>
        <w:outlineLvl w:val="0"/>
        <w:rPr>
          <w:rFonts w:ascii="Arial" w:eastAsia="宋体" w:hAnsi="Arial" w:cs="Arial"/>
          <w:color w:val="222222"/>
          <w:kern w:val="36"/>
          <w:sz w:val="36"/>
          <w:szCs w:val="36"/>
        </w:rPr>
      </w:pPr>
      <w:r w:rsidRPr="00C953D5">
        <w:rPr>
          <w:rFonts w:ascii="Arial" w:eastAsia="宋体" w:hAnsi="Arial" w:cs="Arial"/>
          <w:color w:val="222222"/>
          <w:kern w:val="36"/>
          <w:sz w:val="36"/>
          <w:szCs w:val="36"/>
        </w:rPr>
        <w:t>宝城</w:t>
      </w:r>
      <w:r w:rsidRPr="00C953D5">
        <w:rPr>
          <w:rFonts w:ascii="Arial" w:eastAsia="宋体" w:hAnsi="Arial" w:cs="Arial"/>
          <w:color w:val="222222"/>
          <w:kern w:val="36"/>
          <w:sz w:val="36"/>
          <w:szCs w:val="36"/>
        </w:rPr>
        <w:t>FOF</w:t>
      </w:r>
      <w:r w:rsidRPr="00C953D5">
        <w:rPr>
          <w:rFonts w:ascii="Arial" w:eastAsia="宋体" w:hAnsi="Arial" w:cs="Arial"/>
          <w:color w:val="222222"/>
          <w:kern w:val="36"/>
          <w:sz w:val="36"/>
          <w:szCs w:val="36"/>
        </w:rPr>
        <w:t>一号分级资产管理计划终止公告</w:t>
      </w:r>
    </w:p>
    <w:p w:rsidR="00113EE9" w:rsidRDefault="00113EE9">
      <w:pPr>
        <w:rPr>
          <w:rFonts w:hint="eastAsia"/>
        </w:rPr>
      </w:pPr>
    </w:p>
    <w:p w:rsidR="00C953D5" w:rsidRDefault="00C953D5" w:rsidP="00C953D5">
      <w:pPr>
        <w:pStyle w:val="a3"/>
        <w:shd w:val="clear" w:color="auto" w:fill="FFFFFF"/>
        <w:spacing w:before="0" w:beforeAutospacing="0" w:after="0" w:afterAutospacing="0" w:line="270" w:lineRule="atLeast"/>
        <w:ind w:firstLine="555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9"/>
          <w:szCs w:val="29"/>
        </w:rPr>
        <w:t>我司管理的宝城FOF一号分级资产管理计划（代码：SS6528），于2017年4月6日成立，起始运作日为2017年4月24日。根据《宝城FOF一号分级资产管理计划资产管理合同》第二十三章第（四）条第6款的约定，管理人根据计划运作、市场行情等情况决定提前终止本计划，终止日期为2020年4月24日。管理人将根据资产管理合同约定对本计划财产进行清算。</w:t>
      </w:r>
    </w:p>
    <w:p w:rsidR="00C953D5" w:rsidRDefault="00C953D5" w:rsidP="00C953D5">
      <w:pPr>
        <w:pStyle w:val="a3"/>
        <w:shd w:val="clear" w:color="auto" w:fill="FFFFFF"/>
        <w:spacing w:before="0" w:beforeAutospacing="0" w:after="0" w:afterAutospacing="0" w:line="270" w:lineRule="atLeast"/>
        <w:ind w:firstLine="555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9"/>
          <w:szCs w:val="29"/>
        </w:rPr>
        <w:t>特此公告</w:t>
      </w:r>
    </w:p>
    <w:p w:rsidR="00C953D5" w:rsidRDefault="00C953D5" w:rsidP="00C953D5">
      <w:pPr>
        <w:pStyle w:val="a3"/>
        <w:shd w:val="clear" w:color="auto" w:fill="FFFFFF"/>
        <w:spacing w:before="0" w:beforeAutospacing="0" w:after="0" w:afterAutospacing="0" w:line="270" w:lineRule="atLeast"/>
        <w:ind w:firstLine="555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9"/>
          <w:szCs w:val="29"/>
        </w:rPr>
        <w:t> </w:t>
      </w:r>
    </w:p>
    <w:p w:rsidR="00C953D5" w:rsidRDefault="00C953D5" w:rsidP="00C953D5">
      <w:pPr>
        <w:pStyle w:val="a3"/>
        <w:shd w:val="clear" w:color="auto" w:fill="FFFFFF"/>
        <w:spacing w:before="0" w:beforeAutospacing="0" w:after="0" w:afterAutospacing="0" w:line="270" w:lineRule="atLeast"/>
        <w:ind w:firstLine="555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9"/>
          <w:szCs w:val="29"/>
        </w:rPr>
        <w:t> </w:t>
      </w:r>
    </w:p>
    <w:p w:rsidR="00C953D5" w:rsidRDefault="00C953D5" w:rsidP="00C953D5">
      <w:pPr>
        <w:pStyle w:val="a3"/>
        <w:shd w:val="clear" w:color="auto" w:fill="FFFFFF"/>
        <w:spacing w:before="0" w:beforeAutospacing="0" w:after="0" w:afterAutospacing="0" w:line="270" w:lineRule="atLeast"/>
        <w:ind w:firstLine="555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9"/>
          <w:szCs w:val="29"/>
        </w:rPr>
        <w:t>宝城期货有限责任公司</w:t>
      </w:r>
    </w:p>
    <w:p w:rsidR="00C953D5" w:rsidRDefault="00C953D5" w:rsidP="00C953D5">
      <w:pPr>
        <w:pStyle w:val="a3"/>
        <w:shd w:val="clear" w:color="auto" w:fill="FFFFFF"/>
        <w:spacing w:before="0" w:beforeAutospacing="0" w:after="0" w:afterAutospacing="0" w:line="270" w:lineRule="atLeast"/>
        <w:ind w:firstLine="555"/>
        <w:jc w:val="right"/>
        <w:rPr>
          <w:rFonts w:ascii="Arial" w:hAnsi="Arial" w:cs="Arial"/>
          <w:color w:val="333333"/>
          <w:sz w:val="18"/>
          <w:szCs w:val="18"/>
        </w:rPr>
      </w:pPr>
      <w:r>
        <w:rPr>
          <w:rFonts w:cs="Arial" w:hint="eastAsia"/>
          <w:color w:val="333333"/>
          <w:sz w:val="29"/>
          <w:szCs w:val="29"/>
        </w:rPr>
        <w:t>2020年4月23日</w:t>
      </w:r>
    </w:p>
    <w:p w:rsidR="00C953D5" w:rsidRPr="00C953D5" w:rsidRDefault="00C953D5">
      <w:bookmarkStart w:id="0" w:name="_GoBack"/>
      <w:bookmarkEnd w:id="0"/>
    </w:p>
    <w:sectPr w:rsidR="00C953D5" w:rsidRPr="00C953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5EF"/>
    <w:rsid w:val="00113EE9"/>
    <w:rsid w:val="004565EF"/>
    <w:rsid w:val="00C9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953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53D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953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953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953D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953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9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2020-10-10T07:15:00Z</dcterms:created>
  <dcterms:modified xsi:type="dcterms:W3CDTF">2020-10-10T07:15:00Z</dcterms:modified>
</cp:coreProperties>
</file>