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3E1" w:rsidRDefault="005819C9">
      <w:pPr>
        <w:spacing w:line="400" w:lineRule="exact"/>
        <w:jc w:val="center"/>
        <w:rPr>
          <w:rFonts w:ascii="宋体" w:hAnsi="宋体"/>
          <w:bCs/>
          <w:iCs/>
          <w:sz w:val="24"/>
        </w:rPr>
      </w:pPr>
      <w:r>
        <w:rPr>
          <w:rFonts w:ascii="宋体" w:hAnsi="宋体" w:hint="eastAsia"/>
          <w:bCs/>
          <w:iCs/>
          <w:sz w:val="24"/>
        </w:rPr>
        <w:t>证券代码：</w:t>
      </w:r>
      <w:r>
        <w:rPr>
          <w:bCs/>
          <w:iCs/>
          <w:sz w:val="24"/>
        </w:rPr>
        <w:t>002967</w:t>
      </w:r>
      <w:r>
        <w:rPr>
          <w:rFonts w:ascii="宋体" w:hAnsi="宋体" w:hint="eastAsia"/>
          <w:bCs/>
          <w:iCs/>
          <w:sz w:val="24"/>
        </w:rPr>
        <w:t xml:space="preserve">                        证券简称：广电计量</w:t>
      </w:r>
    </w:p>
    <w:p w:rsidR="003B03E1" w:rsidRDefault="003B03E1">
      <w:pPr>
        <w:spacing w:beforeLines="50" w:before="156" w:afterLines="50" w:after="156" w:line="400" w:lineRule="exact"/>
        <w:ind w:firstLineChars="300" w:firstLine="720"/>
        <w:rPr>
          <w:rFonts w:ascii="宋体" w:hAnsi="宋体"/>
          <w:bCs/>
          <w:iCs/>
          <w:sz w:val="24"/>
        </w:rPr>
      </w:pPr>
    </w:p>
    <w:p w:rsidR="003B03E1" w:rsidRDefault="005819C9">
      <w:pPr>
        <w:spacing w:beforeLines="50" w:before="156" w:afterLines="50" w:after="156" w:line="400" w:lineRule="exact"/>
        <w:jc w:val="center"/>
        <w:rPr>
          <w:rFonts w:ascii="宋体" w:hAnsi="宋体"/>
          <w:b/>
          <w:bCs/>
          <w:iCs/>
          <w:sz w:val="24"/>
          <w:szCs w:val="24"/>
        </w:rPr>
      </w:pPr>
      <w:r>
        <w:rPr>
          <w:rFonts w:ascii="宋体" w:hAnsi="宋体" w:hint="eastAsia"/>
          <w:b/>
          <w:bCs/>
          <w:iCs/>
          <w:sz w:val="24"/>
          <w:szCs w:val="24"/>
        </w:rPr>
        <w:t>广州广电计量检测股份有限公司投资者关系活动记录表</w:t>
      </w:r>
    </w:p>
    <w:p w:rsidR="003B03E1" w:rsidRDefault="005819C9">
      <w:pPr>
        <w:spacing w:line="400" w:lineRule="exact"/>
        <w:jc w:val="right"/>
        <w:rPr>
          <w:rFonts w:ascii="宋体" w:hAnsi="宋体"/>
          <w:bCs/>
          <w:iCs/>
          <w:sz w:val="24"/>
          <w:szCs w:val="24"/>
        </w:rPr>
      </w:pPr>
      <w:r>
        <w:rPr>
          <w:rFonts w:ascii="仿宋" w:eastAsia="仿宋" w:hAnsi="仿宋" w:hint="eastAsia"/>
          <w:bCs/>
          <w:iCs/>
          <w:sz w:val="24"/>
          <w:szCs w:val="24"/>
        </w:rPr>
        <w:t>编号：</w:t>
      </w:r>
      <w:r>
        <w:rPr>
          <w:rFonts w:eastAsia="仿宋"/>
          <w:bCs/>
          <w:iCs/>
          <w:sz w:val="24"/>
          <w:szCs w:val="24"/>
        </w:rPr>
        <w:t>2020-0</w:t>
      </w:r>
      <w:r w:rsidR="00820215">
        <w:rPr>
          <w:rFonts w:eastAsia="仿宋" w:hint="eastAsia"/>
          <w:bCs/>
          <w:iCs/>
          <w:sz w:val="24"/>
          <w:szCs w:val="24"/>
        </w:rPr>
        <w:t>17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6614"/>
      </w:tblGrid>
      <w:tr w:rsidR="003B03E1">
        <w:tc>
          <w:tcPr>
            <w:tcW w:w="1908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投资者关系活动类别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8"/>
                <w:szCs w:val="28"/>
              </w:rPr>
              <w:sym w:font="Wingdings 2" w:char="F052"/>
            </w:r>
            <w:r>
              <w:rPr>
                <w:rFonts w:ascii="宋体" w:hAnsi="宋体" w:hint="eastAsia"/>
                <w:sz w:val="24"/>
                <w:szCs w:val="24"/>
              </w:rPr>
              <w:t xml:space="preserve">特定对象调研        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分析师会议</w:t>
            </w:r>
          </w:p>
          <w:p w:rsidR="003B03E1" w:rsidRDefault="005819C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媒体采访            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业绩说明会</w:t>
            </w:r>
          </w:p>
          <w:p w:rsidR="003B03E1" w:rsidRDefault="005819C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新闻发布会          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路演活动</w:t>
            </w:r>
          </w:p>
          <w:p w:rsidR="003B03E1" w:rsidRDefault="005819C9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现场参观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ab/>
            </w:r>
          </w:p>
          <w:p w:rsidR="003B03E1" w:rsidRDefault="005819C9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其他 </w:t>
            </w:r>
            <w:r>
              <w:rPr>
                <w:bCs/>
                <w:iCs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>投资者电话交流会议</w:t>
            </w:r>
            <w:r>
              <w:rPr>
                <w:bCs/>
                <w:iCs/>
                <w:sz w:val="24"/>
                <w:szCs w:val="24"/>
              </w:rPr>
              <w:t>）</w:t>
            </w:r>
          </w:p>
        </w:tc>
      </w:tr>
      <w:tr w:rsidR="003B03E1">
        <w:tc>
          <w:tcPr>
            <w:tcW w:w="1908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参与单位名称及人员姓名</w:t>
            </w:r>
          </w:p>
        </w:tc>
        <w:tc>
          <w:tcPr>
            <w:tcW w:w="6614" w:type="dxa"/>
            <w:shd w:val="clear" w:color="auto" w:fill="auto"/>
          </w:tcPr>
          <w:p w:rsidR="005601F3" w:rsidRDefault="005601F3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国信证券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吴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双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博时基金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蔡宗延</w:t>
            </w:r>
          </w:p>
          <w:p w:rsidR="005601F3" w:rsidRPr="005601F3" w:rsidRDefault="005601F3" w:rsidP="005601F3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华泰证券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惠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普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星石投资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王荣亮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广发证券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proofErr w:type="gramStart"/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孙柏阳</w:t>
            </w:r>
            <w:proofErr w:type="gramEnd"/>
          </w:p>
          <w:p w:rsidR="00976319" w:rsidRDefault="005601F3" w:rsidP="005601F3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富国基金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袁晓昀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proofErr w:type="gramStart"/>
            <w:r w:rsidR="00976319"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瑞天投资</w:t>
            </w:r>
            <w:proofErr w:type="gramEnd"/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="00976319"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韦海生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proofErr w:type="gramStart"/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裕晋投资</w:t>
            </w:r>
            <w:proofErr w:type="gramEnd"/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邱馨慧</w:t>
            </w:r>
          </w:p>
          <w:p w:rsidR="005601F3" w:rsidRPr="005601F3" w:rsidRDefault="005601F3" w:rsidP="005601F3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谢诺</w:t>
            </w:r>
            <w:r w:rsidR="00976319"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投资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朱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威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谢诺</w:t>
            </w:r>
            <w:r w:rsidR="00976319"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投资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梁文杰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天风证券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proofErr w:type="gramStart"/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许利天</w:t>
            </w:r>
            <w:proofErr w:type="gramEnd"/>
          </w:p>
          <w:p w:rsidR="005601F3" w:rsidRPr="005601F3" w:rsidRDefault="00976319" w:rsidP="005601F3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中科沃土</w:t>
            </w:r>
            <w:r w:rsidR="00E229B0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proofErr w:type="gramStart"/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彭</w:t>
            </w:r>
            <w:proofErr w:type="gramEnd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上</w:t>
            </w:r>
          </w:p>
          <w:p w:rsidR="003B03E1" w:rsidRDefault="00976319" w:rsidP="0097631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976319">
              <w:rPr>
                <w:rFonts w:ascii="宋体" w:hAnsi="宋体" w:hint="eastAsia"/>
                <w:bCs/>
                <w:iCs/>
                <w:sz w:val="24"/>
                <w:szCs w:val="24"/>
              </w:rPr>
              <w:t>易</w:t>
            </w:r>
            <w:r w:rsidR="00184EB0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976319">
              <w:rPr>
                <w:rFonts w:ascii="宋体" w:hAnsi="宋体" w:hint="eastAsia"/>
                <w:bCs/>
                <w:iCs/>
                <w:sz w:val="24"/>
                <w:szCs w:val="24"/>
              </w:rPr>
              <w:t>方</w:t>
            </w:r>
            <w:r w:rsidR="00184EB0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976319">
              <w:rPr>
                <w:rFonts w:ascii="宋体" w:hAnsi="宋体" w:hint="eastAsia"/>
                <w:bCs/>
                <w:iCs/>
                <w:sz w:val="24"/>
                <w:szCs w:val="24"/>
              </w:rPr>
              <w:t>达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976319">
              <w:rPr>
                <w:rFonts w:ascii="宋体" w:hAnsi="宋体" w:hint="eastAsia"/>
                <w:bCs/>
                <w:iCs/>
                <w:sz w:val="24"/>
                <w:szCs w:val="24"/>
              </w:rPr>
              <w:t>何崇恺</w:t>
            </w:r>
          </w:p>
        </w:tc>
      </w:tr>
      <w:tr w:rsidR="003B03E1">
        <w:tc>
          <w:tcPr>
            <w:tcW w:w="1908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时间</w:t>
            </w:r>
          </w:p>
        </w:tc>
        <w:tc>
          <w:tcPr>
            <w:tcW w:w="6614" w:type="dxa"/>
            <w:shd w:val="clear" w:color="auto" w:fill="auto"/>
          </w:tcPr>
          <w:p w:rsidR="003B03E1" w:rsidRPr="00820215" w:rsidRDefault="005819C9" w:rsidP="005601F3">
            <w:pPr>
              <w:spacing w:line="480" w:lineRule="atLeast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2020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>
              <w:rPr>
                <w:rFonts w:hint="eastAsia"/>
                <w:bCs/>
                <w:iCs/>
                <w:sz w:val="24"/>
                <w:szCs w:val="24"/>
              </w:rPr>
              <w:t>11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 w:rsidR="00820215">
              <w:rPr>
                <w:rFonts w:hint="eastAsia"/>
                <w:bCs/>
                <w:iCs/>
                <w:sz w:val="24"/>
                <w:szCs w:val="24"/>
              </w:rPr>
              <w:t>13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日，</w:t>
            </w:r>
            <w:r w:rsidR="005601F3">
              <w:rPr>
                <w:rFonts w:hint="eastAsia"/>
                <w:bCs/>
                <w:iCs/>
                <w:sz w:val="24"/>
                <w:szCs w:val="24"/>
              </w:rPr>
              <w:t>8</w:t>
            </w:r>
            <w:r w:rsidR="00820215">
              <w:rPr>
                <w:bCs/>
                <w:iCs/>
                <w:sz w:val="24"/>
                <w:szCs w:val="24"/>
              </w:rPr>
              <w:t>:</w:t>
            </w:r>
            <w:r w:rsidR="005601F3">
              <w:rPr>
                <w:rFonts w:hint="eastAsia"/>
                <w:bCs/>
                <w:iCs/>
                <w:sz w:val="24"/>
                <w:szCs w:val="24"/>
              </w:rPr>
              <w:t>3</w:t>
            </w:r>
            <w:r>
              <w:rPr>
                <w:bCs/>
                <w:iCs/>
                <w:sz w:val="24"/>
                <w:szCs w:val="24"/>
              </w:rPr>
              <w:t>0-</w:t>
            </w:r>
            <w:r w:rsidR="005601F3">
              <w:rPr>
                <w:rFonts w:hint="eastAsia"/>
                <w:bCs/>
                <w:iCs/>
                <w:sz w:val="24"/>
                <w:szCs w:val="24"/>
              </w:rPr>
              <w:t>9:30</w:t>
            </w:r>
            <w:r w:rsidR="005601F3">
              <w:rPr>
                <w:rFonts w:hint="eastAsia"/>
                <w:bCs/>
                <w:iCs/>
                <w:sz w:val="24"/>
                <w:szCs w:val="24"/>
              </w:rPr>
              <w:t>、</w:t>
            </w:r>
            <w:r w:rsidR="005601F3">
              <w:rPr>
                <w:rFonts w:hint="eastAsia"/>
                <w:bCs/>
                <w:iCs/>
                <w:sz w:val="24"/>
                <w:szCs w:val="24"/>
              </w:rPr>
              <w:t>10:00-11:30</w:t>
            </w:r>
            <w:r w:rsidR="005601F3">
              <w:rPr>
                <w:rFonts w:hint="eastAsia"/>
                <w:bCs/>
                <w:iCs/>
                <w:sz w:val="24"/>
                <w:szCs w:val="24"/>
              </w:rPr>
              <w:t>、</w:t>
            </w:r>
            <w:r w:rsidR="005601F3">
              <w:rPr>
                <w:rFonts w:hint="eastAsia"/>
                <w:bCs/>
                <w:iCs/>
                <w:sz w:val="24"/>
                <w:szCs w:val="24"/>
              </w:rPr>
              <w:t>15:30-16:30</w:t>
            </w:r>
          </w:p>
        </w:tc>
      </w:tr>
      <w:tr w:rsidR="003B03E1">
        <w:tc>
          <w:tcPr>
            <w:tcW w:w="1908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地点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公司会议室</w:t>
            </w:r>
          </w:p>
        </w:tc>
      </w:tr>
      <w:tr w:rsidR="003B03E1">
        <w:tc>
          <w:tcPr>
            <w:tcW w:w="1908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副总经理、</w:t>
            </w:r>
            <w:r>
              <w:rPr>
                <w:rFonts w:hint="eastAsia"/>
                <w:bCs/>
                <w:iCs/>
                <w:sz w:val="24"/>
                <w:szCs w:val="24"/>
              </w:rPr>
              <w:t>董事会秘书</w:t>
            </w:r>
            <w:r>
              <w:rPr>
                <w:rFonts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iCs/>
                <w:sz w:val="24"/>
                <w:szCs w:val="24"/>
              </w:rPr>
              <w:t>欧楚勤</w:t>
            </w:r>
          </w:p>
          <w:p w:rsidR="003B03E1" w:rsidRDefault="005819C9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证券事务主管</w:t>
            </w:r>
            <w:r>
              <w:rPr>
                <w:rFonts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iCs/>
                <w:sz w:val="24"/>
                <w:szCs w:val="24"/>
              </w:rPr>
              <w:t>张源</w:t>
            </w:r>
          </w:p>
        </w:tc>
      </w:tr>
      <w:tr w:rsidR="003B03E1">
        <w:trPr>
          <w:trHeight w:val="1125"/>
        </w:trPr>
        <w:tc>
          <w:tcPr>
            <w:tcW w:w="1908" w:type="dxa"/>
            <w:shd w:val="clear" w:color="auto" w:fill="auto"/>
            <w:vAlign w:val="center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>
            <w:pPr>
              <w:spacing w:line="480" w:lineRule="exact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>主要交流问题：</w:t>
            </w:r>
          </w:p>
          <w:p w:rsidR="00E229B0" w:rsidRPr="00E229B0" w:rsidRDefault="00E229B0" w:rsidP="00E229B0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1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0356DE">
              <w:rPr>
                <w:rFonts w:hint="eastAsia"/>
                <w:b/>
                <w:bCs/>
                <w:iCs/>
                <w:sz w:val="24"/>
                <w:szCs w:val="24"/>
              </w:rPr>
              <w:t>公司</w:t>
            </w:r>
            <w:r w:rsidR="000356DE" w:rsidRPr="00E229B0">
              <w:rPr>
                <w:rFonts w:hint="eastAsia"/>
                <w:b/>
                <w:bCs/>
                <w:iCs/>
                <w:sz w:val="24"/>
                <w:szCs w:val="24"/>
              </w:rPr>
              <w:t>订单</w:t>
            </w:r>
            <w:r w:rsidR="00C356A7" w:rsidRPr="00E229B0">
              <w:rPr>
                <w:rFonts w:hint="eastAsia"/>
                <w:b/>
                <w:bCs/>
                <w:iCs/>
                <w:sz w:val="24"/>
                <w:szCs w:val="24"/>
              </w:rPr>
              <w:t>按</w:t>
            </w:r>
            <w:r w:rsidRPr="00E229B0">
              <w:rPr>
                <w:rFonts w:hint="eastAsia"/>
                <w:b/>
                <w:bCs/>
                <w:iCs/>
                <w:sz w:val="24"/>
                <w:szCs w:val="24"/>
              </w:rPr>
              <w:t>下游行业划分情况</w:t>
            </w:r>
            <w:r w:rsidR="00C356A7">
              <w:rPr>
                <w:rFonts w:hint="eastAsia"/>
                <w:b/>
                <w:bCs/>
                <w:iCs/>
                <w:sz w:val="24"/>
                <w:szCs w:val="24"/>
              </w:rPr>
              <w:t>如何？</w:t>
            </w:r>
            <w:r w:rsidR="002D05CA">
              <w:rPr>
                <w:rFonts w:hint="eastAsia"/>
                <w:b/>
                <w:bCs/>
                <w:iCs/>
                <w:sz w:val="24"/>
                <w:szCs w:val="24"/>
              </w:rPr>
              <w:t>公司对</w:t>
            </w:r>
            <w:r w:rsidR="00B73B19">
              <w:rPr>
                <w:rFonts w:hint="eastAsia"/>
                <w:b/>
                <w:bCs/>
                <w:iCs/>
                <w:sz w:val="24"/>
                <w:szCs w:val="24"/>
              </w:rPr>
              <w:t>特殊行业和汽车行业</w:t>
            </w:r>
            <w:r w:rsidR="002D05CA">
              <w:rPr>
                <w:rFonts w:hint="eastAsia"/>
                <w:b/>
                <w:bCs/>
                <w:iCs/>
                <w:sz w:val="24"/>
                <w:szCs w:val="24"/>
              </w:rPr>
              <w:t>业务</w:t>
            </w:r>
            <w:r w:rsidR="00B73B19">
              <w:rPr>
                <w:rFonts w:hint="eastAsia"/>
                <w:b/>
                <w:bCs/>
                <w:iCs/>
                <w:sz w:val="24"/>
                <w:szCs w:val="24"/>
              </w:rPr>
              <w:t>的预期如何？</w:t>
            </w:r>
          </w:p>
          <w:p w:rsidR="00B73B19" w:rsidRPr="00B73B19" w:rsidRDefault="00E229B0" w:rsidP="00B73B19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00591E">
              <w:rPr>
                <w:rFonts w:hint="eastAsia"/>
                <w:bCs/>
                <w:iCs/>
                <w:sz w:val="24"/>
                <w:szCs w:val="24"/>
              </w:rPr>
              <w:t>2019</w:t>
            </w:r>
            <w:r w:rsidR="0000591E">
              <w:rPr>
                <w:rFonts w:hint="eastAsia"/>
                <w:bCs/>
                <w:iCs/>
                <w:sz w:val="24"/>
                <w:szCs w:val="24"/>
              </w:rPr>
              <w:t>年</w:t>
            </w:r>
            <w:r w:rsidR="00B66A4A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6135E3">
              <w:rPr>
                <w:rFonts w:hint="eastAsia"/>
                <w:bCs/>
                <w:iCs/>
                <w:sz w:val="24"/>
                <w:szCs w:val="24"/>
              </w:rPr>
              <w:t>订单按下游行业分类，</w:t>
            </w:r>
            <w:r w:rsidR="0000591E">
              <w:rPr>
                <w:rFonts w:hint="eastAsia"/>
                <w:bCs/>
                <w:iCs/>
                <w:sz w:val="24"/>
                <w:szCs w:val="24"/>
              </w:rPr>
              <w:t>占比排列</w:t>
            </w:r>
            <w:r w:rsidR="00B66A4A">
              <w:rPr>
                <w:rFonts w:hint="eastAsia"/>
                <w:bCs/>
                <w:iCs/>
                <w:sz w:val="24"/>
                <w:szCs w:val="24"/>
              </w:rPr>
              <w:t>依次为特殊</w:t>
            </w:r>
            <w:r w:rsidR="006135E3">
              <w:rPr>
                <w:rFonts w:hint="eastAsia"/>
                <w:bCs/>
                <w:iCs/>
                <w:sz w:val="24"/>
                <w:szCs w:val="24"/>
              </w:rPr>
              <w:t>行业</w:t>
            </w:r>
            <w:r w:rsidRPr="00E229B0">
              <w:rPr>
                <w:rFonts w:hint="eastAsia"/>
                <w:bCs/>
                <w:iCs/>
                <w:sz w:val="24"/>
                <w:szCs w:val="24"/>
              </w:rPr>
              <w:t>、汽车、通信、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电力</w:t>
            </w:r>
            <w:r w:rsidR="005F5405">
              <w:rPr>
                <w:rFonts w:hint="eastAsia"/>
                <w:bCs/>
                <w:iCs/>
                <w:sz w:val="24"/>
                <w:szCs w:val="24"/>
              </w:rPr>
              <w:t>、</w:t>
            </w:r>
            <w:proofErr w:type="gramStart"/>
            <w:r w:rsidR="00AC6A95">
              <w:rPr>
                <w:rFonts w:hint="eastAsia"/>
                <w:bCs/>
                <w:iCs/>
                <w:sz w:val="24"/>
                <w:szCs w:val="24"/>
              </w:rPr>
              <w:t>轨交</w:t>
            </w:r>
            <w:r w:rsidR="005F5405">
              <w:rPr>
                <w:rFonts w:hint="eastAsia"/>
                <w:bCs/>
                <w:iCs/>
                <w:sz w:val="24"/>
                <w:szCs w:val="24"/>
              </w:rPr>
              <w:t>等</w:t>
            </w:r>
            <w:proofErr w:type="gramEnd"/>
            <w:r w:rsidR="005F5405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B73B19" w:rsidRPr="00B73B19">
              <w:rPr>
                <w:rFonts w:hint="eastAsia"/>
                <w:bCs/>
                <w:iCs/>
                <w:sz w:val="24"/>
                <w:szCs w:val="24"/>
              </w:rPr>
              <w:t>从目前情况来看，今年特殊行业订单较为充足，预计收入占比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稳中有</w:t>
            </w:r>
            <w:r w:rsidR="00B73B19" w:rsidRPr="00B73B19">
              <w:rPr>
                <w:rFonts w:hint="eastAsia"/>
                <w:bCs/>
                <w:iCs/>
                <w:sz w:val="24"/>
                <w:szCs w:val="24"/>
              </w:rPr>
              <w:t>升，而汽车行业受到销售市场不景气和新冠疫情的双重影响，收入占比可能下降</w:t>
            </w:r>
            <w:r w:rsidR="00B73B19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B73B19" w:rsidRPr="00B73B19">
              <w:rPr>
                <w:rFonts w:hint="eastAsia"/>
                <w:bCs/>
                <w:iCs/>
                <w:sz w:val="24"/>
                <w:szCs w:val="24"/>
              </w:rPr>
              <w:t>公司规划十四五期间，在整体收入目标提升的同时优化业务结构，提</w:t>
            </w:r>
            <w:r w:rsidR="009323D2">
              <w:rPr>
                <w:rFonts w:hint="eastAsia"/>
                <w:bCs/>
                <w:iCs/>
                <w:sz w:val="24"/>
                <w:szCs w:val="24"/>
              </w:rPr>
              <w:t>高</w:t>
            </w:r>
            <w:r w:rsidR="00B73B19" w:rsidRPr="00B73B19">
              <w:rPr>
                <w:rFonts w:hint="eastAsia"/>
                <w:bCs/>
                <w:iCs/>
                <w:sz w:val="24"/>
                <w:szCs w:val="24"/>
              </w:rPr>
              <w:t>培育板块业务的收入占例，使公司的发展更为</w:t>
            </w:r>
            <w:r w:rsidR="00B73B19" w:rsidRPr="00B73B19">
              <w:rPr>
                <w:rFonts w:hint="eastAsia"/>
                <w:bCs/>
                <w:iCs/>
                <w:sz w:val="24"/>
                <w:szCs w:val="24"/>
              </w:rPr>
              <w:lastRenderedPageBreak/>
              <w:t>健康。</w:t>
            </w:r>
          </w:p>
          <w:p w:rsidR="00820215" w:rsidRPr="003E69F5" w:rsidRDefault="00A56E3F" w:rsidP="000356DE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2</w:t>
            </w:r>
            <w:r w:rsidR="00820215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C356A7">
              <w:rPr>
                <w:rFonts w:hint="eastAsia"/>
                <w:b/>
                <w:bCs/>
                <w:iCs/>
                <w:sz w:val="24"/>
                <w:szCs w:val="24"/>
              </w:rPr>
              <w:t>公司参与设立并购基金是否会给公司带来</w:t>
            </w:r>
            <w:r w:rsidR="00820215">
              <w:rPr>
                <w:rFonts w:hint="eastAsia"/>
                <w:b/>
                <w:bCs/>
                <w:iCs/>
                <w:sz w:val="24"/>
                <w:szCs w:val="24"/>
              </w:rPr>
              <w:t>资金</w:t>
            </w:r>
            <w:r w:rsidR="00C356A7">
              <w:rPr>
                <w:rFonts w:hint="eastAsia"/>
                <w:b/>
                <w:bCs/>
                <w:iCs/>
                <w:sz w:val="24"/>
                <w:szCs w:val="24"/>
              </w:rPr>
              <w:t>上的</w:t>
            </w:r>
            <w:r w:rsidR="00820215">
              <w:rPr>
                <w:rFonts w:hint="eastAsia"/>
                <w:b/>
                <w:bCs/>
                <w:iCs/>
                <w:sz w:val="24"/>
                <w:szCs w:val="24"/>
              </w:rPr>
              <w:t>压力？</w:t>
            </w:r>
            <w:r w:rsidR="00820215" w:rsidRPr="003E69F5">
              <w:rPr>
                <w:rFonts w:hint="eastAsia"/>
                <w:b/>
                <w:bCs/>
                <w:iCs/>
                <w:sz w:val="24"/>
                <w:szCs w:val="24"/>
              </w:rPr>
              <w:t>并购</w:t>
            </w:r>
            <w:r w:rsidR="00C356A7" w:rsidRPr="003E69F5">
              <w:rPr>
                <w:rFonts w:hint="eastAsia"/>
                <w:b/>
                <w:bCs/>
                <w:iCs/>
                <w:sz w:val="24"/>
                <w:szCs w:val="24"/>
              </w:rPr>
              <w:t>基金的投资</w:t>
            </w:r>
            <w:r w:rsidR="00820215" w:rsidRPr="003E69F5">
              <w:rPr>
                <w:rFonts w:hint="eastAsia"/>
                <w:b/>
                <w:bCs/>
                <w:iCs/>
                <w:sz w:val="24"/>
                <w:szCs w:val="24"/>
              </w:rPr>
              <w:t>方向</w:t>
            </w:r>
            <w:r w:rsidR="009323D2" w:rsidRPr="003E69F5">
              <w:rPr>
                <w:rFonts w:hint="eastAsia"/>
                <w:b/>
                <w:bCs/>
                <w:iCs/>
                <w:sz w:val="24"/>
                <w:szCs w:val="24"/>
              </w:rPr>
              <w:t>是</w:t>
            </w:r>
            <w:r w:rsidR="00820215" w:rsidRPr="003E69F5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8568AA" w:rsidRPr="003E69F5" w:rsidRDefault="00820215" w:rsidP="001F0C57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3E69F5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2D05CA" w:rsidRPr="003E69F5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8568AA" w:rsidRPr="003E69F5">
              <w:rPr>
                <w:rFonts w:hint="eastAsia"/>
                <w:bCs/>
                <w:iCs/>
                <w:sz w:val="24"/>
                <w:szCs w:val="24"/>
              </w:rPr>
              <w:t>此次参与设立的并购基金规模为</w:t>
            </w:r>
            <w:r w:rsidR="008568AA" w:rsidRPr="003E69F5">
              <w:rPr>
                <w:rFonts w:hint="eastAsia"/>
                <w:bCs/>
                <w:iCs/>
                <w:sz w:val="24"/>
                <w:szCs w:val="24"/>
              </w:rPr>
              <w:t>5</w:t>
            </w:r>
            <w:r w:rsidR="002D05CA" w:rsidRPr="003E69F5">
              <w:rPr>
                <w:rFonts w:hint="eastAsia"/>
                <w:bCs/>
                <w:iCs/>
                <w:sz w:val="24"/>
                <w:szCs w:val="24"/>
              </w:rPr>
              <w:t>亿元，</w:t>
            </w:r>
            <w:r w:rsidRPr="003E69F5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E36F48" w:rsidRPr="003E69F5">
              <w:rPr>
                <w:rFonts w:hint="eastAsia"/>
                <w:bCs/>
                <w:iCs/>
                <w:sz w:val="24"/>
                <w:szCs w:val="24"/>
              </w:rPr>
              <w:t>出</w:t>
            </w:r>
            <w:r w:rsidRPr="003E69F5">
              <w:rPr>
                <w:rFonts w:hint="eastAsia"/>
                <w:bCs/>
                <w:iCs/>
                <w:sz w:val="24"/>
                <w:szCs w:val="24"/>
              </w:rPr>
              <w:t>资</w:t>
            </w:r>
            <w:r w:rsidRPr="003E69F5">
              <w:rPr>
                <w:rFonts w:hint="eastAsia"/>
                <w:bCs/>
                <w:iCs/>
                <w:sz w:val="24"/>
                <w:szCs w:val="24"/>
              </w:rPr>
              <w:t>5000</w:t>
            </w:r>
            <w:r w:rsidRPr="003E69F5">
              <w:rPr>
                <w:rFonts w:hint="eastAsia"/>
                <w:bCs/>
                <w:iCs/>
                <w:sz w:val="24"/>
                <w:szCs w:val="24"/>
              </w:rPr>
              <w:t>万</w:t>
            </w:r>
            <w:r w:rsidR="008568AA" w:rsidRPr="003E69F5">
              <w:rPr>
                <w:rFonts w:hint="eastAsia"/>
                <w:bCs/>
                <w:iCs/>
                <w:sz w:val="24"/>
                <w:szCs w:val="24"/>
              </w:rPr>
              <w:t>元。公司今年出台了一系列提质增效措施，现金流</w:t>
            </w:r>
            <w:r w:rsidR="001F0C57" w:rsidRPr="003E69F5">
              <w:rPr>
                <w:rFonts w:hint="eastAsia"/>
                <w:bCs/>
                <w:iCs/>
                <w:sz w:val="24"/>
                <w:szCs w:val="24"/>
              </w:rPr>
              <w:t>状况</w:t>
            </w:r>
            <w:r w:rsidR="006135E3" w:rsidRPr="003E69F5">
              <w:rPr>
                <w:rFonts w:hint="eastAsia"/>
                <w:bCs/>
                <w:iCs/>
                <w:sz w:val="24"/>
                <w:szCs w:val="24"/>
              </w:rPr>
              <w:t>持续</w:t>
            </w:r>
            <w:r w:rsidR="008568AA" w:rsidRPr="003E69F5">
              <w:rPr>
                <w:rFonts w:hint="eastAsia"/>
                <w:bCs/>
                <w:iCs/>
                <w:sz w:val="24"/>
                <w:szCs w:val="24"/>
              </w:rPr>
              <w:t>改善，</w:t>
            </w:r>
            <w:r w:rsidR="001F0C57" w:rsidRPr="003E69F5">
              <w:rPr>
                <w:rFonts w:hint="eastAsia"/>
                <w:bCs/>
                <w:iCs/>
                <w:sz w:val="24"/>
                <w:szCs w:val="24"/>
              </w:rPr>
              <w:t>本次对外投资不会给公司带来资金压力。</w:t>
            </w:r>
          </w:p>
          <w:p w:rsidR="00312F95" w:rsidRPr="003E69F5" w:rsidRDefault="00D17E18" w:rsidP="00312F95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3E69F5">
              <w:rPr>
                <w:rFonts w:hint="eastAsia"/>
                <w:bCs/>
                <w:iCs/>
                <w:sz w:val="24"/>
                <w:szCs w:val="24"/>
              </w:rPr>
              <w:t>并购基金重点投资于《广州市国企创新投资目录》的新能源与节能环保、科技服务业、新一代信息技术领域具备独特竞争优势的优质企业。</w:t>
            </w:r>
          </w:p>
          <w:p w:rsidR="00312F95" w:rsidRPr="003E69F5" w:rsidRDefault="00312F95" w:rsidP="00312F95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3E69F5">
              <w:rPr>
                <w:rFonts w:hint="eastAsia"/>
                <w:b/>
                <w:bCs/>
                <w:iCs/>
                <w:sz w:val="24"/>
                <w:szCs w:val="24"/>
              </w:rPr>
              <w:t>3</w:t>
            </w:r>
            <w:r w:rsidRPr="003E69F5">
              <w:rPr>
                <w:rFonts w:hint="eastAsia"/>
                <w:b/>
                <w:bCs/>
                <w:iCs/>
                <w:sz w:val="24"/>
                <w:szCs w:val="24"/>
              </w:rPr>
              <w:t>、公司未来可能会布局的新领域有哪些？外延并购会依赖</w:t>
            </w:r>
            <w:r w:rsidR="003E69F5" w:rsidRPr="003E69F5">
              <w:rPr>
                <w:rFonts w:hint="eastAsia"/>
                <w:b/>
                <w:bCs/>
                <w:iCs/>
                <w:sz w:val="24"/>
                <w:szCs w:val="24"/>
              </w:rPr>
              <w:t>并购</w:t>
            </w:r>
            <w:r w:rsidRPr="003E69F5">
              <w:rPr>
                <w:rFonts w:hint="eastAsia"/>
                <w:b/>
                <w:bCs/>
                <w:iCs/>
                <w:sz w:val="24"/>
                <w:szCs w:val="24"/>
              </w:rPr>
              <w:t>基金吗？</w:t>
            </w:r>
          </w:p>
          <w:p w:rsidR="008568AA" w:rsidRPr="00312F95" w:rsidRDefault="00312F95" w:rsidP="00312F95">
            <w:pPr>
              <w:spacing w:line="480" w:lineRule="exact"/>
              <w:ind w:firstLineChars="200" w:firstLine="480"/>
              <w:rPr>
                <w:b/>
                <w:bCs/>
                <w:iCs/>
                <w:sz w:val="24"/>
                <w:szCs w:val="24"/>
              </w:rPr>
            </w:pPr>
            <w:r w:rsidRPr="003E69F5">
              <w:rPr>
                <w:rFonts w:hint="eastAsia"/>
                <w:bCs/>
                <w:iCs/>
                <w:sz w:val="24"/>
                <w:szCs w:val="24"/>
              </w:rPr>
              <w:t>答：公司未来将围绕新兴信息产业、新能源汽车、高端装备制造业等国家战略新兴行业领域进行计量检测技术研究，构筑高端技术能力和差异化优势。公司的外延并购以自主投资为主，</w:t>
            </w:r>
            <w:r w:rsidR="003E69F5" w:rsidRPr="00764139">
              <w:rPr>
                <w:rFonts w:hint="eastAsia"/>
                <w:bCs/>
                <w:iCs/>
                <w:sz w:val="24"/>
                <w:szCs w:val="24"/>
              </w:rPr>
              <w:t>并购</w:t>
            </w:r>
            <w:r w:rsidRPr="00764139">
              <w:rPr>
                <w:rFonts w:hint="eastAsia"/>
                <w:bCs/>
                <w:iCs/>
                <w:sz w:val="24"/>
                <w:szCs w:val="24"/>
              </w:rPr>
              <w:t>基金作为补充，不会完全依赖</w:t>
            </w:r>
            <w:r w:rsidR="003E69F5" w:rsidRPr="00764139">
              <w:rPr>
                <w:rFonts w:hint="eastAsia"/>
                <w:bCs/>
                <w:iCs/>
                <w:sz w:val="24"/>
                <w:szCs w:val="24"/>
              </w:rPr>
              <w:t>并购</w:t>
            </w:r>
            <w:r w:rsidRPr="00764139">
              <w:rPr>
                <w:rFonts w:hint="eastAsia"/>
                <w:bCs/>
                <w:iCs/>
                <w:sz w:val="24"/>
                <w:szCs w:val="24"/>
              </w:rPr>
              <w:t>基</w:t>
            </w:r>
            <w:r>
              <w:rPr>
                <w:rFonts w:hint="eastAsia"/>
                <w:bCs/>
                <w:iCs/>
                <w:sz w:val="24"/>
                <w:szCs w:val="24"/>
              </w:rPr>
              <w:t>金。</w:t>
            </w:r>
          </w:p>
          <w:p w:rsidR="00860DE7" w:rsidRPr="00860DE7" w:rsidRDefault="00312F95" w:rsidP="00860DE7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4</w:t>
            </w:r>
            <w:r w:rsidR="00C03DAA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860DE7">
              <w:rPr>
                <w:rFonts w:hint="eastAsia"/>
                <w:b/>
                <w:bCs/>
                <w:iCs/>
                <w:sz w:val="24"/>
                <w:szCs w:val="24"/>
              </w:rPr>
              <w:t>特殊行业</w:t>
            </w:r>
            <w:r w:rsidR="00860DE7" w:rsidRPr="00860DE7">
              <w:rPr>
                <w:rFonts w:hint="eastAsia"/>
                <w:b/>
                <w:bCs/>
                <w:iCs/>
                <w:sz w:val="24"/>
                <w:szCs w:val="24"/>
              </w:rPr>
              <w:t>和</w:t>
            </w:r>
            <w:r w:rsidR="00860DE7">
              <w:rPr>
                <w:rFonts w:hint="eastAsia"/>
                <w:b/>
                <w:bCs/>
                <w:iCs/>
                <w:sz w:val="24"/>
                <w:szCs w:val="24"/>
              </w:rPr>
              <w:t>汽车行业</w:t>
            </w:r>
            <w:r w:rsidR="009323D2">
              <w:rPr>
                <w:rFonts w:hint="eastAsia"/>
                <w:b/>
                <w:bCs/>
                <w:iCs/>
                <w:sz w:val="24"/>
                <w:szCs w:val="24"/>
              </w:rPr>
              <w:t>检测</w:t>
            </w:r>
            <w:r w:rsidR="002D05CA">
              <w:rPr>
                <w:rFonts w:hint="eastAsia"/>
                <w:b/>
                <w:bCs/>
                <w:iCs/>
                <w:sz w:val="24"/>
                <w:szCs w:val="24"/>
              </w:rPr>
              <w:t>市场</w:t>
            </w:r>
            <w:r w:rsidR="009323D2">
              <w:rPr>
                <w:rFonts w:hint="eastAsia"/>
                <w:b/>
                <w:bCs/>
                <w:iCs/>
                <w:sz w:val="24"/>
                <w:szCs w:val="24"/>
              </w:rPr>
              <w:t>的</w:t>
            </w:r>
            <w:r w:rsidR="00860DE7" w:rsidRPr="00860DE7">
              <w:rPr>
                <w:rFonts w:hint="eastAsia"/>
                <w:b/>
                <w:bCs/>
                <w:iCs/>
                <w:sz w:val="24"/>
                <w:szCs w:val="24"/>
              </w:rPr>
              <w:t>竞争</w:t>
            </w:r>
            <w:r w:rsidR="002D05CA">
              <w:rPr>
                <w:rFonts w:hint="eastAsia"/>
                <w:b/>
                <w:bCs/>
                <w:iCs/>
                <w:sz w:val="24"/>
                <w:szCs w:val="24"/>
              </w:rPr>
              <w:t>环境</w:t>
            </w:r>
            <w:r w:rsidR="00860DE7">
              <w:rPr>
                <w:rFonts w:hint="eastAsia"/>
                <w:b/>
                <w:bCs/>
                <w:iCs/>
                <w:sz w:val="24"/>
                <w:szCs w:val="24"/>
              </w:rPr>
              <w:t>如何？</w:t>
            </w:r>
          </w:p>
          <w:p w:rsidR="00860DE7" w:rsidRPr="00860DE7" w:rsidRDefault="00860DE7" w:rsidP="004A6991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820215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4A6991">
              <w:rPr>
                <w:rFonts w:hint="eastAsia"/>
                <w:bCs/>
                <w:iCs/>
                <w:sz w:val="24"/>
                <w:szCs w:val="24"/>
              </w:rPr>
              <w:t>特殊行业检测领域由于资质获得难、质量要求严等原因，</w:t>
            </w:r>
            <w:r w:rsidR="002D05CA">
              <w:rPr>
                <w:rFonts w:hint="eastAsia"/>
                <w:bCs/>
                <w:iCs/>
                <w:sz w:val="24"/>
                <w:szCs w:val="24"/>
              </w:rPr>
              <w:t>参与</w:t>
            </w:r>
            <w:r w:rsidR="004A6991">
              <w:rPr>
                <w:rFonts w:hint="eastAsia"/>
                <w:bCs/>
                <w:iCs/>
                <w:sz w:val="24"/>
                <w:szCs w:val="24"/>
              </w:rPr>
              <w:t>竞争</w:t>
            </w:r>
            <w:r w:rsidR="002D05CA"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="004A6991">
              <w:rPr>
                <w:rFonts w:hint="eastAsia"/>
                <w:bCs/>
                <w:iCs/>
                <w:sz w:val="24"/>
                <w:szCs w:val="24"/>
              </w:rPr>
              <w:t>机构数量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相对</w:t>
            </w:r>
            <w:r w:rsidR="004A6991">
              <w:rPr>
                <w:rFonts w:hint="eastAsia"/>
                <w:bCs/>
                <w:iCs/>
                <w:sz w:val="24"/>
                <w:szCs w:val="24"/>
              </w:rPr>
              <w:t>较少。随着特殊行业检测需求不断增加，各检测机构都在</w:t>
            </w:r>
            <w:r w:rsidR="004A6991" w:rsidRPr="00860DE7">
              <w:rPr>
                <w:rFonts w:hint="eastAsia"/>
                <w:bCs/>
                <w:iCs/>
                <w:sz w:val="24"/>
                <w:szCs w:val="24"/>
              </w:rPr>
              <w:t>加强</w:t>
            </w:r>
            <w:r w:rsidR="004A6991">
              <w:rPr>
                <w:rFonts w:hint="eastAsia"/>
                <w:bCs/>
                <w:iCs/>
                <w:sz w:val="24"/>
                <w:szCs w:val="24"/>
              </w:rPr>
              <w:t>相关</w:t>
            </w:r>
            <w:r w:rsidR="004A6991" w:rsidRPr="00860DE7">
              <w:rPr>
                <w:rFonts w:hint="eastAsia"/>
                <w:bCs/>
                <w:iCs/>
                <w:sz w:val="24"/>
                <w:szCs w:val="24"/>
              </w:rPr>
              <w:t>能力建设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布局</w:t>
            </w:r>
            <w:r w:rsidR="004A6991">
              <w:rPr>
                <w:rFonts w:hint="eastAsia"/>
                <w:bCs/>
                <w:iCs/>
                <w:sz w:val="24"/>
                <w:szCs w:val="24"/>
              </w:rPr>
              <w:t>，未来特殊行业检测领域</w:t>
            </w:r>
            <w:r w:rsidR="004A6991" w:rsidRPr="00860DE7">
              <w:rPr>
                <w:rFonts w:hint="eastAsia"/>
                <w:bCs/>
                <w:iCs/>
                <w:sz w:val="24"/>
                <w:szCs w:val="24"/>
              </w:rPr>
              <w:t>的竞争</w:t>
            </w:r>
            <w:r w:rsidR="004A6991">
              <w:rPr>
                <w:rFonts w:hint="eastAsia"/>
                <w:bCs/>
                <w:iCs/>
                <w:sz w:val="24"/>
                <w:szCs w:val="24"/>
              </w:rPr>
              <w:t>将</w:t>
            </w:r>
            <w:r w:rsidR="004A6991" w:rsidRPr="00860DE7">
              <w:rPr>
                <w:rFonts w:hint="eastAsia"/>
                <w:bCs/>
                <w:iCs/>
                <w:sz w:val="24"/>
                <w:szCs w:val="24"/>
              </w:rPr>
              <w:t>会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加剧</w:t>
            </w:r>
            <w:r w:rsidR="002D05CA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Pr="00860DE7">
              <w:rPr>
                <w:rFonts w:hint="eastAsia"/>
                <w:bCs/>
                <w:iCs/>
                <w:sz w:val="24"/>
                <w:szCs w:val="24"/>
              </w:rPr>
              <w:t>汽车</w:t>
            </w:r>
            <w:r>
              <w:rPr>
                <w:rFonts w:hint="eastAsia"/>
                <w:bCs/>
                <w:iCs/>
                <w:sz w:val="24"/>
                <w:szCs w:val="24"/>
              </w:rPr>
              <w:t>检测</w:t>
            </w:r>
            <w:r w:rsidR="002D05CA">
              <w:rPr>
                <w:rFonts w:hint="eastAsia"/>
                <w:bCs/>
                <w:iCs/>
                <w:sz w:val="24"/>
                <w:szCs w:val="24"/>
              </w:rPr>
              <w:t>领域较早期</w:t>
            </w:r>
            <w:r w:rsidR="004A6991">
              <w:rPr>
                <w:rFonts w:hint="eastAsia"/>
                <w:bCs/>
                <w:iCs/>
                <w:sz w:val="24"/>
                <w:szCs w:val="24"/>
              </w:rPr>
              <w:t>的主要</w:t>
            </w:r>
            <w:r w:rsidR="002D05CA">
              <w:rPr>
                <w:rFonts w:hint="eastAsia"/>
                <w:bCs/>
                <w:iCs/>
                <w:sz w:val="24"/>
                <w:szCs w:val="24"/>
              </w:rPr>
              <w:t>竞争对手</w:t>
            </w:r>
            <w:r w:rsidR="004A6991">
              <w:rPr>
                <w:rFonts w:hint="eastAsia"/>
                <w:bCs/>
                <w:iCs/>
                <w:sz w:val="24"/>
                <w:szCs w:val="24"/>
              </w:rPr>
              <w:t>为外资机构，</w:t>
            </w:r>
            <w:r w:rsidR="002D05CA">
              <w:rPr>
                <w:rFonts w:hint="eastAsia"/>
                <w:bCs/>
                <w:iCs/>
                <w:sz w:val="24"/>
                <w:szCs w:val="24"/>
              </w:rPr>
              <w:t>近年国内的检测机构也在大力布局</w:t>
            </w:r>
            <w:r w:rsidR="002D05CA" w:rsidRPr="00860DE7">
              <w:rPr>
                <w:rFonts w:hint="eastAsia"/>
                <w:bCs/>
                <w:iCs/>
                <w:sz w:val="24"/>
                <w:szCs w:val="24"/>
              </w:rPr>
              <w:t>汽车</w:t>
            </w:r>
            <w:r w:rsidR="002D05CA">
              <w:rPr>
                <w:rFonts w:hint="eastAsia"/>
                <w:bCs/>
                <w:iCs/>
                <w:sz w:val="24"/>
                <w:szCs w:val="24"/>
              </w:rPr>
              <w:t>检测，市场竞争加剧；</w:t>
            </w:r>
            <w:r w:rsidR="004A6991">
              <w:rPr>
                <w:rFonts w:hint="eastAsia"/>
                <w:bCs/>
                <w:iCs/>
                <w:sz w:val="24"/>
                <w:szCs w:val="24"/>
              </w:rPr>
              <w:t>今年</w:t>
            </w:r>
            <w:r w:rsidRPr="00860DE7">
              <w:rPr>
                <w:rFonts w:hint="eastAsia"/>
                <w:bCs/>
                <w:iCs/>
                <w:sz w:val="24"/>
                <w:szCs w:val="24"/>
              </w:rPr>
              <w:t>受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汽车整车市场放缓及</w:t>
            </w:r>
            <w:r w:rsidR="004A6991">
              <w:rPr>
                <w:rFonts w:hint="eastAsia"/>
                <w:bCs/>
                <w:iCs/>
                <w:sz w:val="24"/>
                <w:szCs w:val="24"/>
              </w:rPr>
              <w:t>新冠疫情</w:t>
            </w:r>
            <w:r w:rsidRPr="00860DE7">
              <w:rPr>
                <w:rFonts w:hint="eastAsia"/>
                <w:bCs/>
                <w:iCs/>
                <w:sz w:val="24"/>
                <w:szCs w:val="24"/>
              </w:rPr>
              <w:t>影响，</w:t>
            </w:r>
            <w:r w:rsidR="003A58EA">
              <w:rPr>
                <w:rFonts w:hint="eastAsia"/>
                <w:bCs/>
                <w:iCs/>
                <w:sz w:val="24"/>
                <w:szCs w:val="24"/>
              </w:rPr>
              <w:t>公司汽车检测业务增长</w:t>
            </w:r>
            <w:r w:rsidRPr="00860DE7">
              <w:rPr>
                <w:rFonts w:hint="eastAsia"/>
                <w:bCs/>
                <w:iCs/>
                <w:sz w:val="24"/>
                <w:szCs w:val="24"/>
              </w:rPr>
              <w:t>压力</w:t>
            </w:r>
            <w:r w:rsidR="003A58EA">
              <w:rPr>
                <w:rFonts w:hint="eastAsia"/>
                <w:bCs/>
                <w:iCs/>
                <w:sz w:val="24"/>
                <w:szCs w:val="24"/>
              </w:rPr>
              <w:t>较大，但目前</w:t>
            </w:r>
            <w:r w:rsidRPr="00860DE7">
              <w:rPr>
                <w:rFonts w:hint="eastAsia"/>
                <w:bCs/>
                <w:iCs/>
                <w:sz w:val="24"/>
                <w:szCs w:val="24"/>
              </w:rPr>
              <w:t>大客户的合作</w:t>
            </w:r>
            <w:r w:rsidR="003A58EA">
              <w:rPr>
                <w:rFonts w:hint="eastAsia"/>
                <w:bCs/>
                <w:iCs/>
                <w:sz w:val="24"/>
                <w:szCs w:val="24"/>
              </w:rPr>
              <w:t>仍较为</w:t>
            </w:r>
            <w:r w:rsidRPr="00860DE7">
              <w:rPr>
                <w:rFonts w:hint="eastAsia"/>
                <w:bCs/>
                <w:iCs/>
                <w:sz w:val="24"/>
                <w:szCs w:val="24"/>
              </w:rPr>
              <w:t>稳定。</w:t>
            </w:r>
          </w:p>
          <w:p w:rsidR="003A58EA" w:rsidRPr="003A58EA" w:rsidRDefault="00312F95" w:rsidP="003A58EA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5</w:t>
            </w:r>
            <w:r w:rsidR="003A58EA">
              <w:rPr>
                <w:rFonts w:hint="eastAsia"/>
                <w:b/>
                <w:bCs/>
                <w:iCs/>
                <w:sz w:val="24"/>
                <w:szCs w:val="24"/>
              </w:rPr>
              <w:t>、请简要介绍公司业务</w:t>
            </w:r>
            <w:r w:rsidR="003A58EA" w:rsidRPr="003A58EA">
              <w:rPr>
                <w:rFonts w:hint="eastAsia"/>
                <w:b/>
                <w:bCs/>
                <w:iCs/>
                <w:sz w:val="24"/>
                <w:szCs w:val="24"/>
              </w:rPr>
              <w:t>划分</w:t>
            </w:r>
            <w:r w:rsidR="003A58EA">
              <w:rPr>
                <w:rFonts w:hint="eastAsia"/>
                <w:b/>
                <w:bCs/>
                <w:iCs/>
                <w:sz w:val="24"/>
                <w:szCs w:val="24"/>
              </w:rPr>
              <w:t>的逻辑</w:t>
            </w:r>
            <w:r w:rsidR="009323D2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860DE7" w:rsidRDefault="003A58EA" w:rsidP="00B15521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001C69">
              <w:rPr>
                <w:rFonts w:hint="eastAsia"/>
                <w:bCs/>
                <w:iCs/>
                <w:sz w:val="24"/>
                <w:szCs w:val="24"/>
              </w:rPr>
              <w:t>答：公司业务</w:t>
            </w:r>
            <w:r w:rsidR="00122FA1" w:rsidRPr="00001C69">
              <w:rPr>
                <w:rFonts w:hint="eastAsia"/>
                <w:bCs/>
                <w:iCs/>
                <w:sz w:val="24"/>
                <w:szCs w:val="24"/>
              </w:rPr>
              <w:t>按照专业技术维度划</w:t>
            </w:r>
            <w:r w:rsidR="00001C69" w:rsidRPr="00001C69">
              <w:rPr>
                <w:rFonts w:hint="eastAsia"/>
                <w:bCs/>
                <w:iCs/>
                <w:sz w:val="24"/>
                <w:szCs w:val="24"/>
              </w:rPr>
              <w:t>分为计量校准和检测两</w:t>
            </w:r>
            <w:r>
              <w:rPr>
                <w:rFonts w:hint="eastAsia"/>
                <w:bCs/>
                <w:iCs/>
                <w:sz w:val="24"/>
                <w:szCs w:val="24"/>
              </w:rPr>
              <w:t>大</w:t>
            </w:r>
            <w:r w:rsidR="002D05CA">
              <w:rPr>
                <w:rFonts w:hint="eastAsia"/>
                <w:bCs/>
                <w:iCs/>
                <w:sz w:val="24"/>
                <w:szCs w:val="24"/>
              </w:rPr>
              <w:t>领域</w:t>
            </w:r>
            <w:r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2D05CA">
              <w:rPr>
                <w:rFonts w:hint="eastAsia"/>
                <w:bCs/>
                <w:iCs/>
                <w:sz w:val="24"/>
                <w:szCs w:val="24"/>
              </w:rPr>
              <w:t>其中</w:t>
            </w:r>
            <w:r>
              <w:rPr>
                <w:rFonts w:hint="eastAsia"/>
                <w:bCs/>
                <w:iCs/>
                <w:sz w:val="24"/>
                <w:szCs w:val="24"/>
              </w:rPr>
              <w:t>检测又</w:t>
            </w:r>
            <w:r w:rsidRPr="003A58EA">
              <w:rPr>
                <w:rFonts w:hint="eastAsia"/>
                <w:bCs/>
                <w:iCs/>
                <w:sz w:val="24"/>
                <w:szCs w:val="24"/>
              </w:rPr>
              <w:t>分为可靠性与环境试验、电磁兼容检测、</w:t>
            </w:r>
            <w:r w:rsidRPr="003A58EA">
              <w:rPr>
                <w:rFonts w:hint="eastAsia"/>
                <w:bCs/>
                <w:iCs/>
                <w:sz w:val="24"/>
                <w:szCs w:val="24"/>
              </w:rPr>
              <w:lastRenderedPageBreak/>
              <w:t>环保检测、食品检测和化学分析</w:t>
            </w:r>
            <w:r>
              <w:rPr>
                <w:rFonts w:hint="eastAsia"/>
                <w:bCs/>
                <w:iCs/>
                <w:sz w:val="24"/>
                <w:szCs w:val="24"/>
              </w:rPr>
              <w:t>五</w:t>
            </w:r>
            <w:r w:rsidR="002D05CA">
              <w:rPr>
                <w:rFonts w:hint="eastAsia"/>
                <w:bCs/>
                <w:iCs/>
                <w:sz w:val="24"/>
                <w:szCs w:val="24"/>
              </w:rPr>
              <w:t>大</w:t>
            </w:r>
            <w:r>
              <w:rPr>
                <w:rFonts w:hint="eastAsia"/>
                <w:bCs/>
                <w:iCs/>
                <w:sz w:val="24"/>
                <w:szCs w:val="24"/>
              </w:rPr>
              <w:t>类。</w:t>
            </w:r>
            <w:r w:rsidR="007B1F5C">
              <w:rPr>
                <w:rFonts w:hint="eastAsia"/>
                <w:bCs/>
                <w:iCs/>
                <w:sz w:val="24"/>
                <w:szCs w:val="24"/>
              </w:rPr>
              <w:t>公司实行</w:t>
            </w:r>
            <w:r w:rsidR="007B1F5C" w:rsidRPr="007B1F5C">
              <w:rPr>
                <w:rFonts w:hint="eastAsia"/>
                <w:bCs/>
                <w:iCs/>
                <w:sz w:val="24"/>
                <w:szCs w:val="24"/>
              </w:rPr>
              <w:t>立体化市场管控</w:t>
            </w:r>
            <w:r w:rsidR="007B1F5C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Pr="003A58EA">
              <w:rPr>
                <w:rFonts w:hint="eastAsia"/>
                <w:bCs/>
                <w:iCs/>
                <w:sz w:val="24"/>
                <w:szCs w:val="24"/>
              </w:rPr>
              <w:t>从下游客户群的角度又分</w:t>
            </w:r>
            <w:r w:rsidR="007B1F5C">
              <w:rPr>
                <w:rFonts w:hint="eastAsia"/>
                <w:bCs/>
                <w:iCs/>
                <w:sz w:val="24"/>
                <w:szCs w:val="24"/>
              </w:rPr>
              <w:t>出了特殊</w:t>
            </w:r>
            <w:r w:rsidR="006135E3">
              <w:rPr>
                <w:rFonts w:hint="eastAsia"/>
                <w:bCs/>
                <w:iCs/>
                <w:sz w:val="24"/>
                <w:szCs w:val="24"/>
              </w:rPr>
              <w:t>行业</w:t>
            </w:r>
            <w:r w:rsidRPr="003A58EA">
              <w:rPr>
                <w:rFonts w:hint="eastAsia"/>
                <w:bCs/>
                <w:iCs/>
                <w:sz w:val="24"/>
                <w:szCs w:val="24"/>
              </w:rPr>
              <w:t>、汽车、通信</w:t>
            </w:r>
            <w:r w:rsidR="007B1F5C">
              <w:rPr>
                <w:rFonts w:hint="eastAsia"/>
                <w:bCs/>
                <w:iCs/>
                <w:sz w:val="24"/>
                <w:szCs w:val="24"/>
              </w:rPr>
              <w:t>等业务中心，主要服务于</w:t>
            </w:r>
            <w:r w:rsidR="009323D2">
              <w:rPr>
                <w:rFonts w:hint="eastAsia"/>
                <w:bCs/>
                <w:iCs/>
                <w:sz w:val="24"/>
                <w:szCs w:val="24"/>
              </w:rPr>
              <w:t>相应的</w:t>
            </w:r>
            <w:r w:rsidR="007B1F5C">
              <w:rPr>
                <w:rFonts w:hint="eastAsia"/>
                <w:bCs/>
                <w:iCs/>
                <w:sz w:val="24"/>
                <w:szCs w:val="24"/>
              </w:rPr>
              <w:t>下游行业大客户。</w:t>
            </w:r>
          </w:p>
          <w:p w:rsidR="003A58EA" w:rsidRDefault="00312F95" w:rsidP="002D05CA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6</w:t>
            </w:r>
            <w:r w:rsidR="002D05CA" w:rsidRPr="002D05CA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2D05CA">
              <w:rPr>
                <w:rFonts w:hint="eastAsia"/>
                <w:b/>
                <w:bCs/>
                <w:iCs/>
                <w:sz w:val="24"/>
                <w:szCs w:val="24"/>
              </w:rPr>
              <w:t>公司为何布局</w:t>
            </w:r>
            <w:r w:rsidRPr="00312F95">
              <w:rPr>
                <w:rFonts w:hint="eastAsia"/>
                <w:b/>
                <w:bCs/>
                <w:iCs/>
                <w:sz w:val="24"/>
                <w:szCs w:val="24"/>
              </w:rPr>
              <w:t>食品检测和环保检测</w:t>
            </w:r>
            <w:r w:rsidR="002D05CA">
              <w:rPr>
                <w:rFonts w:hint="eastAsia"/>
                <w:b/>
                <w:bCs/>
                <w:iCs/>
                <w:sz w:val="24"/>
                <w:szCs w:val="24"/>
              </w:rPr>
              <w:t>领域？</w:t>
            </w:r>
            <w:r w:rsidR="00B261ED">
              <w:rPr>
                <w:rFonts w:hint="eastAsia"/>
                <w:b/>
                <w:bCs/>
                <w:iCs/>
                <w:sz w:val="24"/>
                <w:szCs w:val="24"/>
              </w:rPr>
              <w:t>未来</w:t>
            </w:r>
            <w:r w:rsidR="005B3DBE">
              <w:rPr>
                <w:rFonts w:hint="eastAsia"/>
                <w:b/>
                <w:bCs/>
                <w:iCs/>
                <w:sz w:val="24"/>
                <w:szCs w:val="24"/>
              </w:rPr>
              <w:t>将</w:t>
            </w:r>
            <w:r w:rsidR="00B261ED">
              <w:rPr>
                <w:rFonts w:hint="eastAsia"/>
                <w:b/>
                <w:bCs/>
                <w:iCs/>
                <w:sz w:val="24"/>
                <w:szCs w:val="24"/>
              </w:rPr>
              <w:t>如何发展？</w:t>
            </w:r>
          </w:p>
          <w:p w:rsidR="003A58EA" w:rsidRDefault="00EF33D0" w:rsidP="00312F95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820215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9323D2">
              <w:rPr>
                <w:rFonts w:hint="eastAsia"/>
                <w:bCs/>
                <w:iCs/>
                <w:sz w:val="24"/>
                <w:szCs w:val="24"/>
              </w:rPr>
              <w:t>公司目标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是</w:t>
            </w:r>
            <w:r w:rsidR="009323D2" w:rsidRPr="00EF33D0">
              <w:rPr>
                <w:rFonts w:hint="eastAsia"/>
                <w:bCs/>
                <w:iCs/>
                <w:sz w:val="24"/>
                <w:szCs w:val="24"/>
              </w:rPr>
              <w:t>成为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全国性、</w:t>
            </w:r>
            <w:r w:rsidR="009323D2" w:rsidRPr="00EF33D0">
              <w:rPr>
                <w:rFonts w:hint="eastAsia"/>
                <w:bCs/>
                <w:iCs/>
                <w:sz w:val="24"/>
                <w:szCs w:val="24"/>
              </w:rPr>
              <w:t>综合性</w:t>
            </w:r>
            <w:r w:rsidR="009323D2">
              <w:rPr>
                <w:rFonts w:hint="eastAsia"/>
                <w:bCs/>
                <w:iCs/>
                <w:sz w:val="24"/>
                <w:szCs w:val="24"/>
              </w:rPr>
              <w:t>的第三方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计量</w:t>
            </w:r>
            <w:r w:rsidR="009323D2" w:rsidRPr="00EF33D0">
              <w:rPr>
                <w:rFonts w:hint="eastAsia"/>
                <w:bCs/>
                <w:iCs/>
                <w:sz w:val="24"/>
                <w:szCs w:val="24"/>
              </w:rPr>
              <w:t>检测机构</w:t>
            </w:r>
            <w:r w:rsidR="008C26EC">
              <w:rPr>
                <w:rFonts w:hint="eastAsia"/>
                <w:bCs/>
                <w:iCs/>
                <w:sz w:val="24"/>
                <w:szCs w:val="24"/>
              </w:rPr>
              <w:t>，</w:t>
            </w:r>
            <w:proofErr w:type="gramStart"/>
            <w:r>
              <w:rPr>
                <w:rFonts w:hint="eastAsia"/>
                <w:bCs/>
                <w:iCs/>
                <w:sz w:val="24"/>
                <w:szCs w:val="24"/>
              </w:rPr>
              <w:t>且</w:t>
            </w:r>
            <w:r w:rsidR="00312F95" w:rsidRPr="00B261ED">
              <w:rPr>
                <w:rFonts w:hint="eastAsia"/>
                <w:bCs/>
                <w:iCs/>
                <w:sz w:val="24"/>
                <w:szCs w:val="24"/>
              </w:rPr>
              <w:t>食品</w:t>
            </w:r>
            <w:proofErr w:type="gramEnd"/>
            <w:r w:rsidR="00312F95" w:rsidRPr="00B261ED">
              <w:rPr>
                <w:rFonts w:hint="eastAsia"/>
                <w:bCs/>
                <w:iCs/>
                <w:sz w:val="24"/>
                <w:szCs w:val="24"/>
              </w:rPr>
              <w:t>检测和环保检测</w:t>
            </w:r>
            <w:r w:rsidR="00114E04">
              <w:rPr>
                <w:rFonts w:hint="eastAsia"/>
                <w:bCs/>
                <w:iCs/>
                <w:sz w:val="24"/>
                <w:szCs w:val="24"/>
              </w:rPr>
              <w:t>的市场需求</w:t>
            </w:r>
            <w:r>
              <w:rPr>
                <w:rFonts w:hint="eastAsia"/>
                <w:bCs/>
                <w:iCs/>
                <w:sz w:val="24"/>
                <w:szCs w:val="24"/>
              </w:rPr>
              <w:t>巨大</w:t>
            </w:r>
            <w:r w:rsidR="009323D2">
              <w:rPr>
                <w:rFonts w:hint="eastAsia"/>
                <w:bCs/>
                <w:iCs/>
                <w:sz w:val="24"/>
                <w:szCs w:val="24"/>
              </w:rPr>
              <w:t>，布局</w:t>
            </w:r>
            <w:r w:rsidR="009323D2" w:rsidRPr="00B261ED">
              <w:rPr>
                <w:rFonts w:hint="eastAsia"/>
                <w:bCs/>
                <w:iCs/>
                <w:sz w:val="24"/>
                <w:szCs w:val="24"/>
              </w:rPr>
              <w:t>食品检测和环保检测</w:t>
            </w:r>
            <w:r w:rsidR="009323D2">
              <w:rPr>
                <w:rFonts w:hint="eastAsia"/>
                <w:bCs/>
                <w:iCs/>
                <w:sz w:val="24"/>
                <w:szCs w:val="24"/>
              </w:rPr>
              <w:t>领域符合公司经营发展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规划</w:t>
            </w:r>
            <w:r w:rsidRPr="00EF33D0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B261ED">
              <w:rPr>
                <w:rFonts w:hint="eastAsia"/>
                <w:bCs/>
                <w:iCs/>
                <w:sz w:val="24"/>
                <w:szCs w:val="24"/>
              </w:rPr>
              <w:t>由于公司的</w:t>
            </w:r>
            <w:r w:rsidR="00312F95" w:rsidRPr="00B261ED">
              <w:rPr>
                <w:rFonts w:hint="eastAsia"/>
                <w:bCs/>
                <w:iCs/>
                <w:sz w:val="24"/>
                <w:szCs w:val="24"/>
              </w:rPr>
              <w:t>食品检测和环保检测</w:t>
            </w:r>
            <w:r w:rsidR="00B261ED">
              <w:rPr>
                <w:rFonts w:hint="eastAsia"/>
                <w:bCs/>
                <w:iCs/>
                <w:sz w:val="24"/>
                <w:szCs w:val="24"/>
              </w:rPr>
              <w:t>业务</w:t>
            </w:r>
            <w:r w:rsidR="00B261ED" w:rsidRPr="00B261ED">
              <w:rPr>
                <w:rFonts w:hint="eastAsia"/>
                <w:bCs/>
                <w:iCs/>
                <w:sz w:val="24"/>
                <w:szCs w:val="24"/>
              </w:rPr>
              <w:t>较为依赖</w:t>
            </w:r>
            <w:r w:rsidR="00B261ED" w:rsidRPr="00EF33D0">
              <w:rPr>
                <w:rFonts w:hint="eastAsia"/>
                <w:bCs/>
                <w:iCs/>
                <w:sz w:val="24"/>
                <w:szCs w:val="24"/>
              </w:rPr>
              <w:t>政府委托采购</w:t>
            </w:r>
            <w:r w:rsidR="00B261ED" w:rsidRPr="00B261ED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9323D2">
              <w:rPr>
                <w:rFonts w:hint="eastAsia"/>
                <w:bCs/>
                <w:iCs/>
                <w:sz w:val="24"/>
                <w:szCs w:val="24"/>
              </w:rPr>
              <w:t>因此</w:t>
            </w:r>
            <w:r w:rsidR="00B261ED">
              <w:rPr>
                <w:rFonts w:hint="eastAsia"/>
                <w:bCs/>
                <w:iCs/>
                <w:sz w:val="24"/>
                <w:szCs w:val="24"/>
              </w:rPr>
              <w:t>毛利率较低且订单不均衡导致</w:t>
            </w:r>
            <w:r w:rsidR="009323D2">
              <w:rPr>
                <w:rFonts w:hint="eastAsia"/>
                <w:bCs/>
                <w:iCs/>
                <w:sz w:val="24"/>
                <w:szCs w:val="24"/>
              </w:rPr>
              <w:t>实验室</w:t>
            </w:r>
            <w:r w:rsidR="00B261ED">
              <w:rPr>
                <w:rFonts w:hint="eastAsia"/>
                <w:bCs/>
                <w:iCs/>
                <w:sz w:val="24"/>
                <w:szCs w:val="24"/>
              </w:rPr>
              <w:t>产能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存在季节性的不饱和</w:t>
            </w:r>
            <w:r w:rsidR="005B3DBE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B261ED">
              <w:rPr>
                <w:rFonts w:hint="eastAsia"/>
                <w:bCs/>
                <w:iCs/>
                <w:sz w:val="24"/>
                <w:szCs w:val="24"/>
              </w:rPr>
              <w:t>公司从去年开始</w:t>
            </w:r>
            <w:r w:rsidR="00B261ED" w:rsidRPr="00B261ED">
              <w:rPr>
                <w:rFonts w:hint="eastAsia"/>
                <w:bCs/>
                <w:iCs/>
                <w:sz w:val="24"/>
                <w:szCs w:val="24"/>
              </w:rPr>
              <w:t>调整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了市场</w:t>
            </w:r>
            <w:r w:rsidR="00B261ED" w:rsidRPr="00B261ED">
              <w:rPr>
                <w:rFonts w:hint="eastAsia"/>
                <w:bCs/>
                <w:iCs/>
                <w:sz w:val="24"/>
                <w:szCs w:val="24"/>
              </w:rPr>
              <w:t>策略</w:t>
            </w:r>
            <w:r w:rsidR="00AC6A95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B261ED" w:rsidRPr="00B261ED">
              <w:rPr>
                <w:rFonts w:hint="eastAsia"/>
                <w:bCs/>
                <w:iCs/>
                <w:sz w:val="24"/>
                <w:szCs w:val="24"/>
              </w:rPr>
              <w:t>加大</w:t>
            </w:r>
            <w:r w:rsidR="00312F95">
              <w:rPr>
                <w:rFonts w:hint="eastAsia"/>
                <w:bCs/>
                <w:iCs/>
                <w:sz w:val="24"/>
                <w:szCs w:val="24"/>
              </w:rPr>
              <w:t>了</w:t>
            </w:r>
            <w:r w:rsidR="00B261ED" w:rsidRPr="00B261ED">
              <w:rPr>
                <w:rFonts w:hint="eastAsia"/>
                <w:bCs/>
                <w:iCs/>
                <w:sz w:val="24"/>
                <w:szCs w:val="24"/>
              </w:rPr>
              <w:t>企业客户的开发力度</w:t>
            </w:r>
            <w:r w:rsidR="005B3DBE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312F95">
              <w:rPr>
                <w:rFonts w:hint="eastAsia"/>
                <w:bCs/>
                <w:iCs/>
                <w:sz w:val="24"/>
                <w:szCs w:val="24"/>
              </w:rPr>
              <w:t>目前</w:t>
            </w:r>
            <w:r w:rsidR="00B261ED" w:rsidRPr="00B261ED">
              <w:rPr>
                <w:rFonts w:hint="eastAsia"/>
                <w:bCs/>
                <w:iCs/>
                <w:sz w:val="24"/>
                <w:szCs w:val="24"/>
              </w:rPr>
              <w:t>食品检测和环保检测企业类客户开拓工作有所成效，企业类客户占比有所提升</w:t>
            </w:r>
            <w:r w:rsidR="005B3DBE">
              <w:rPr>
                <w:rFonts w:hint="eastAsia"/>
                <w:bCs/>
                <w:iCs/>
                <w:sz w:val="24"/>
                <w:szCs w:val="24"/>
              </w:rPr>
              <w:t>，公司未来将持续大力优化</w:t>
            </w:r>
            <w:r w:rsidR="005B3DBE" w:rsidRPr="005B3DBE">
              <w:rPr>
                <w:rFonts w:hint="eastAsia"/>
                <w:bCs/>
                <w:iCs/>
                <w:sz w:val="24"/>
                <w:szCs w:val="24"/>
              </w:rPr>
              <w:t>食品检测和环保检测的客户结构</w:t>
            </w:r>
            <w:r w:rsidR="00312F95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312F95" w:rsidRDefault="00312F95" w:rsidP="00312F95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7</w:t>
            </w:r>
            <w:r w:rsidRPr="002D05CA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公司</w:t>
            </w:r>
            <w:r w:rsidR="007B21C0">
              <w:rPr>
                <w:rFonts w:hint="eastAsia"/>
                <w:b/>
                <w:bCs/>
                <w:iCs/>
                <w:sz w:val="24"/>
                <w:szCs w:val="24"/>
              </w:rPr>
              <w:t>的考核体系情况如何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312F95" w:rsidRDefault="00312F95" w:rsidP="007B21C0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820215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7B21C0" w:rsidRPr="007B21C0">
              <w:rPr>
                <w:rFonts w:hint="eastAsia"/>
                <w:bCs/>
                <w:iCs/>
                <w:sz w:val="24"/>
                <w:szCs w:val="24"/>
              </w:rPr>
              <w:t>公司考核体系服从公司整体经营目标，包括长期规划和年度计划，而年度计划会拆分为各区域及各业务领域的目标。在</w:t>
            </w:r>
            <w:r w:rsidR="003B70EE">
              <w:rPr>
                <w:rFonts w:hint="eastAsia"/>
                <w:bCs/>
                <w:iCs/>
                <w:sz w:val="24"/>
                <w:szCs w:val="24"/>
              </w:rPr>
              <w:t>考核</w:t>
            </w:r>
            <w:r w:rsidR="007B21C0" w:rsidRPr="007B21C0">
              <w:rPr>
                <w:rFonts w:hint="eastAsia"/>
                <w:bCs/>
                <w:iCs/>
                <w:sz w:val="24"/>
                <w:szCs w:val="24"/>
              </w:rPr>
              <w:t>指标上，收入和利润并重，上市后提升</w:t>
            </w:r>
            <w:r w:rsidR="003B70EE">
              <w:rPr>
                <w:rFonts w:hint="eastAsia"/>
                <w:bCs/>
                <w:iCs/>
                <w:sz w:val="24"/>
                <w:szCs w:val="24"/>
              </w:rPr>
              <w:t>了</w:t>
            </w:r>
            <w:r w:rsidR="007B21C0" w:rsidRPr="007B21C0">
              <w:rPr>
                <w:rFonts w:hint="eastAsia"/>
                <w:bCs/>
                <w:iCs/>
                <w:sz w:val="24"/>
                <w:szCs w:val="24"/>
              </w:rPr>
              <w:t>对利润考核的比重。在考核对象上，针对各区域子公司，增加</w:t>
            </w:r>
            <w:r w:rsidR="003B70EE">
              <w:rPr>
                <w:rFonts w:hint="eastAsia"/>
                <w:bCs/>
                <w:iCs/>
                <w:sz w:val="24"/>
                <w:szCs w:val="24"/>
              </w:rPr>
              <w:t>了</w:t>
            </w:r>
            <w:r w:rsidR="007B21C0" w:rsidRPr="007B21C0">
              <w:rPr>
                <w:rFonts w:hint="eastAsia"/>
                <w:bCs/>
                <w:iCs/>
                <w:sz w:val="24"/>
                <w:szCs w:val="24"/>
              </w:rPr>
              <w:t>利润考核比重；针对市场部门，主要考核收入</w:t>
            </w:r>
            <w:r w:rsidR="003B70EE">
              <w:rPr>
                <w:rFonts w:hint="eastAsia"/>
                <w:bCs/>
                <w:iCs/>
                <w:sz w:val="24"/>
                <w:szCs w:val="24"/>
              </w:rPr>
              <w:t>、应收账款及费用指标</w:t>
            </w:r>
            <w:r w:rsidR="007B21C0" w:rsidRPr="007B21C0">
              <w:rPr>
                <w:rFonts w:hint="eastAsia"/>
                <w:bCs/>
                <w:iCs/>
                <w:sz w:val="24"/>
                <w:szCs w:val="24"/>
              </w:rPr>
              <w:t>；针对实验室，首先考核质量，在此基础上考核及时率、产值等</w:t>
            </w:r>
            <w:r w:rsidR="003B70EE">
              <w:rPr>
                <w:rFonts w:hint="eastAsia"/>
                <w:bCs/>
                <w:iCs/>
                <w:sz w:val="24"/>
                <w:szCs w:val="24"/>
              </w:rPr>
              <w:t>指标</w:t>
            </w:r>
            <w:r w:rsidR="007B21C0" w:rsidRPr="007B21C0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7B21C0" w:rsidRDefault="007B21C0" w:rsidP="007B21C0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7B21C0">
              <w:rPr>
                <w:rFonts w:hint="eastAsia"/>
                <w:b/>
                <w:bCs/>
                <w:iCs/>
                <w:sz w:val="24"/>
                <w:szCs w:val="24"/>
              </w:rPr>
              <w:t>8</w:t>
            </w:r>
            <w:r w:rsidRPr="007B21C0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公司应收账款的结构如何？</w:t>
            </w:r>
          </w:p>
          <w:p w:rsidR="007B21C0" w:rsidRDefault="007B21C0" w:rsidP="001451E0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820215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Pr="007B21C0">
              <w:rPr>
                <w:rFonts w:hint="eastAsia"/>
                <w:bCs/>
                <w:iCs/>
                <w:sz w:val="24"/>
                <w:szCs w:val="24"/>
              </w:rPr>
              <w:t>公司的应收账款主要为一年以内的应收账款，目前整体回款情况良好，坏账风险较小。导致应收账款规模较大的原因主要为公司业务特点、客户结构和业务收入增长所致，例如可靠性与环境试验、电磁兼容检测、食品检测等业务收入增长较快，此类客多以特殊行业客户和政府采购客户居多，其结算</w:t>
            </w:r>
            <w:r w:rsidRPr="007B21C0">
              <w:rPr>
                <w:rFonts w:hint="eastAsia"/>
                <w:bCs/>
                <w:iCs/>
                <w:sz w:val="24"/>
                <w:szCs w:val="24"/>
              </w:rPr>
              <w:lastRenderedPageBreak/>
              <w:t>周期相对较长。公司销售信用政策保持一贯性，虽然应收账款上涨较快，但公司特殊行业客户、汽车行业大客户、政府客户等信用度高，因此坏账风险较小。</w:t>
            </w:r>
          </w:p>
          <w:p w:rsidR="005235BC" w:rsidRPr="005235BC" w:rsidRDefault="001451E0" w:rsidP="005235BC">
            <w:pPr>
              <w:spacing w:beforeLines="50" w:before="156" w:line="480" w:lineRule="exact"/>
              <w:ind w:firstLineChars="200" w:firstLine="482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9</w:t>
            </w:r>
            <w:r w:rsidR="005235BC" w:rsidRPr="005235BC">
              <w:rPr>
                <w:rFonts w:hint="eastAsia"/>
                <w:b/>
                <w:bCs/>
                <w:iCs/>
                <w:sz w:val="24"/>
                <w:szCs w:val="24"/>
              </w:rPr>
              <w:t>、公司目前一共有多少个实验室，是以什么标准计数的？</w:t>
            </w:r>
            <w:r w:rsidR="005235BC" w:rsidRPr="005235BC">
              <w:rPr>
                <w:rFonts w:hint="eastAsia"/>
                <w:b/>
                <w:bCs/>
                <w:iCs/>
                <w:sz w:val="24"/>
                <w:szCs w:val="24"/>
              </w:rPr>
              <w:t xml:space="preserve"> </w:t>
            </w:r>
            <w:r w:rsidR="005235BC" w:rsidRPr="005235BC">
              <w:rPr>
                <w:rFonts w:hint="eastAsia"/>
                <w:b/>
                <w:bCs/>
                <w:iCs/>
                <w:sz w:val="24"/>
                <w:szCs w:val="24"/>
              </w:rPr>
              <w:t>各实验室能力</w:t>
            </w:r>
            <w:r w:rsidR="005235BC">
              <w:rPr>
                <w:rFonts w:hint="eastAsia"/>
                <w:b/>
                <w:bCs/>
                <w:iCs/>
                <w:sz w:val="24"/>
                <w:szCs w:val="24"/>
              </w:rPr>
              <w:t>配置</w:t>
            </w:r>
            <w:r w:rsidR="005235BC" w:rsidRPr="005235BC">
              <w:rPr>
                <w:rFonts w:hint="eastAsia"/>
                <w:b/>
                <w:bCs/>
                <w:iCs/>
                <w:sz w:val="24"/>
                <w:szCs w:val="24"/>
              </w:rPr>
              <w:t>是否一致？</w:t>
            </w:r>
          </w:p>
          <w:p w:rsidR="001451E0" w:rsidRDefault="005235BC" w:rsidP="001451E0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5235BC">
              <w:rPr>
                <w:rFonts w:hint="eastAsia"/>
                <w:bCs/>
                <w:iCs/>
                <w:sz w:val="24"/>
                <w:szCs w:val="24"/>
              </w:rPr>
              <w:t>答：公司目前共有</w:t>
            </w:r>
            <w:r w:rsidRPr="005235BC">
              <w:rPr>
                <w:rFonts w:hint="eastAsia"/>
                <w:bCs/>
                <w:iCs/>
                <w:sz w:val="24"/>
                <w:szCs w:val="24"/>
              </w:rPr>
              <w:t>23</w:t>
            </w:r>
            <w:r w:rsidRPr="005235BC">
              <w:rPr>
                <w:rFonts w:hint="eastAsia"/>
                <w:bCs/>
                <w:iCs/>
                <w:sz w:val="24"/>
                <w:szCs w:val="24"/>
              </w:rPr>
              <w:t>个实验室基地，基本与各</w:t>
            </w:r>
            <w:r w:rsidR="003B70EE">
              <w:rPr>
                <w:rFonts w:hint="eastAsia"/>
                <w:bCs/>
                <w:iCs/>
                <w:sz w:val="24"/>
                <w:szCs w:val="24"/>
              </w:rPr>
              <w:t>子</w:t>
            </w:r>
            <w:r w:rsidRPr="005235BC">
              <w:rPr>
                <w:rFonts w:hint="eastAsia"/>
                <w:bCs/>
                <w:iCs/>
                <w:sz w:val="24"/>
                <w:szCs w:val="24"/>
              </w:rPr>
              <w:t>公司所在地相对应。例如计量校准实验</w:t>
            </w:r>
            <w:proofErr w:type="gramStart"/>
            <w:r w:rsidRPr="005235BC">
              <w:rPr>
                <w:rFonts w:hint="eastAsia"/>
                <w:bCs/>
                <w:iCs/>
                <w:sz w:val="24"/>
                <w:szCs w:val="24"/>
              </w:rPr>
              <w:t>室分为</w:t>
            </w:r>
            <w:proofErr w:type="gramEnd"/>
            <w:r w:rsidRPr="005235BC">
              <w:rPr>
                <w:rFonts w:hint="eastAsia"/>
                <w:bCs/>
                <w:iCs/>
                <w:sz w:val="24"/>
                <w:szCs w:val="24"/>
              </w:rPr>
              <w:t>电磁学、无线电学等</w:t>
            </w:r>
            <w:r w:rsidRPr="005235BC">
              <w:rPr>
                <w:rFonts w:hint="eastAsia"/>
                <w:bCs/>
                <w:iCs/>
                <w:sz w:val="24"/>
                <w:szCs w:val="24"/>
              </w:rPr>
              <w:t>10</w:t>
            </w:r>
            <w:r w:rsidRPr="005235BC">
              <w:rPr>
                <w:rFonts w:hint="eastAsia"/>
                <w:bCs/>
                <w:iCs/>
                <w:sz w:val="24"/>
                <w:szCs w:val="24"/>
              </w:rPr>
              <w:t>大专业领域实验室不单独计算；同一公司有计量校准、电磁兼容等业务板块实验室不单独计算；广州有两个实验室场地不单独计算。</w:t>
            </w:r>
            <w:r>
              <w:rPr>
                <w:rFonts w:hint="eastAsia"/>
                <w:bCs/>
                <w:iCs/>
                <w:sz w:val="24"/>
                <w:szCs w:val="24"/>
              </w:rPr>
              <w:t>公司的实验室基地根据当地</w:t>
            </w:r>
            <w:r w:rsidRPr="005235BC">
              <w:rPr>
                <w:rFonts w:hint="eastAsia"/>
                <w:bCs/>
                <w:iCs/>
                <w:sz w:val="24"/>
                <w:szCs w:val="24"/>
              </w:rPr>
              <w:t>主要业务类型和市场拓展情况配置</w:t>
            </w:r>
            <w:r>
              <w:rPr>
                <w:rFonts w:hint="eastAsia"/>
                <w:bCs/>
                <w:iCs/>
                <w:sz w:val="24"/>
                <w:szCs w:val="24"/>
              </w:rPr>
              <w:t>相应的能力，各</w:t>
            </w:r>
            <w:r w:rsidRPr="005235BC">
              <w:rPr>
                <w:bCs/>
                <w:iCs/>
                <w:sz w:val="24"/>
                <w:szCs w:val="24"/>
              </w:rPr>
              <w:t>实验室基地的能力</w:t>
            </w:r>
            <w:r>
              <w:rPr>
                <w:rFonts w:hint="eastAsia"/>
                <w:bCs/>
                <w:iCs/>
                <w:sz w:val="24"/>
                <w:szCs w:val="24"/>
              </w:rPr>
              <w:t>配置</w:t>
            </w:r>
            <w:r w:rsidRPr="005235BC">
              <w:rPr>
                <w:rFonts w:hint="eastAsia"/>
                <w:bCs/>
                <w:iCs/>
                <w:sz w:val="24"/>
                <w:szCs w:val="24"/>
              </w:rPr>
              <w:t>各有侧重</w:t>
            </w:r>
            <w:r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Pr="005235BC">
              <w:rPr>
                <w:bCs/>
                <w:iCs/>
                <w:sz w:val="24"/>
                <w:szCs w:val="24"/>
              </w:rPr>
              <w:t>不完全一致</w:t>
            </w:r>
            <w:r w:rsidRPr="005235BC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1451E0" w:rsidRPr="001451E0" w:rsidRDefault="001451E0" w:rsidP="001451E0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1451E0">
              <w:rPr>
                <w:rFonts w:hint="eastAsia"/>
                <w:b/>
                <w:bCs/>
                <w:iCs/>
                <w:sz w:val="24"/>
                <w:szCs w:val="24"/>
              </w:rPr>
              <w:t>10</w:t>
            </w:r>
            <w:r w:rsidRPr="001451E0">
              <w:rPr>
                <w:rFonts w:hint="eastAsia"/>
                <w:b/>
                <w:bCs/>
                <w:iCs/>
                <w:sz w:val="24"/>
                <w:szCs w:val="24"/>
              </w:rPr>
              <w:t>、公司施行大客户策略的原因？</w:t>
            </w:r>
          </w:p>
          <w:p w:rsidR="009C58AA" w:rsidRDefault="001451E0" w:rsidP="009C58AA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5235BC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Pr="001451E0">
              <w:rPr>
                <w:rFonts w:hint="eastAsia"/>
                <w:bCs/>
                <w:iCs/>
                <w:sz w:val="24"/>
                <w:szCs w:val="24"/>
              </w:rPr>
              <w:t>计量检测涉及项目众多，公司</w:t>
            </w:r>
            <w:r w:rsidR="009C58AA">
              <w:rPr>
                <w:rFonts w:hint="eastAsia"/>
                <w:bCs/>
                <w:iCs/>
                <w:sz w:val="24"/>
                <w:szCs w:val="24"/>
              </w:rPr>
              <w:t>施行大客户策略</w:t>
            </w:r>
            <w:r w:rsidRPr="001451E0">
              <w:rPr>
                <w:rFonts w:hint="eastAsia"/>
                <w:bCs/>
                <w:iCs/>
                <w:sz w:val="24"/>
                <w:szCs w:val="24"/>
              </w:rPr>
              <w:t>选择性放弃部分对价格比较敏感的中小客户，</w:t>
            </w:r>
            <w:r w:rsidR="009C58AA">
              <w:rPr>
                <w:rFonts w:hint="eastAsia"/>
                <w:bCs/>
                <w:iCs/>
                <w:sz w:val="24"/>
                <w:szCs w:val="24"/>
              </w:rPr>
              <w:t>有利于</w:t>
            </w:r>
            <w:r w:rsidRPr="001451E0">
              <w:rPr>
                <w:rFonts w:hint="eastAsia"/>
                <w:bCs/>
                <w:iCs/>
                <w:sz w:val="24"/>
                <w:szCs w:val="24"/>
              </w:rPr>
              <w:t>维持</w:t>
            </w:r>
            <w:r w:rsidR="009C58AA" w:rsidRPr="001451E0">
              <w:rPr>
                <w:rFonts w:hint="eastAsia"/>
                <w:bCs/>
                <w:iCs/>
                <w:sz w:val="24"/>
                <w:szCs w:val="24"/>
              </w:rPr>
              <w:t>公司的价格水平</w:t>
            </w:r>
            <w:r w:rsidRPr="001451E0">
              <w:rPr>
                <w:rFonts w:hint="eastAsia"/>
                <w:bCs/>
                <w:iCs/>
                <w:sz w:val="24"/>
                <w:szCs w:val="24"/>
              </w:rPr>
              <w:t>。但大客户不一定意味着更高的价格水平和利润率</w:t>
            </w:r>
            <w:r w:rsidR="000C6069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Pr="001451E0">
              <w:rPr>
                <w:rFonts w:hint="eastAsia"/>
                <w:bCs/>
                <w:iCs/>
                <w:sz w:val="24"/>
                <w:szCs w:val="24"/>
              </w:rPr>
              <w:t>大客户是各行业内的龙头企业，比如华为和吉利，其采购量较大，对供应链有一定影响力。一般情况下，公司除了为这类客户提供测试服务，同时也会提供设计、咨询和研发类的附加服务，收取一定的服务费提升利润率，对整体利润率水平有一定的正向作用。</w:t>
            </w:r>
          </w:p>
          <w:p w:rsidR="009C58AA" w:rsidRDefault="009C58AA" w:rsidP="009C58AA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9C58AA">
              <w:rPr>
                <w:rFonts w:hint="eastAsia"/>
                <w:bCs/>
                <w:iCs/>
                <w:sz w:val="24"/>
                <w:szCs w:val="24"/>
              </w:rPr>
              <w:t>公司近年实施“大客户服务策略”，部分业务板块如可靠性与环境试验、电磁兼容检测业务更多聚焦在特殊行业和汽车行业客户</w:t>
            </w:r>
            <w:r w:rsidR="003B70EE">
              <w:rPr>
                <w:rFonts w:hint="eastAsia"/>
                <w:bCs/>
                <w:iCs/>
                <w:sz w:val="24"/>
                <w:szCs w:val="24"/>
              </w:rPr>
              <w:t>，同时也加大了对通信、电力、</w:t>
            </w:r>
            <w:proofErr w:type="gramStart"/>
            <w:r w:rsidR="003B70EE">
              <w:rPr>
                <w:rFonts w:hint="eastAsia"/>
                <w:bCs/>
                <w:iCs/>
                <w:sz w:val="24"/>
                <w:szCs w:val="24"/>
              </w:rPr>
              <w:t>轨交等</w:t>
            </w:r>
            <w:proofErr w:type="gramEnd"/>
            <w:r w:rsidR="003B70EE">
              <w:rPr>
                <w:rFonts w:hint="eastAsia"/>
                <w:bCs/>
                <w:iCs/>
                <w:sz w:val="24"/>
                <w:szCs w:val="24"/>
              </w:rPr>
              <w:t>行业大客户的拓展</w:t>
            </w:r>
            <w:r w:rsidRPr="009C58AA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9C58AA" w:rsidRPr="009C58AA" w:rsidRDefault="001451E0" w:rsidP="009C58AA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11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0C6069">
              <w:rPr>
                <w:rFonts w:hint="eastAsia"/>
                <w:b/>
                <w:bCs/>
                <w:iCs/>
                <w:sz w:val="24"/>
                <w:szCs w:val="24"/>
              </w:rPr>
              <w:t>公</w:t>
            </w:r>
            <w:r w:rsidR="009C58AA" w:rsidRPr="009C58AA">
              <w:rPr>
                <w:rFonts w:hint="eastAsia"/>
                <w:b/>
                <w:bCs/>
                <w:iCs/>
                <w:sz w:val="24"/>
                <w:szCs w:val="24"/>
              </w:rPr>
              <w:t>司在信息化和自动化建设方面的进展如何？</w:t>
            </w:r>
          </w:p>
          <w:p w:rsidR="0049737D" w:rsidRPr="009C58AA" w:rsidRDefault="009C58AA" w:rsidP="009C58AA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9C58AA">
              <w:rPr>
                <w:rFonts w:hint="eastAsia"/>
                <w:bCs/>
                <w:iCs/>
                <w:sz w:val="24"/>
                <w:szCs w:val="24"/>
              </w:rPr>
              <w:t>答：公司</w:t>
            </w:r>
            <w:r w:rsidR="003B70EE">
              <w:rPr>
                <w:rFonts w:hint="eastAsia"/>
                <w:bCs/>
                <w:iCs/>
                <w:sz w:val="24"/>
                <w:szCs w:val="24"/>
              </w:rPr>
              <w:t>控股</w:t>
            </w:r>
            <w:r w:rsidRPr="009C58AA">
              <w:rPr>
                <w:rFonts w:hint="eastAsia"/>
                <w:bCs/>
                <w:iCs/>
                <w:sz w:val="24"/>
                <w:szCs w:val="24"/>
              </w:rPr>
              <w:t>子公司九顶软件负责公司内部信息化建设，包括自动化测试系统研发等；公司全资</w:t>
            </w:r>
            <w:proofErr w:type="gramStart"/>
            <w:r w:rsidRPr="009C58AA">
              <w:rPr>
                <w:rFonts w:hint="eastAsia"/>
                <w:bCs/>
                <w:iCs/>
                <w:sz w:val="24"/>
                <w:szCs w:val="24"/>
              </w:rPr>
              <w:t>子公司山锋测控</w:t>
            </w:r>
            <w:proofErr w:type="gramEnd"/>
            <w:r w:rsidRPr="009C58AA">
              <w:rPr>
                <w:rFonts w:hint="eastAsia"/>
                <w:bCs/>
                <w:iCs/>
                <w:sz w:val="24"/>
                <w:szCs w:val="24"/>
              </w:rPr>
              <w:t>，主要</w:t>
            </w:r>
            <w:r w:rsidRPr="009C58AA">
              <w:rPr>
                <w:rFonts w:hint="eastAsia"/>
                <w:bCs/>
                <w:iCs/>
                <w:sz w:val="24"/>
                <w:szCs w:val="24"/>
              </w:rPr>
              <w:lastRenderedPageBreak/>
              <w:t>负责测试自动化改造。目前自动化建设进展较快的是计量校准业务板块，列入计划并逐步推进的项目最多；其次是化学分析业务板块，主要应用在自动测试和数据分析等环节。总体来说，公司在管理信息化方面的进程较快，而测试信息化、自动化程度相对较低，公司正努力提升。</w:t>
            </w:r>
          </w:p>
          <w:p w:rsidR="0049737D" w:rsidRDefault="001451E0" w:rsidP="001451E0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12</w:t>
            </w:r>
            <w:r w:rsidR="00054948">
              <w:rPr>
                <w:rFonts w:hint="eastAsia"/>
                <w:b/>
                <w:bCs/>
                <w:iCs/>
                <w:sz w:val="24"/>
                <w:szCs w:val="24"/>
              </w:rPr>
              <w:t>、不同</w:t>
            </w:r>
            <w:r w:rsidR="009C58AA">
              <w:rPr>
                <w:rFonts w:hint="eastAsia"/>
                <w:b/>
                <w:bCs/>
                <w:iCs/>
                <w:sz w:val="24"/>
                <w:szCs w:val="24"/>
              </w:rPr>
              <w:t>业务</w:t>
            </w:r>
            <w:r w:rsidR="00054948">
              <w:rPr>
                <w:rFonts w:hint="eastAsia"/>
                <w:b/>
                <w:bCs/>
                <w:iCs/>
                <w:sz w:val="24"/>
                <w:szCs w:val="24"/>
              </w:rPr>
              <w:t>板块</w:t>
            </w:r>
            <w:r w:rsidR="009C58AA">
              <w:rPr>
                <w:rFonts w:hint="eastAsia"/>
                <w:b/>
                <w:bCs/>
                <w:iCs/>
                <w:sz w:val="24"/>
                <w:szCs w:val="24"/>
              </w:rPr>
              <w:t>对</w:t>
            </w:r>
            <w:r w:rsidR="00054948">
              <w:rPr>
                <w:rFonts w:hint="eastAsia"/>
                <w:b/>
                <w:bCs/>
                <w:iCs/>
                <w:sz w:val="24"/>
                <w:szCs w:val="24"/>
              </w:rPr>
              <w:t>人员</w:t>
            </w:r>
            <w:r w:rsidR="006800BD">
              <w:rPr>
                <w:rFonts w:hint="eastAsia"/>
                <w:b/>
                <w:bCs/>
                <w:iCs/>
                <w:sz w:val="24"/>
                <w:szCs w:val="24"/>
              </w:rPr>
              <w:t>依赖情况及</w:t>
            </w:r>
            <w:r w:rsidR="009C58AA">
              <w:rPr>
                <w:rFonts w:hint="eastAsia"/>
                <w:b/>
                <w:bCs/>
                <w:iCs/>
                <w:sz w:val="24"/>
                <w:szCs w:val="24"/>
              </w:rPr>
              <w:t>公司</w:t>
            </w:r>
            <w:r w:rsidR="00054948">
              <w:rPr>
                <w:rFonts w:hint="eastAsia"/>
                <w:b/>
                <w:bCs/>
                <w:iCs/>
                <w:sz w:val="24"/>
                <w:szCs w:val="24"/>
              </w:rPr>
              <w:t>未来人员增速</w:t>
            </w:r>
            <w:r w:rsidR="006800BD">
              <w:rPr>
                <w:rFonts w:hint="eastAsia"/>
                <w:b/>
                <w:bCs/>
                <w:iCs/>
                <w:sz w:val="24"/>
                <w:szCs w:val="24"/>
              </w:rPr>
              <w:t>情况如何？</w:t>
            </w:r>
          </w:p>
          <w:p w:rsidR="009D19C5" w:rsidRDefault="001451E0" w:rsidP="00EC0F49">
            <w:pPr>
              <w:spacing w:line="480" w:lineRule="exact"/>
              <w:ind w:firstLineChars="200" w:firstLine="480"/>
              <w:rPr>
                <w:b/>
                <w:bCs/>
                <w:iCs/>
                <w:sz w:val="24"/>
                <w:szCs w:val="24"/>
              </w:rPr>
            </w:pPr>
            <w:r w:rsidRPr="005235BC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6800BD" w:rsidRPr="006800BD">
              <w:rPr>
                <w:rFonts w:hint="eastAsia"/>
                <w:bCs/>
                <w:iCs/>
                <w:sz w:val="24"/>
                <w:szCs w:val="24"/>
              </w:rPr>
              <w:t>不同业务板块对人员的依赖程度不同，因此人均产值也有所差异。例如食品检测和环保检测业务对人员的依赖程度</w:t>
            </w:r>
            <w:r w:rsidR="00D1646A">
              <w:rPr>
                <w:rFonts w:hint="eastAsia"/>
                <w:bCs/>
                <w:iCs/>
                <w:sz w:val="24"/>
                <w:szCs w:val="24"/>
              </w:rPr>
              <w:t>相对</w:t>
            </w:r>
            <w:r w:rsidR="006800BD" w:rsidRPr="006800BD">
              <w:rPr>
                <w:rFonts w:hint="eastAsia"/>
                <w:bCs/>
                <w:iCs/>
                <w:sz w:val="24"/>
                <w:szCs w:val="24"/>
              </w:rPr>
              <w:t>较高，人均产值较低</w:t>
            </w:r>
            <w:r w:rsidR="003B70EE">
              <w:rPr>
                <w:rFonts w:hint="eastAsia"/>
                <w:bCs/>
                <w:iCs/>
                <w:sz w:val="24"/>
                <w:szCs w:val="24"/>
              </w:rPr>
              <w:t>；</w:t>
            </w:r>
            <w:r w:rsidR="006800BD" w:rsidRPr="006800BD">
              <w:rPr>
                <w:rFonts w:hint="eastAsia"/>
                <w:bCs/>
                <w:iCs/>
                <w:sz w:val="24"/>
                <w:szCs w:val="24"/>
              </w:rPr>
              <w:t>而可靠性与环境试验、电磁兼容检测业务对</w:t>
            </w:r>
            <w:r w:rsidR="00D1646A">
              <w:rPr>
                <w:rFonts w:hint="eastAsia"/>
                <w:bCs/>
                <w:iCs/>
                <w:sz w:val="24"/>
                <w:szCs w:val="24"/>
              </w:rPr>
              <w:t>设备</w:t>
            </w:r>
            <w:r w:rsidR="006800BD" w:rsidRPr="006800BD">
              <w:rPr>
                <w:rFonts w:hint="eastAsia"/>
                <w:bCs/>
                <w:iCs/>
                <w:sz w:val="24"/>
                <w:szCs w:val="24"/>
              </w:rPr>
              <w:t>的依赖</w:t>
            </w:r>
            <w:r w:rsidR="00D1646A">
              <w:rPr>
                <w:rFonts w:hint="eastAsia"/>
                <w:bCs/>
                <w:iCs/>
                <w:sz w:val="24"/>
                <w:szCs w:val="24"/>
              </w:rPr>
              <w:t>相对</w:t>
            </w:r>
            <w:r w:rsidR="006800BD" w:rsidRPr="006800BD">
              <w:rPr>
                <w:rFonts w:hint="eastAsia"/>
                <w:bCs/>
                <w:iCs/>
                <w:sz w:val="24"/>
                <w:szCs w:val="24"/>
              </w:rPr>
              <w:t>较</w:t>
            </w:r>
            <w:r w:rsidR="00D1646A">
              <w:rPr>
                <w:rFonts w:hint="eastAsia"/>
                <w:bCs/>
                <w:iCs/>
                <w:sz w:val="24"/>
                <w:szCs w:val="24"/>
              </w:rPr>
              <w:t>高</w:t>
            </w:r>
            <w:bookmarkStart w:id="0" w:name="_GoBack"/>
            <w:bookmarkEnd w:id="0"/>
            <w:r w:rsidR="006800BD" w:rsidRPr="006800BD">
              <w:rPr>
                <w:rFonts w:hint="eastAsia"/>
                <w:bCs/>
                <w:iCs/>
                <w:sz w:val="24"/>
                <w:szCs w:val="24"/>
              </w:rPr>
              <w:t>，人均产值较高。今年公司人员规模控制情况较好，人员增速低于年初预计的</w:t>
            </w:r>
            <w:r w:rsidR="006800BD" w:rsidRPr="006800BD">
              <w:rPr>
                <w:rFonts w:hint="eastAsia"/>
                <w:bCs/>
                <w:iCs/>
                <w:sz w:val="24"/>
                <w:szCs w:val="24"/>
              </w:rPr>
              <w:t>10%</w:t>
            </w:r>
            <w:r w:rsidR="006800BD" w:rsidRPr="006800BD">
              <w:rPr>
                <w:rFonts w:hint="eastAsia"/>
                <w:bCs/>
                <w:iCs/>
                <w:sz w:val="24"/>
                <w:szCs w:val="24"/>
              </w:rPr>
              <w:t>以内的目标，目前人员规模较年初增长不大。预计未来人员增速不超过</w:t>
            </w:r>
            <w:r w:rsidR="006800BD" w:rsidRPr="006800BD">
              <w:rPr>
                <w:rFonts w:hint="eastAsia"/>
                <w:bCs/>
                <w:iCs/>
                <w:sz w:val="24"/>
                <w:szCs w:val="24"/>
              </w:rPr>
              <w:t>10%</w:t>
            </w:r>
            <w:r w:rsidR="006800BD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6800BD" w:rsidRPr="006800BD">
              <w:rPr>
                <w:rFonts w:hint="eastAsia"/>
                <w:bCs/>
                <w:iCs/>
                <w:sz w:val="24"/>
                <w:szCs w:val="24"/>
              </w:rPr>
              <w:t>公司注重提升整体人才素质、逐步调整人才结构，未来更倾向于吸收行业成熟人才，同时通过提高实验室自动化水平以降低对一线操作人员的依赖。</w:t>
            </w:r>
          </w:p>
        </w:tc>
      </w:tr>
      <w:tr w:rsidR="003B03E1">
        <w:trPr>
          <w:trHeight w:val="375"/>
        </w:trPr>
        <w:tc>
          <w:tcPr>
            <w:tcW w:w="1908" w:type="dxa"/>
            <w:shd w:val="clear" w:color="auto" w:fill="auto"/>
            <w:vAlign w:val="center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lastRenderedPageBreak/>
              <w:t>附件清单（如有）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无</w:t>
            </w:r>
          </w:p>
        </w:tc>
      </w:tr>
      <w:tr w:rsidR="003B03E1">
        <w:tc>
          <w:tcPr>
            <w:tcW w:w="1908" w:type="dxa"/>
            <w:shd w:val="clear" w:color="auto" w:fill="auto"/>
            <w:vAlign w:val="center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 w:rsidP="006800BD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2020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>
              <w:rPr>
                <w:rFonts w:hint="eastAsia"/>
                <w:bCs/>
                <w:iCs/>
                <w:sz w:val="24"/>
                <w:szCs w:val="24"/>
              </w:rPr>
              <w:t>11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 w:rsidR="006800BD">
              <w:rPr>
                <w:rFonts w:hint="eastAsia"/>
                <w:bCs/>
                <w:iCs/>
                <w:sz w:val="24"/>
                <w:szCs w:val="24"/>
              </w:rPr>
              <w:t>13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日</w:t>
            </w:r>
          </w:p>
        </w:tc>
      </w:tr>
    </w:tbl>
    <w:p w:rsidR="003B03E1" w:rsidRDefault="003B03E1">
      <w:pPr>
        <w:rPr>
          <w:sz w:val="24"/>
          <w:szCs w:val="24"/>
        </w:rPr>
      </w:pPr>
    </w:p>
    <w:sectPr w:rsidR="003B03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6FD" w:rsidRDefault="00E166FD" w:rsidP="00E229B0">
      <w:r>
        <w:separator/>
      </w:r>
    </w:p>
  </w:endnote>
  <w:endnote w:type="continuationSeparator" w:id="0">
    <w:p w:rsidR="00E166FD" w:rsidRDefault="00E166FD" w:rsidP="00E22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6FD" w:rsidRDefault="00E166FD" w:rsidP="00E229B0">
      <w:r>
        <w:separator/>
      </w:r>
    </w:p>
  </w:footnote>
  <w:footnote w:type="continuationSeparator" w:id="0">
    <w:p w:rsidR="00E166FD" w:rsidRDefault="00E166FD" w:rsidP="00E229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27B"/>
    <w:rsid w:val="000004DD"/>
    <w:rsid w:val="00000D0A"/>
    <w:rsid w:val="00001C69"/>
    <w:rsid w:val="000021B9"/>
    <w:rsid w:val="0000591E"/>
    <w:rsid w:val="000072BD"/>
    <w:rsid w:val="0000791D"/>
    <w:rsid w:val="00012942"/>
    <w:rsid w:val="000174D5"/>
    <w:rsid w:val="00017D7F"/>
    <w:rsid w:val="00024574"/>
    <w:rsid w:val="00024B86"/>
    <w:rsid w:val="000304D1"/>
    <w:rsid w:val="00030DC3"/>
    <w:rsid w:val="00033A0C"/>
    <w:rsid w:val="00034700"/>
    <w:rsid w:val="000356DE"/>
    <w:rsid w:val="00044F2A"/>
    <w:rsid w:val="000452D3"/>
    <w:rsid w:val="00045761"/>
    <w:rsid w:val="00047965"/>
    <w:rsid w:val="00050F9A"/>
    <w:rsid w:val="000510AA"/>
    <w:rsid w:val="00054948"/>
    <w:rsid w:val="00054FF8"/>
    <w:rsid w:val="00055790"/>
    <w:rsid w:val="00055D8B"/>
    <w:rsid w:val="0006176C"/>
    <w:rsid w:val="0006274B"/>
    <w:rsid w:val="00063179"/>
    <w:rsid w:val="00064334"/>
    <w:rsid w:val="00066326"/>
    <w:rsid w:val="000704BB"/>
    <w:rsid w:val="000861EA"/>
    <w:rsid w:val="00086B78"/>
    <w:rsid w:val="000954A4"/>
    <w:rsid w:val="000A0DF7"/>
    <w:rsid w:val="000A0EDE"/>
    <w:rsid w:val="000A5C6D"/>
    <w:rsid w:val="000B401A"/>
    <w:rsid w:val="000B6752"/>
    <w:rsid w:val="000B6E2F"/>
    <w:rsid w:val="000B7202"/>
    <w:rsid w:val="000C129F"/>
    <w:rsid w:val="000C3957"/>
    <w:rsid w:val="000C6069"/>
    <w:rsid w:val="000C77E6"/>
    <w:rsid w:val="000D0B14"/>
    <w:rsid w:val="000D1601"/>
    <w:rsid w:val="000D28C7"/>
    <w:rsid w:val="000D588E"/>
    <w:rsid w:val="000D6763"/>
    <w:rsid w:val="000D7755"/>
    <w:rsid w:val="000D79C5"/>
    <w:rsid w:val="000D7D0C"/>
    <w:rsid w:val="000E1C67"/>
    <w:rsid w:val="000E23BA"/>
    <w:rsid w:val="000E7C58"/>
    <w:rsid w:val="000E7ED7"/>
    <w:rsid w:val="000F0312"/>
    <w:rsid w:val="000F51CF"/>
    <w:rsid w:val="000F6F53"/>
    <w:rsid w:val="000F7D9F"/>
    <w:rsid w:val="00101559"/>
    <w:rsid w:val="00102797"/>
    <w:rsid w:val="00106A26"/>
    <w:rsid w:val="00111A95"/>
    <w:rsid w:val="001129AD"/>
    <w:rsid w:val="00114E04"/>
    <w:rsid w:val="00116800"/>
    <w:rsid w:val="00120615"/>
    <w:rsid w:val="00122FA1"/>
    <w:rsid w:val="00125C30"/>
    <w:rsid w:val="00126BB0"/>
    <w:rsid w:val="001307FC"/>
    <w:rsid w:val="00131D1E"/>
    <w:rsid w:val="00132488"/>
    <w:rsid w:val="00133D06"/>
    <w:rsid w:val="0013507C"/>
    <w:rsid w:val="001362A9"/>
    <w:rsid w:val="001451E0"/>
    <w:rsid w:val="0014528C"/>
    <w:rsid w:val="0014615D"/>
    <w:rsid w:val="00146174"/>
    <w:rsid w:val="0015158E"/>
    <w:rsid w:val="00155584"/>
    <w:rsid w:val="00155EBC"/>
    <w:rsid w:val="00157CEE"/>
    <w:rsid w:val="00162B3E"/>
    <w:rsid w:val="00170153"/>
    <w:rsid w:val="00170D2B"/>
    <w:rsid w:val="00170F47"/>
    <w:rsid w:val="0017111D"/>
    <w:rsid w:val="00172AD8"/>
    <w:rsid w:val="00173873"/>
    <w:rsid w:val="001748EF"/>
    <w:rsid w:val="00177377"/>
    <w:rsid w:val="00181DFC"/>
    <w:rsid w:val="00184EB0"/>
    <w:rsid w:val="001878C2"/>
    <w:rsid w:val="00191B96"/>
    <w:rsid w:val="0019203E"/>
    <w:rsid w:val="0019311A"/>
    <w:rsid w:val="00193860"/>
    <w:rsid w:val="00196CB3"/>
    <w:rsid w:val="00196CD5"/>
    <w:rsid w:val="001A044D"/>
    <w:rsid w:val="001A5CF4"/>
    <w:rsid w:val="001B0921"/>
    <w:rsid w:val="001B0B87"/>
    <w:rsid w:val="001B1E91"/>
    <w:rsid w:val="001B705E"/>
    <w:rsid w:val="001B76CE"/>
    <w:rsid w:val="001D18B1"/>
    <w:rsid w:val="001D226B"/>
    <w:rsid w:val="001D38EE"/>
    <w:rsid w:val="001D6D61"/>
    <w:rsid w:val="001E1091"/>
    <w:rsid w:val="001E77BE"/>
    <w:rsid w:val="001E7D73"/>
    <w:rsid w:val="001F0C57"/>
    <w:rsid w:val="0020096A"/>
    <w:rsid w:val="002023B4"/>
    <w:rsid w:val="0020367E"/>
    <w:rsid w:val="002055F4"/>
    <w:rsid w:val="00205C57"/>
    <w:rsid w:val="00205E48"/>
    <w:rsid w:val="00210485"/>
    <w:rsid w:val="00210BD7"/>
    <w:rsid w:val="002171BA"/>
    <w:rsid w:val="002207A9"/>
    <w:rsid w:val="00230547"/>
    <w:rsid w:val="00231B20"/>
    <w:rsid w:val="0023325B"/>
    <w:rsid w:val="00235E2F"/>
    <w:rsid w:val="00237D39"/>
    <w:rsid w:val="0024707C"/>
    <w:rsid w:val="00254916"/>
    <w:rsid w:val="00256B8A"/>
    <w:rsid w:val="0026279D"/>
    <w:rsid w:val="0026483A"/>
    <w:rsid w:val="00265004"/>
    <w:rsid w:val="00266E28"/>
    <w:rsid w:val="0027011B"/>
    <w:rsid w:val="002740C4"/>
    <w:rsid w:val="002746CE"/>
    <w:rsid w:val="00277456"/>
    <w:rsid w:val="00280C87"/>
    <w:rsid w:val="00287726"/>
    <w:rsid w:val="00295E81"/>
    <w:rsid w:val="00296D9E"/>
    <w:rsid w:val="002A0355"/>
    <w:rsid w:val="002A7C39"/>
    <w:rsid w:val="002C007B"/>
    <w:rsid w:val="002D05CA"/>
    <w:rsid w:val="002D6AA6"/>
    <w:rsid w:val="002D6BF5"/>
    <w:rsid w:val="002E5013"/>
    <w:rsid w:val="002F4F0C"/>
    <w:rsid w:val="002F67D9"/>
    <w:rsid w:val="002F77EF"/>
    <w:rsid w:val="00300C1C"/>
    <w:rsid w:val="00300D1D"/>
    <w:rsid w:val="00301348"/>
    <w:rsid w:val="0030166D"/>
    <w:rsid w:val="00303589"/>
    <w:rsid w:val="00306E72"/>
    <w:rsid w:val="00311550"/>
    <w:rsid w:val="00312095"/>
    <w:rsid w:val="00312F95"/>
    <w:rsid w:val="00322323"/>
    <w:rsid w:val="00322699"/>
    <w:rsid w:val="00326A51"/>
    <w:rsid w:val="003346D3"/>
    <w:rsid w:val="00336974"/>
    <w:rsid w:val="00340B3A"/>
    <w:rsid w:val="0034248B"/>
    <w:rsid w:val="003434F8"/>
    <w:rsid w:val="0034450A"/>
    <w:rsid w:val="00346888"/>
    <w:rsid w:val="00350FE3"/>
    <w:rsid w:val="00362857"/>
    <w:rsid w:val="003675AC"/>
    <w:rsid w:val="00367D3B"/>
    <w:rsid w:val="00374BF5"/>
    <w:rsid w:val="00375FC8"/>
    <w:rsid w:val="0037747A"/>
    <w:rsid w:val="00382EB5"/>
    <w:rsid w:val="00386A93"/>
    <w:rsid w:val="003900A8"/>
    <w:rsid w:val="00390A35"/>
    <w:rsid w:val="003974B8"/>
    <w:rsid w:val="003A31EB"/>
    <w:rsid w:val="003A3EB3"/>
    <w:rsid w:val="003A49BA"/>
    <w:rsid w:val="003A58EA"/>
    <w:rsid w:val="003B0283"/>
    <w:rsid w:val="003B03E1"/>
    <w:rsid w:val="003B1A14"/>
    <w:rsid w:val="003B30CD"/>
    <w:rsid w:val="003B70EE"/>
    <w:rsid w:val="003B7D7E"/>
    <w:rsid w:val="003C6213"/>
    <w:rsid w:val="003C7A84"/>
    <w:rsid w:val="003D39C7"/>
    <w:rsid w:val="003D5C48"/>
    <w:rsid w:val="003D63D0"/>
    <w:rsid w:val="003D6BB9"/>
    <w:rsid w:val="003E69F5"/>
    <w:rsid w:val="003F27B6"/>
    <w:rsid w:val="003F6EA3"/>
    <w:rsid w:val="0040041F"/>
    <w:rsid w:val="00400E8F"/>
    <w:rsid w:val="00402975"/>
    <w:rsid w:val="00402A88"/>
    <w:rsid w:val="00402ED3"/>
    <w:rsid w:val="00403879"/>
    <w:rsid w:val="00403A53"/>
    <w:rsid w:val="00403D9A"/>
    <w:rsid w:val="0040720D"/>
    <w:rsid w:val="00416304"/>
    <w:rsid w:val="004218A9"/>
    <w:rsid w:val="00425697"/>
    <w:rsid w:val="004266E0"/>
    <w:rsid w:val="004309E3"/>
    <w:rsid w:val="0043555F"/>
    <w:rsid w:val="0043743F"/>
    <w:rsid w:val="004510D7"/>
    <w:rsid w:val="004531A8"/>
    <w:rsid w:val="00456520"/>
    <w:rsid w:val="004605BD"/>
    <w:rsid w:val="00462BAC"/>
    <w:rsid w:val="00463D3F"/>
    <w:rsid w:val="00465068"/>
    <w:rsid w:val="004650F8"/>
    <w:rsid w:val="00470A59"/>
    <w:rsid w:val="0047139F"/>
    <w:rsid w:val="00471B3F"/>
    <w:rsid w:val="00472842"/>
    <w:rsid w:val="004756D2"/>
    <w:rsid w:val="004802E1"/>
    <w:rsid w:val="00482260"/>
    <w:rsid w:val="00482813"/>
    <w:rsid w:val="00483F3E"/>
    <w:rsid w:val="00485218"/>
    <w:rsid w:val="00485F60"/>
    <w:rsid w:val="00491EC4"/>
    <w:rsid w:val="0049473F"/>
    <w:rsid w:val="004956CB"/>
    <w:rsid w:val="0049737D"/>
    <w:rsid w:val="004A00BE"/>
    <w:rsid w:val="004A0727"/>
    <w:rsid w:val="004A3966"/>
    <w:rsid w:val="004A3BF1"/>
    <w:rsid w:val="004A40F7"/>
    <w:rsid w:val="004A6991"/>
    <w:rsid w:val="004A75ED"/>
    <w:rsid w:val="004B1591"/>
    <w:rsid w:val="004B208F"/>
    <w:rsid w:val="004B6A43"/>
    <w:rsid w:val="004C653C"/>
    <w:rsid w:val="004C67DD"/>
    <w:rsid w:val="004C6F0C"/>
    <w:rsid w:val="004D0036"/>
    <w:rsid w:val="004D1EAA"/>
    <w:rsid w:val="004D3248"/>
    <w:rsid w:val="004E049F"/>
    <w:rsid w:val="004E53E0"/>
    <w:rsid w:val="004F0D2E"/>
    <w:rsid w:val="004F1A8A"/>
    <w:rsid w:val="004F2163"/>
    <w:rsid w:val="004F2D63"/>
    <w:rsid w:val="004F77BF"/>
    <w:rsid w:val="004F79A7"/>
    <w:rsid w:val="00502386"/>
    <w:rsid w:val="00502C24"/>
    <w:rsid w:val="00503D93"/>
    <w:rsid w:val="00510B50"/>
    <w:rsid w:val="005113F2"/>
    <w:rsid w:val="00511642"/>
    <w:rsid w:val="005118B3"/>
    <w:rsid w:val="005119D7"/>
    <w:rsid w:val="0051719A"/>
    <w:rsid w:val="005235BC"/>
    <w:rsid w:val="00523902"/>
    <w:rsid w:val="00524658"/>
    <w:rsid w:val="005317DB"/>
    <w:rsid w:val="0053554F"/>
    <w:rsid w:val="00535A65"/>
    <w:rsid w:val="00536565"/>
    <w:rsid w:val="00537103"/>
    <w:rsid w:val="00545390"/>
    <w:rsid w:val="00550B1B"/>
    <w:rsid w:val="00551953"/>
    <w:rsid w:val="005524C1"/>
    <w:rsid w:val="00555261"/>
    <w:rsid w:val="00557B44"/>
    <w:rsid w:val="005601F3"/>
    <w:rsid w:val="0056087F"/>
    <w:rsid w:val="00561028"/>
    <w:rsid w:val="00562F9B"/>
    <w:rsid w:val="00563232"/>
    <w:rsid w:val="00563862"/>
    <w:rsid w:val="00572069"/>
    <w:rsid w:val="00580F76"/>
    <w:rsid w:val="005819C9"/>
    <w:rsid w:val="005855AA"/>
    <w:rsid w:val="005858D6"/>
    <w:rsid w:val="0059106C"/>
    <w:rsid w:val="00591AFA"/>
    <w:rsid w:val="00592001"/>
    <w:rsid w:val="005A1189"/>
    <w:rsid w:val="005A1BED"/>
    <w:rsid w:val="005A1FF1"/>
    <w:rsid w:val="005A300B"/>
    <w:rsid w:val="005A434A"/>
    <w:rsid w:val="005A567E"/>
    <w:rsid w:val="005B2047"/>
    <w:rsid w:val="005B3DBE"/>
    <w:rsid w:val="005B5FA7"/>
    <w:rsid w:val="005B5FAE"/>
    <w:rsid w:val="005C4587"/>
    <w:rsid w:val="005C4609"/>
    <w:rsid w:val="005C6461"/>
    <w:rsid w:val="005D1B67"/>
    <w:rsid w:val="005D2A06"/>
    <w:rsid w:val="005D4D85"/>
    <w:rsid w:val="005D70B1"/>
    <w:rsid w:val="005E0012"/>
    <w:rsid w:val="005E2E63"/>
    <w:rsid w:val="005E2F60"/>
    <w:rsid w:val="005E5C95"/>
    <w:rsid w:val="005E7561"/>
    <w:rsid w:val="005F4C56"/>
    <w:rsid w:val="005F5405"/>
    <w:rsid w:val="005F63EA"/>
    <w:rsid w:val="005F784B"/>
    <w:rsid w:val="006014B3"/>
    <w:rsid w:val="00603B63"/>
    <w:rsid w:val="00605E51"/>
    <w:rsid w:val="0060790D"/>
    <w:rsid w:val="00607B5E"/>
    <w:rsid w:val="0061173E"/>
    <w:rsid w:val="006135E3"/>
    <w:rsid w:val="00620BCD"/>
    <w:rsid w:val="00624A99"/>
    <w:rsid w:val="00625756"/>
    <w:rsid w:val="00632926"/>
    <w:rsid w:val="006358B8"/>
    <w:rsid w:val="00636B6A"/>
    <w:rsid w:val="006400AD"/>
    <w:rsid w:val="00642611"/>
    <w:rsid w:val="00646968"/>
    <w:rsid w:val="00646D30"/>
    <w:rsid w:val="006512C6"/>
    <w:rsid w:val="00651A6D"/>
    <w:rsid w:val="00662C07"/>
    <w:rsid w:val="0066496E"/>
    <w:rsid w:val="006658F8"/>
    <w:rsid w:val="006668C2"/>
    <w:rsid w:val="00666F19"/>
    <w:rsid w:val="0067013B"/>
    <w:rsid w:val="00674A9D"/>
    <w:rsid w:val="00675FCE"/>
    <w:rsid w:val="006768CB"/>
    <w:rsid w:val="00676EF4"/>
    <w:rsid w:val="006800BD"/>
    <w:rsid w:val="00682326"/>
    <w:rsid w:val="0068239B"/>
    <w:rsid w:val="00684A3A"/>
    <w:rsid w:val="00696CA4"/>
    <w:rsid w:val="006A02B3"/>
    <w:rsid w:val="006A367F"/>
    <w:rsid w:val="006A3CE4"/>
    <w:rsid w:val="006A6CE4"/>
    <w:rsid w:val="006A75F4"/>
    <w:rsid w:val="006A763A"/>
    <w:rsid w:val="006B3C5E"/>
    <w:rsid w:val="006B4E75"/>
    <w:rsid w:val="006B746E"/>
    <w:rsid w:val="006C00CE"/>
    <w:rsid w:val="006C0D7B"/>
    <w:rsid w:val="006C1623"/>
    <w:rsid w:val="006C3221"/>
    <w:rsid w:val="006C4CBB"/>
    <w:rsid w:val="006C5E05"/>
    <w:rsid w:val="006C662F"/>
    <w:rsid w:val="006C69EB"/>
    <w:rsid w:val="006D08E2"/>
    <w:rsid w:val="006D3D06"/>
    <w:rsid w:val="006D495C"/>
    <w:rsid w:val="006D6AA5"/>
    <w:rsid w:val="006D70E3"/>
    <w:rsid w:val="006D7F2D"/>
    <w:rsid w:val="006E02E4"/>
    <w:rsid w:val="006E1682"/>
    <w:rsid w:val="006E2B3D"/>
    <w:rsid w:val="006E5796"/>
    <w:rsid w:val="006F2168"/>
    <w:rsid w:val="006F3E58"/>
    <w:rsid w:val="006F64B5"/>
    <w:rsid w:val="006F6AAE"/>
    <w:rsid w:val="00703D25"/>
    <w:rsid w:val="00707F34"/>
    <w:rsid w:val="00717C8E"/>
    <w:rsid w:val="00721CCA"/>
    <w:rsid w:val="00722308"/>
    <w:rsid w:val="00723DD1"/>
    <w:rsid w:val="0072511D"/>
    <w:rsid w:val="0072667B"/>
    <w:rsid w:val="00726955"/>
    <w:rsid w:val="00727297"/>
    <w:rsid w:val="00727D21"/>
    <w:rsid w:val="0073066A"/>
    <w:rsid w:val="00736FB6"/>
    <w:rsid w:val="007466F1"/>
    <w:rsid w:val="00750B5A"/>
    <w:rsid w:val="00750EA2"/>
    <w:rsid w:val="00755327"/>
    <w:rsid w:val="00756768"/>
    <w:rsid w:val="0075736D"/>
    <w:rsid w:val="00757D4B"/>
    <w:rsid w:val="007607B1"/>
    <w:rsid w:val="007631CD"/>
    <w:rsid w:val="00764139"/>
    <w:rsid w:val="007646DE"/>
    <w:rsid w:val="007701BE"/>
    <w:rsid w:val="0077036C"/>
    <w:rsid w:val="00771572"/>
    <w:rsid w:val="007739A7"/>
    <w:rsid w:val="00775C2F"/>
    <w:rsid w:val="00776CE4"/>
    <w:rsid w:val="00783942"/>
    <w:rsid w:val="007910AC"/>
    <w:rsid w:val="007934A7"/>
    <w:rsid w:val="0079646B"/>
    <w:rsid w:val="007A166C"/>
    <w:rsid w:val="007B1F5C"/>
    <w:rsid w:val="007B21C0"/>
    <w:rsid w:val="007B4017"/>
    <w:rsid w:val="007C0F36"/>
    <w:rsid w:val="007C233B"/>
    <w:rsid w:val="007C2A89"/>
    <w:rsid w:val="007C3304"/>
    <w:rsid w:val="007C7A6C"/>
    <w:rsid w:val="007D21D8"/>
    <w:rsid w:val="007D2711"/>
    <w:rsid w:val="007D3C0F"/>
    <w:rsid w:val="007D61D4"/>
    <w:rsid w:val="007D7192"/>
    <w:rsid w:val="007E0550"/>
    <w:rsid w:val="007E0928"/>
    <w:rsid w:val="007E2E34"/>
    <w:rsid w:val="007E520D"/>
    <w:rsid w:val="007E5F76"/>
    <w:rsid w:val="007E65CA"/>
    <w:rsid w:val="007F4BB0"/>
    <w:rsid w:val="00807FF8"/>
    <w:rsid w:val="00810651"/>
    <w:rsid w:val="00812812"/>
    <w:rsid w:val="0081533D"/>
    <w:rsid w:val="00820215"/>
    <w:rsid w:val="00821B5D"/>
    <w:rsid w:val="0082265F"/>
    <w:rsid w:val="00822A7B"/>
    <w:rsid w:val="0082441A"/>
    <w:rsid w:val="0082675C"/>
    <w:rsid w:val="00830C8A"/>
    <w:rsid w:val="00835FA2"/>
    <w:rsid w:val="00836971"/>
    <w:rsid w:val="00837C63"/>
    <w:rsid w:val="008415BF"/>
    <w:rsid w:val="008438DA"/>
    <w:rsid w:val="00850283"/>
    <w:rsid w:val="0085116E"/>
    <w:rsid w:val="00852C6D"/>
    <w:rsid w:val="00854290"/>
    <w:rsid w:val="008568AA"/>
    <w:rsid w:val="00860DE7"/>
    <w:rsid w:val="00867AB9"/>
    <w:rsid w:val="008713E4"/>
    <w:rsid w:val="00871721"/>
    <w:rsid w:val="00872D1C"/>
    <w:rsid w:val="008779C6"/>
    <w:rsid w:val="008806CE"/>
    <w:rsid w:val="00883CCE"/>
    <w:rsid w:val="00883DF8"/>
    <w:rsid w:val="00884516"/>
    <w:rsid w:val="0089546F"/>
    <w:rsid w:val="00895B7F"/>
    <w:rsid w:val="00895DA7"/>
    <w:rsid w:val="008A2101"/>
    <w:rsid w:val="008A29B0"/>
    <w:rsid w:val="008A6B86"/>
    <w:rsid w:val="008A76B7"/>
    <w:rsid w:val="008B1734"/>
    <w:rsid w:val="008B22BC"/>
    <w:rsid w:val="008B5C3E"/>
    <w:rsid w:val="008C079D"/>
    <w:rsid w:val="008C16CF"/>
    <w:rsid w:val="008C26EC"/>
    <w:rsid w:val="008C2800"/>
    <w:rsid w:val="008C2E47"/>
    <w:rsid w:val="008C5DCD"/>
    <w:rsid w:val="008D1EDE"/>
    <w:rsid w:val="008D69D8"/>
    <w:rsid w:val="008F0A8B"/>
    <w:rsid w:val="008F1C50"/>
    <w:rsid w:val="008F6F05"/>
    <w:rsid w:val="00900571"/>
    <w:rsid w:val="0090490A"/>
    <w:rsid w:val="00905EFF"/>
    <w:rsid w:val="009068A5"/>
    <w:rsid w:val="0090772D"/>
    <w:rsid w:val="00914530"/>
    <w:rsid w:val="009209DD"/>
    <w:rsid w:val="00920D0F"/>
    <w:rsid w:val="00921E54"/>
    <w:rsid w:val="00921EE3"/>
    <w:rsid w:val="00922A07"/>
    <w:rsid w:val="00926A28"/>
    <w:rsid w:val="009323D2"/>
    <w:rsid w:val="00935628"/>
    <w:rsid w:val="00935842"/>
    <w:rsid w:val="00937B07"/>
    <w:rsid w:val="00940CD2"/>
    <w:rsid w:val="0094654A"/>
    <w:rsid w:val="00947C18"/>
    <w:rsid w:val="0095504E"/>
    <w:rsid w:val="009621E0"/>
    <w:rsid w:val="00962CC1"/>
    <w:rsid w:val="00963351"/>
    <w:rsid w:val="00963FB6"/>
    <w:rsid w:val="00970262"/>
    <w:rsid w:val="00976319"/>
    <w:rsid w:val="00977575"/>
    <w:rsid w:val="00981A87"/>
    <w:rsid w:val="00987DB3"/>
    <w:rsid w:val="00990ABC"/>
    <w:rsid w:val="00990EDB"/>
    <w:rsid w:val="0099278C"/>
    <w:rsid w:val="009A0A5D"/>
    <w:rsid w:val="009A46EE"/>
    <w:rsid w:val="009A7BB9"/>
    <w:rsid w:val="009B497B"/>
    <w:rsid w:val="009B6B15"/>
    <w:rsid w:val="009C222D"/>
    <w:rsid w:val="009C2A4A"/>
    <w:rsid w:val="009C37A1"/>
    <w:rsid w:val="009C58AA"/>
    <w:rsid w:val="009C6E04"/>
    <w:rsid w:val="009C70D9"/>
    <w:rsid w:val="009D19C5"/>
    <w:rsid w:val="009D1A20"/>
    <w:rsid w:val="009D1A72"/>
    <w:rsid w:val="009D3C24"/>
    <w:rsid w:val="009D3D2F"/>
    <w:rsid w:val="009D5E74"/>
    <w:rsid w:val="009E260C"/>
    <w:rsid w:val="009E3C07"/>
    <w:rsid w:val="009E69D7"/>
    <w:rsid w:val="009F289C"/>
    <w:rsid w:val="009F54FD"/>
    <w:rsid w:val="009F647F"/>
    <w:rsid w:val="009F6C3B"/>
    <w:rsid w:val="00A048EF"/>
    <w:rsid w:val="00A11ED0"/>
    <w:rsid w:val="00A1269D"/>
    <w:rsid w:val="00A12F7D"/>
    <w:rsid w:val="00A231F1"/>
    <w:rsid w:val="00A272A5"/>
    <w:rsid w:val="00A32483"/>
    <w:rsid w:val="00A32B1D"/>
    <w:rsid w:val="00A347E1"/>
    <w:rsid w:val="00A35628"/>
    <w:rsid w:val="00A3625C"/>
    <w:rsid w:val="00A43CBD"/>
    <w:rsid w:val="00A4758B"/>
    <w:rsid w:val="00A50B09"/>
    <w:rsid w:val="00A50DE4"/>
    <w:rsid w:val="00A513FF"/>
    <w:rsid w:val="00A53B00"/>
    <w:rsid w:val="00A55129"/>
    <w:rsid w:val="00A563D6"/>
    <w:rsid w:val="00A56E3F"/>
    <w:rsid w:val="00A5702A"/>
    <w:rsid w:val="00A60A37"/>
    <w:rsid w:val="00A6239E"/>
    <w:rsid w:val="00A62A49"/>
    <w:rsid w:val="00A7076D"/>
    <w:rsid w:val="00A7255E"/>
    <w:rsid w:val="00A80551"/>
    <w:rsid w:val="00A83497"/>
    <w:rsid w:val="00A8550E"/>
    <w:rsid w:val="00A93FCF"/>
    <w:rsid w:val="00A94A2C"/>
    <w:rsid w:val="00A94E20"/>
    <w:rsid w:val="00A9593A"/>
    <w:rsid w:val="00A95CFC"/>
    <w:rsid w:val="00A96F99"/>
    <w:rsid w:val="00A96FAC"/>
    <w:rsid w:val="00AA02A2"/>
    <w:rsid w:val="00AA2E32"/>
    <w:rsid w:val="00AB0E00"/>
    <w:rsid w:val="00AB1248"/>
    <w:rsid w:val="00AB39B5"/>
    <w:rsid w:val="00AC0A60"/>
    <w:rsid w:val="00AC6A85"/>
    <w:rsid w:val="00AC6A95"/>
    <w:rsid w:val="00AD0763"/>
    <w:rsid w:val="00AD1DAA"/>
    <w:rsid w:val="00AD224B"/>
    <w:rsid w:val="00AD2FF0"/>
    <w:rsid w:val="00AD305E"/>
    <w:rsid w:val="00AD4DEB"/>
    <w:rsid w:val="00AD61C0"/>
    <w:rsid w:val="00AE15CE"/>
    <w:rsid w:val="00AE1D44"/>
    <w:rsid w:val="00AE4ED3"/>
    <w:rsid w:val="00AF38E9"/>
    <w:rsid w:val="00AF402E"/>
    <w:rsid w:val="00AF4B15"/>
    <w:rsid w:val="00AF57AE"/>
    <w:rsid w:val="00AF592A"/>
    <w:rsid w:val="00AF5B85"/>
    <w:rsid w:val="00AF729C"/>
    <w:rsid w:val="00B00FDF"/>
    <w:rsid w:val="00B01C4C"/>
    <w:rsid w:val="00B02B78"/>
    <w:rsid w:val="00B07AE5"/>
    <w:rsid w:val="00B118BD"/>
    <w:rsid w:val="00B15521"/>
    <w:rsid w:val="00B210EA"/>
    <w:rsid w:val="00B2227D"/>
    <w:rsid w:val="00B261ED"/>
    <w:rsid w:val="00B27472"/>
    <w:rsid w:val="00B2799D"/>
    <w:rsid w:val="00B31EE2"/>
    <w:rsid w:val="00B326E8"/>
    <w:rsid w:val="00B327F3"/>
    <w:rsid w:val="00B42E31"/>
    <w:rsid w:val="00B4531A"/>
    <w:rsid w:val="00B455C1"/>
    <w:rsid w:val="00B45F63"/>
    <w:rsid w:val="00B522AB"/>
    <w:rsid w:val="00B57471"/>
    <w:rsid w:val="00B606BE"/>
    <w:rsid w:val="00B6275B"/>
    <w:rsid w:val="00B66A4A"/>
    <w:rsid w:val="00B70C61"/>
    <w:rsid w:val="00B71F05"/>
    <w:rsid w:val="00B73605"/>
    <w:rsid w:val="00B73B19"/>
    <w:rsid w:val="00B73E9C"/>
    <w:rsid w:val="00B75B51"/>
    <w:rsid w:val="00B8021E"/>
    <w:rsid w:val="00B8359F"/>
    <w:rsid w:val="00B92763"/>
    <w:rsid w:val="00B9495B"/>
    <w:rsid w:val="00B9595B"/>
    <w:rsid w:val="00BA6A21"/>
    <w:rsid w:val="00BB1156"/>
    <w:rsid w:val="00BB44B5"/>
    <w:rsid w:val="00BB5550"/>
    <w:rsid w:val="00BC0CEB"/>
    <w:rsid w:val="00BC5ADB"/>
    <w:rsid w:val="00BD15BE"/>
    <w:rsid w:val="00BD288E"/>
    <w:rsid w:val="00BD3D6A"/>
    <w:rsid w:val="00BD5BC2"/>
    <w:rsid w:val="00BE48A6"/>
    <w:rsid w:val="00BE4AB7"/>
    <w:rsid w:val="00BE4B4A"/>
    <w:rsid w:val="00BF3EB1"/>
    <w:rsid w:val="00BF48E1"/>
    <w:rsid w:val="00BF5E3F"/>
    <w:rsid w:val="00BF6911"/>
    <w:rsid w:val="00BF69A2"/>
    <w:rsid w:val="00C02ECA"/>
    <w:rsid w:val="00C035BC"/>
    <w:rsid w:val="00C03DAA"/>
    <w:rsid w:val="00C04AA5"/>
    <w:rsid w:val="00C10629"/>
    <w:rsid w:val="00C10733"/>
    <w:rsid w:val="00C30835"/>
    <w:rsid w:val="00C32454"/>
    <w:rsid w:val="00C356A7"/>
    <w:rsid w:val="00C4261A"/>
    <w:rsid w:val="00C429CF"/>
    <w:rsid w:val="00C42E4C"/>
    <w:rsid w:val="00C47C13"/>
    <w:rsid w:val="00C50DCB"/>
    <w:rsid w:val="00C5264B"/>
    <w:rsid w:val="00C555F7"/>
    <w:rsid w:val="00C62243"/>
    <w:rsid w:val="00C62460"/>
    <w:rsid w:val="00C645C2"/>
    <w:rsid w:val="00C65AC8"/>
    <w:rsid w:val="00C752C2"/>
    <w:rsid w:val="00C75FA5"/>
    <w:rsid w:val="00C8197A"/>
    <w:rsid w:val="00C833EF"/>
    <w:rsid w:val="00C83D65"/>
    <w:rsid w:val="00C8716A"/>
    <w:rsid w:val="00C871A4"/>
    <w:rsid w:val="00C90F90"/>
    <w:rsid w:val="00CA1A83"/>
    <w:rsid w:val="00CA2D05"/>
    <w:rsid w:val="00CA3BF6"/>
    <w:rsid w:val="00CC2ADD"/>
    <w:rsid w:val="00CC4B8B"/>
    <w:rsid w:val="00CC7331"/>
    <w:rsid w:val="00CC7A87"/>
    <w:rsid w:val="00CD1116"/>
    <w:rsid w:val="00CD2520"/>
    <w:rsid w:val="00CD32B3"/>
    <w:rsid w:val="00CD3918"/>
    <w:rsid w:val="00CD4D37"/>
    <w:rsid w:val="00CD5855"/>
    <w:rsid w:val="00CE0399"/>
    <w:rsid w:val="00CE6056"/>
    <w:rsid w:val="00CF112C"/>
    <w:rsid w:val="00CF1C73"/>
    <w:rsid w:val="00D0027B"/>
    <w:rsid w:val="00D03285"/>
    <w:rsid w:val="00D04E7B"/>
    <w:rsid w:val="00D05850"/>
    <w:rsid w:val="00D067AF"/>
    <w:rsid w:val="00D06B2A"/>
    <w:rsid w:val="00D07303"/>
    <w:rsid w:val="00D07FC1"/>
    <w:rsid w:val="00D11967"/>
    <w:rsid w:val="00D12896"/>
    <w:rsid w:val="00D1324E"/>
    <w:rsid w:val="00D139E7"/>
    <w:rsid w:val="00D13F69"/>
    <w:rsid w:val="00D1646A"/>
    <w:rsid w:val="00D1797A"/>
    <w:rsid w:val="00D17E18"/>
    <w:rsid w:val="00D200E4"/>
    <w:rsid w:val="00D20408"/>
    <w:rsid w:val="00D24852"/>
    <w:rsid w:val="00D25294"/>
    <w:rsid w:val="00D272E6"/>
    <w:rsid w:val="00D332D9"/>
    <w:rsid w:val="00D4041A"/>
    <w:rsid w:val="00D41371"/>
    <w:rsid w:val="00D47839"/>
    <w:rsid w:val="00D47D1E"/>
    <w:rsid w:val="00D5016B"/>
    <w:rsid w:val="00D5524A"/>
    <w:rsid w:val="00D576BF"/>
    <w:rsid w:val="00D60889"/>
    <w:rsid w:val="00D62061"/>
    <w:rsid w:val="00D66D88"/>
    <w:rsid w:val="00D709C8"/>
    <w:rsid w:val="00D726B7"/>
    <w:rsid w:val="00D759CB"/>
    <w:rsid w:val="00D7612A"/>
    <w:rsid w:val="00D765D4"/>
    <w:rsid w:val="00D857EF"/>
    <w:rsid w:val="00D85831"/>
    <w:rsid w:val="00D858C1"/>
    <w:rsid w:val="00D908EA"/>
    <w:rsid w:val="00D913C3"/>
    <w:rsid w:val="00D95F65"/>
    <w:rsid w:val="00D96DFA"/>
    <w:rsid w:val="00D97669"/>
    <w:rsid w:val="00DA3E99"/>
    <w:rsid w:val="00DA472C"/>
    <w:rsid w:val="00DA4E94"/>
    <w:rsid w:val="00DA7B60"/>
    <w:rsid w:val="00DB7578"/>
    <w:rsid w:val="00DC36BD"/>
    <w:rsid w:val="00DC3BE0"/>
    <w:rsid w:val="00DC55FC"/>
    <w:rsid w:val="00DC700B"/>
    <w:rsid w:val="00DD02F0"/>
    <w:rsid w:val="00DD0580"/>
    <w:rsid w:val="00DD2B44"/>
    <w:rsid w:val="00DD3B5A"/>
    <w:rsid w:val="00DD592C"/>
    <w:rsid w:val="00DD7819"/>
    <w:rsid w:val="00DE143B"/>
    <w:rsid w:val="00DE205F"/>
    <w:rsid w:val="00DE5674"/>
    <w:rsid w:val="00DF01E6"/>
    <w:rsid w:val="00DF19ED"/>
    <w:rsid w:val="00DF3F81"/>
    <w:rsid w:val="00DF479D"/>
    <w:rsid w:val="00DF6736"/>
    <w:rsid w:val="00DF77E1"/>
    <w:rsid w:val="00E00C50"/>
    <w:rsid w:val="00E019E1"/>
    <w:rsid w:val="00E02219"/>
    <w:rsid w:val="00E0297F"/>
    <w:rsid w:val="00E03869"/>
    <w:rsid w:val="00E06813"/>
    <w:rsid w:val="00E06E75"/>
    <w:rsid w:val="00E128B5"/>
    <w:rsid w:val="00E15D40"/>
    <w:rsid w:val="00E166FD"/>
    <w:rsid w:val="00E17173"/>
    <w:rsid w:val="00E229B0"/>
    <w:rsid w:val="00E25A4A"/>
    <w:rsid w:val="00E27907"/>
    <w:rsid w:val="00E3010E"/>
    <w:rsid w:val="00E30368"/>
    <w:rsid w:val="00E30ED2"/>
    <w:rsid w:val="00E31733"/>
    <w:rsid w:val="00E36F48"/>
    <w:rsid w:val="00E37AB2"/>
    <w:rsid w:val="00E37ADE"/>
    <w:rsid w:val="00E40F9E"/>
    <w:rsid w:val="00E431A9"/>
    <w:rsid w:val="00E43660"/>
    <w:rsid w:val="00E43BC7"/>
    <w:rsid w:val="00E5054C"/>
    <w:rsid w:val="00E52EC4"/>
    <w:rsid w:val="00E54E78"/>
    <w:rsid w:val="00E56B71"/>
    <w:rsid w:val="00E60493"/>
    <w:rsid w:val="00E61E7A"/>
    <w:rsid w:val="00E62698"/>
    <w:rsid w:val="00E66F35"/>
    <w:rsid w:val="00E66FCC"/>
    <w:rsid w:val="00E67121"/>
    <w:rsid w:val="00E75D62"/>
    <w:rsid w:val="00E761B5"/>
    <w:rsid w:val="00E851D1"/>
    <w:rsid w:val="00E86932"/>
    <w:rsid w:val="00E87B1E"/>
    <w:rsid w:val="00E91538"/>
    <w:rsid w:val="00EA127B"/>
    <w:rsid w:val="00EA4A57"/>
    <w:rsid w:val="00EB3B26"/>
    <w:rsid w:val="00EB6034"/>
    <w:rsid w:val="00EC0E24"/>
    <w:rsid w:val="00EC0F49"/>
    <w:rsid w:val="00ED0A2A"/>
    <w:rsid w:val="00ED1137"/>
    <w:rsid w:val="00ED3936"/>
    <w:rsid w:val="00ED50A7"/>
    <w:rsid w:val="00EF33D0"/>
    <w:rsid w:val="00EF5563"/>
    <w:rsid w:val="00EF714F"/>
    <w:rsid w:val="00F00AAB"/>
    <w:rsid w:val="00F013D9"/>
    <w:rsid w:val="00F04CDA"/>
    <w:rsid w:val="00F067D7"/>
    <w:rsid w:val="00F13E55"/>
    <w:rsid w:val="00F25585"/>
    <w:rsid w:val="00F25F37"/>
    <w:rsid w:val="00F3341E"/>
    <w:rsid w:val="00F34E8D"/>
    <w:rsid w:val="00F36AA4"/>
    <w:rsid w:val="00F41B62"/>
    <w:rsid w:val="00F42734"/>
    <w:rsid w:val="00F4307C"/>
    <w:rsid w:val="00F45AA1"/>
    <w:rsid w:val="00F47415"/>
    <w:rsid w:val="00F52B65"/>
    <w:rsid w:val="00F56C7D"/>
    <w:rsid w:val="00F61494"/>
    <w:rsid w:val="00F61E17"/>
    <w:rsid w:val="00F6200B"/>
    <w:rsid w:val="00F65C89"/>
    <w:rsid w:val="00F66581"/>
    <w:rsid w:val="00F70FBC"/>
    <w:rsid w:val="00F74883"/>
    <w:rsid w:val="00F749D4"/>
    <w:rsid w:val="00F76DDB"/>
    <w:rsid w:val="00F7769B"/>
    <w:rsid w:val="00F77931"/>
    <w:rsid w:val="00F83F7C"/>
    <w:rsid w:val="00F87ED1"/>
    <w:rsid w:val="00F914E9"/>
    <w:rsid w:val="00F916C9"/>
    <w:rsid w:val="00F978C8"/>
    <w:rsid w:val="00F97C09"/>
    <w:rsid w:val="00F97DCA"/>
    <w:rsid w:val="00FA558B"/>
    <w:rsid w:val="00FA611A"/>
    <w:rsid w:val="00FB0EF5"/>
    <w:rsid w:val="00FB47FE"/>
    <w:rsid w:val="00FB5E75"/>
    <w:rsid w:val="00FB6026"/>
    <w:rsid w:val="00FB7659"/>
    <w:rsid w:val="00FC1B01"/>
    <w:rsid w:val="00FC3BBA"/>
    <w:rsid w:val="00FD0FC6"/>
    <w:rsid w:val="00FD7128"/>
    <w:rsid w:val="00FD7B5E"/>
    <w:rsid w:val="00FE31C5"/>
    <w:rsid w:val="00FE3440"/>
    <w:rsid w:val="00FE3B5E"/>
    <w:rsid w:val="00FE63B1"/>
    <w:rsid w:val="00FE6A4C"/>
    <w:rsid w:val="00FE6B57"/>
    <w:rsid w:val="00FF32CF"/>
    <w:rsid w:val="00FF361A"/>
    <w:rsid w:val="095E09C5"/>
    <w:rsid w:val="0E7E757D"/>
    <w:rsid w:val="14B82C55"/>
    <w:rsid w:val="29971577"/>
    <w:rsid w:val="32BA2975"/>
    <w:rsid w:val="3AC45269"/>
    <w:rsid w:val="50647D7E"/>
    <w:rsid w:val="51AD08EE"/>
    <w:rsid w:val="5D8F7BE2"/>
    <w:rsid w:val="6C3334F4"/>
    <w:rsid w:val="6D3A2C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qFormat/>
    <w:rPr>
      <w:sz w:val="28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  <w:rPr>
      <w:sz w:val="2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 w:line="360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rFonts w:ascii="Times New Roman" w:eastAsia="宋体" w:hAnsi="Times New Roman" w:cs="Times New Roman"/>
      <w:b/>
      <w:bCs/>
      <w:sz w:val="32"/>
      <w:szCs w:val="32"/>
    </w:rPr>
  </w:style>
  <w:style w:type="paragraph" w:styleId="ac">
    <w:name w:val="No Spacing"/>
    <w:link w:val="Char4"/>
    <w:uiPriority w:val="1"/>
    <w:qFormat/>
    <w:rPr>
      <w:sz w:val="22"/>
      <w:szCs w:val="22"/>
    </w:rPr>
  </w:style>
  <w:style w:type="character" w:customStyle="1" w:styleId="Char4">
    <w:name w:val="无间隔 Char"/>
    <w:basedOn w:val="a0"/>
    <w:link w:val="ac"/>
    <w:uiPriority w:val="1"/>
    <w:qFormat/>
    <w:rPr>
      <w:kern w:val="0"/>
      <w:sz w:val="22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qFormat/>
    <w:rPr>
      <w:sz w:val="28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  <w:rPr>
      <w:sz w:val="2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 w:line="360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rFonts w:ascii="Times New Roman" w:eastAsia="宋体" w:hAnsi="Times New Roman" w:cs="Times New Roman"/>
      <w:b/>
      <w:bCs/>
      <w:sz w:val="32"/>
      <w:szCs w:val="32"/>
    </w:rPr>
  </w:style>
  <w:style w:type="paragraph" w:styleId="ac">
    <w:name w:val="No Spacing"/>
    <w:link w:val="Char4"/>
    <w:uiPriority w:val="1"/>
    <w:qFormat/>
    <w:rPr>
      <w:sz w:val="22"/>
      <w:szCs w:val="22"/>
    </w:rPr>
  </w:style>
  <w:style w:type="character" w:customStyle="1" w:styleId="Char4">
    <w:name w:val="无间隔 Char"/>
    <w:basedOn w:val="a0"/>
    <w:link w:val="ac"/>
    <w:uiPriority w:val="1"/>
    <w:qFormat/>
    <w:rPr>
      <w:kern w:val="0"/>
      <w:sz w:val="22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924A76-D0D1-41D3-A820-D54CD4B1E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440</Words>
  <Characters>2514</Characters>
  <Application>Microsoft Office Word</Application>
  <DocSecurity>0</DocSecurity>
  <Lines>20</Lines>
  <Paragraphs>5</Paragraphs>
  <ScaleCrop>false</ScaleCrop>
  <Company>广电计量</Company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王忻[xinwang]</dc:creator>
  <cp:lastModifiedBy>Rainier</cp:lastModifiedBy>
  <cp:revision>3</cp:revision>
  <cp:lastPrinted>2020-07-13T10:26:00Z</cp:lastPrinted>
  <dcterms:created xsi:type="dcterms:W3CDTF">2020-11-17T09:17:00Z</dcterms:created>
  <dcterms:modified xsi:type="dcterms:W3CDTF">2020-11-17T09:28:00Z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