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0808" w:rsidRPr="00F60808" w:rsidRDefault="00F60808" w:rsidP="00F60808">
      <w:pPr>
        <w:widowControl/>
        <w:spacing w:before="100" w:beforeAutospacing="1" w:after="100" w:afterAutospacing="1"/>
        <w:jc w:val="center"/>
        <w:rPr>
          <w:rFonts w:ascii="微软雅黑" w:eastAsia="微软雅黑" w:hAnsi="微软雅黑" w:cs="宋体"/>
          <w:color w:val="000000"/>
          <w:kern w:val="0"/>
          <w:sz w:val="27"/>
          <w:szCs w:val="27"/>
        </w:rPr>
      </w:pPr>
      <w:r w:rsidRPr="00F60808">
        <w:rPr>
          <w:rFonts w:ascii="微软雅黑" w:eastAsia="微软雅黑" w:hAnsi="微软雅黑" w:cs="宋体" w:hint="eastAsia"/>
          <w:color w:val="000000"/>
          <w:kern w:val="0"/>
          <w:sz w:val="27"/>
          <w:szCs w:val="27"/>
        </w:rPr>
        <w:t>东兴期货-固元二号集合资产管理计划资产管理合同变更的说明之二</w:t>
      </w:r>
    </w:p>
    <w:p w:rsidR="00F60808" w:rsidRPr="00F60808" w:rsidRDefault="00F60808" w:rsidP="00F60808">
      <w:pPr>
        <w:widowControl/>
        <w:spacing w:before="100" w:beforeAutospacing="1" w:after="100" w:afterAutospacing="1"/>
        <w:jc w:val="left"/>
        <w:rPr>
          <w:rFonts w:ascii="微软雅黑" w:eastAsia="微软雅黑" w:hAnsi="微软雅黑" w:cs="宋体" w:hint="eastAsia"/>
          <w:color w:val="000000"/>
          <w:kern w:val="0"/>
          <w:sz w:val="27"/>
          <w:szCs w:val="27"/>
        </w:rPr>
      </w:pPr>
      <w:r w:rsidRPr="00F60808">
        <w:rPr>
          <w:rFonts w:ascii="微软雅黑" w:eastAsia="微软雅黑" w:hAnsi="微软雅黑" w:cs="宋体" w:hint="eastAsia"/>
          <w:color w:val="000000"/>
          <w:kern w:val="0"/>
          <w:sz w:val="27"/>
          <w:szCs w:val="27"/>
        </w:rPr>
        <w:t>       根据委托人、管理人和托管人已签订的《东兴期货-固元二号集合资产管理计划资产管理合同》（以下简称“原合同”）、管理人和托管人已签订的《东兴期货-固元二号集合资产管理计划资产管理合同补充协议》及《证券期货经营机构私募资产管理计划运作管理规定》和《证券期货经营机构私募资产管理计划备案管理办法（试行）》，对原合同进行以下变更：</w:t>
      </w:r>
    </w:p>
    <w:p w:rsidR="00F60808" w:rsidRPr="00F60808" w:rsidRDefault="00F60808" w:rsidP="00F60808">
      <w:pPr>
        <w:widowControl/>
        <w:spacing w:before="100" w:beforeAutospacing="1" w:after="100" w:afterAutospacing="1"/>
        <w:ind w:firstLine="482"/>
        <w:jc w:val="left"/>
        <w:rPr>
          <w:rFonts w:ascii="微软雅黑" w:eastAsia="微软雅黑" w:hAnsi="微软雅黑" w:cs="宋体" w:hint="eastAsia"/>
          <w:color w:val="000000"/>
          <w:kern w:val="0"/>
          <w:sz w:val="27"/>
          <w:szCs w:val="27"/>
        </w:rPr>
      </w:pPr>
      <w:r w:rsidRPr="00F60808">
        <w:rPr>
          <w:rFonts w:ascii="微软雅黑" w:eastAsia="微软雅黑" w:hAnsi="微软雅黑" w:cs="宋体" w:hint="eastAsia"/>
          <w:b/>
          <w:bCs/>
          <w:color w:val="000000"/>
          <w:kern w:val="0"/>
          <w:sz w:val="27"/>
          <w:szCs w:val="27"/>
        </w:rPr>
        <w:t>（一）托管人义务</w:t>
      </w:r>
    </w:p>
    <w:p w:rsidR="00F60808" w:rsidRPr="00F60808" w:rsidRDefault="00F60808" w:rsidP="00F60808">
      <w:pPr>
        <w:widowControl/>
        <w:spacing w:before="100" w:beforeAutospacing="1" w:after="100" w:afterAutospacing="1"/>
        <w:ind w:firstLine="482"/>
        <w:jc w:val="left"/>
        <w:rPr>
          <w:rFonts w:ascii="微软雅黑" w:eastAsia="微软雅黑" w:hAnsi="微软雅黑" w:cs="宋体" w:hint="eastAsia"/>
          <w:color w:val="000000"/>
          <w:kern w:val="0"/>
          <w:sz w:val="27"/>
          <w:szCs w:val="27"/>
        </w:rPr>
      </w:pPr>
      <w:r w:rsidRPr="00F60808">
        <w:rPr>
          <w:rFonts w:ascii="微软雅黑" w:eastAsia="微软雅黑" w:hAnsi="微软雅黑" w:cs="宋体" w:hint="eastAsia"/>
          <w:b/>
          <w:bCs/>
          <w:color w:val="000000"/>
          <w:kern w:val="0"/>
          <w:sz w:val="27"/>
          <w:szCs w:val="27"/>
        </w:rPr>
        <w:t>“四、当事人的权利与义务”“（三）资产托管人”中</w:t>
      </w:r>
    </w:p>
    <w:p w:rsidR="00F60808" w:rsidRPr="00F60808" w:rsidRDefault="00F60808" w:rsidP="00F60808">
      <w:pPr>
        <w:widowControl/>
        <w:spacing w:before="100" w:beforeAutospacing="1" w:after="100" w:afterAutospacing="1"/>
        <w:ind w:firstLine="480"/>
        <w:jc w:val="left"/>
        <w:rPr>
          <w:rFonts w:ascii="微软雅黑" w:eastAsia="微软雅黑" w:hAnsi="微软雅黑" w:cs="宋体" w:hint="eastAsia"/>
          <w:color w:val="000000"/>
          <w:kern w:val="0"/>
          <w:sz w:val="27"/>
          <w:szCs w:val="27"/>
        </w:rPr>
      </w:pPr>
      <w:r w:rsidRPr="00F60808">
        <w:rPr>
          <w:rFonts w:ascii="微软雅黑" w:eastAsia="微软雅黑" w:hAnsi="微软雅黑" w:cs="宋体" w:hint="eastAsia"/>
          <w:color w:val="000000"/>
          <w:kern w:val="0"/>
          <w:sz w:val="27"/>
          <w:szCs w:val="27"/>
        </w:rPr>
        <w:t>原表述为：“对相关当事人提供的交易材料等信息是否与合同约定的监督事项相符进行表面一致性审查。”</w:t>
      </w:r>
    </w:p>
    <w:p w:rsidR="00F60808" w:rsidRPr="00F60808" w:rsidRDefault="00F60808" w:rsidP="00F60808">
      <w:pPr>
        <w:widowControl/>
        <w:spacing w:before="100" w:beforeAutospacing="1" w:after="100" w:afterAutospacing="1"/>
        <w:ind w:firstLine="482"/>
        <w:jc w:val="left"/>
        <w:rPr>
          <w:rFonts w:ascii="微软雅黑" w:eastAsia="微软雅黑" w:hAnsi="微软雅黑" w:cs="宋体" w:hint="eastAsia"/>
          <w:color w:val="000000"/>
          <w:kern w:val="0"/>
          <w:sz w:val="27"/>
          <w:szCs w:val="27"/>
        </w:rPr>
      </w:pPr>
      <w:r w:rsidRPr="00F60808">
        <w:rPr>
          <w:rFonts w:ascii="微软雅黑" w:eastAsia="微软雅黑" w:hAnsi="微软雅黑" w:cs="宋体" w:hint="eastAsia"/>
          <w:b/>
          <w:bCs/>
          <w:color w:val="000000"/>
          <w:kern w:val="0"/>
          <w:sz w:val="27"/>
          <w:szCs w:val="27"/>
        </w:rPr>
        <w:t>修改后的表述为：</w:t>
      </w:r>
    </w:p>
    <w:p w:rsidR="00F60808" w:rsidRPr="00F60808" w:rsidRDefault="00F60808" w:rsidP="00F60808">
      <w:pPr>
        <w:widowControl/>
        <w:spacing w:before="100" w:beforeAutospacing="1" w:after="100" w:afterAutospacing="1"/>
        <w:ind w:firstLine="480"/>
        <w:jc w:val="left"/>
        <w:rPr>
          <w:rFonts w:ascii="微软雅黑" w:eastAsia="微软雅黑" w:hAnsi="微软雅黑" w:cs="宋体" w:hint="eastAsia"/>
          <w:color w:val="000000"/>
          <w:kern w:val="0"/>
          <w:sz w:val="27"/>
          <w:szCs w:val="27"/>
        </w:rPr>
      </w:pPr>
      <w:r w:rsidRPr="00F60808">
        <w:rPr>
          <w:rFonts w:ascii="微软雅黑" w:eastAsia="微软雅黑" w:hAnsi="微软雅黑" w:cs="宋体" w:hint="eastAsia"/>
          <w:color w:val="000000"/>
          <w:kern w:val="0"/>
          <w:sz w:val="27"/>
          <w:szCs w:val="27"/>
        </w:rPr>
        <w:t>“对相关当事人提供的交易材料等信息是否与合同约定的监督事项相符进行审查。”</w:t>
      </w:r>
    </w:p>
    <w:p w:rsidR="00F60808" w:rsidRPr="00F60808" w:rsidRDefault="00F60808" w:rsidP="00F60808">
      <w:pPr>
        <w:widowControl/>
        <w:spacing w:before="100" w:beforeAutospacing="1" w:after="100" w:afterAutospacing="1"/>
        <w:ind w:firstLine="482"/>
        <w:jc w:val="left"/>
        <w:rPr>
          <w:rFonts w:ascii="微软雅黑" w:eastAsia="微软雅黑" w:hAnsi="微软雅黑" w:cs="宋体" w:hint="eastAsia"/>
          <w:color w:val="000000"/>
          <w:kern w:val="0"/>
          <w:sz w:val="27"/>
          <w:szCs w:val="27"/>
        </w:rPr>
      </w:pPr>
      <w:r w:rsidRPr="00F60808">
        <w:rPr>
          <w:rFonts w:ascii="微软雅黑" w:eastAsia="微软雅黑" w:hAnsi="微软雅黑" w:cs="宋体" w:hint="eastAsia"/>
          <w:b/>
          <w:bCs/>
          <w:color w:val="000000"/>
          <w:kern w:val="0"/>
          <w:sz w:val="27"/>
          <w:szCs w:val="27"/>
        </w:rPr>
        <w:t>（二）托管人投资监督</w:t>
      </w:r>
    </w:p>
    <w:p w:rsidR="00F60808" w:rsidRPr="00F60808" w:rsidRDefault="00F60808" w:rsidP="00F60808">
      <w:pPr>
        <w:widowControl/>
        <w:spacing w:before="100" w:beforeAutospacing="1" w:after="100" w:afterAutospacing="1"/>
        <w:ind w:firstLine="482"/>
        <w:jc w:val="left"/>
        <w:rPr>
          <w:rFonts w:ascii="微软雅黑" w:eastAsia="微软雅黑" w:hAnsi="微软雅黑" w:cs="宋体" w:hint="eastAsia"/>
          <w:color w:val="000000"/>
          <w:kern w:val="0"/>
          <w:sz w:val="27"/>
          <w:szCs w:val="27"/>
        </w:rPr>
      </w:pPr>
      <w:r w:rsidRPr="00F60808">
        <w:rPr>
          <w:rFonts w:ascii="微软雅黑" w:eastAsia="微软雅黑" w:hAnsi="微软雅黑" w:cs="宋体" w:hint="eastAsia"/>
          <w:b/>
          <w:bCs/>
          <w:color w:val="000000"/>
          <w:kern w:val="0"/>
          <w:sz w:val="27"/>
          <w:szCs w:val="27"/>
        </w:rPr>
        <w:t>“十七、投资指令的发送、确认和执行”“（九）相关责任”中</w:t>
      </w:r>
    </w:p>
    <w:p w:rsidR="00F60808" w:rsidRPr="00F60808" w:rsidRDefault="00F60808" w:rsidP="00F60808">
      <w:pPr>
        <w:widowControl/>
        <w:spacing w:before="100" w:beforeAutospacing="1" w:after="100" w:afterAutospacing="1"/>
        <w:ind w:firstLine="482"/>
        <w:jc w:val="left"/>
        <w:rPr>
          <w:rFonts w:ascii="微软雅黑" w:eastAsia="微软雅黑" w:hAnsi="微软雅黑" w:cs="宋体" w:hint="eastAsia"/>
          <w:color w:val="000000"/>
          <w:kern w:val="0"/>
          <w:sz w:val="27"/>
          <w:szCs w:val="27"/>
        </w:rPr>
      </w:pPr>
      <w:r w:rsidRPr="00F60808">
        <w:rPr>
          <w:rFonts w:ascii="微软雅黑" w:eastAsia="微软雅黑" w:hAnsi="微软雅黑" w:cs="宋体" w:hint="eastAsia"/>
          <w:b/>
          <w:bCs/>
          <w:color w:val="000000"/>
          <w:kern w:val="0"/>
          <w:sz w:val="27"/>
          <w:szCs w:val="27"/>
        </w:rPr>
        <w:t>原表述为：</w:t>
      </w:r>
    </w:p>
    <w:p w:rsidR="00F60808" w:rsidRPr="00F60808" w:rsidRDefault="00F60808" w:rsidP="00F60808">
      <w:pPr>
        <w:widowControl/>
        <w:spacing w:before="100" w:beforeAutospacing="1" w:after="100" w:afterAutospacing="1"/>
        <w:ind w:firstLine="480"/>
        <w:jc w:val="left"/>
        <w:rPr>
          <w:rFonts w:ascii="微软雅黑" w:eastAsia="微软雅黑" w:hAnsi="微软雅黑" w:cs="宋体" w:hint="eastAsia"/>
          <w:color w:val="000000"/>
          <w:kern w:val="0"/>
          <w:sz w:val="27"/>
          <w:szCs w:val="27"/>
        </w:rPr>
      </w:pPr>
      <w:r w:rsidRPr="00F60808">
        <w:rPr>
          <w:rFonts w:ascii="微软雅黑" w:eastAsia="微软雅黑" w:hAnsi="微软雅黑" w:cs="宋体" w:hint="eastAsia"/>
          <w:color w:val="000000"/>
          <w:kern w:val="0"/>
          <w:sz w:val="27"/>
          <w:szCs w:val="27"/>
        </w:rPr>
        <w:lastRenderedPageBreak/>
        <w:t>“资产托管人根据本协议相关规定履行形式审核职责，如果资产管理人的指令存在事实上未经授权、欺诈、伪造或未能及时提供授权通知等情形,资产托管人因执行有关指令或拒绝执行有关指令而给资产管理人或资产管理计划资产或任何第三方带来的损失，全部责任由资产管理人承担，但资产托管人未按合同约定尽形式审核义务执行指令而造成损失的情形除外。”</w:t>
      </w:r>
    </w:p>
    <w:p w:rsidR="00F60808" w:rsidRPr="00F60808" w:rsidRDefault="00F60808" w:rsidP="00F60808">
      <w:pPr>
        <w:widowControl/>
        <w:spacing w:before="100" w:beforeAutospacing="1" w:after="100" w:afterAutospacing="1"/>
        <w:ind w:firstLine="482"/>
        <w:jc w:val="left"/>
        <w:rPr>
          <w:rFonts w:ascii="微软雅黑" w:eastAsia="微软雅黑" w:hAnsi="微软雅黑" w:cs="宋体" w:hint="eastAsia"/>
          <w:color w:val="000000"/>
          <w:kern w:val="0"/>
          <w:sz w:val="27"/>
          <w:szCs w:val="27"/>
        </w:rPr>
      </w:pPr>
      <w:r w:rsidRPr="00F60808">
        <w:rPr>
          <w:rFonts w:ascii="微软雅黑" w:eastAsia="微软雅黑" w:hAnsi="微软雅黑" w:cs="宋体" w:hint="eastAsia"/>
          <w:b/>
          <w:bCs/>
          <w:color w:val="000000"/>
          <w:kern w:val="0"/>
          <w:sz w:val="27"/>
          <w:szCs w:val="27"/>
        </w:rPr>
        <w:t>修改后的表述为：</w:t>
      </w:r>
    </w:p>
    <w:p w:rsidR="00F60808" w:rsidRPr="00F60808" w:rsidRDefault="00F60808" w:rsidP="00F60808">
      <w:pPr>
        <w:widowControl/>
        <w:spacing w:before="100" w:beforeAutospacing="1" w:after="100" w:afterAutospacing="1"/>
        <w:ind w:firstLine="480"/>
        <w:jc w:val="left"/>
        <w:rPr>
          <w:rFonts w:ascii="微软雅黑" w:eastAsia="微软雅黑" w:hAnsi="微软雅黑" w:cs="宋体" w:hint="eastAsia"/>
          <w:color w:val="000000"/>
          <w:kern w:val="0"/>
          <w:sz w:val="27"/>
          <w:szCs w:val="27"/>
        </w:rPr>
      </w:pPr>
      <w:r w:rsidRPr="00F60808">
        <w:rPr>
          <w:rFonts w:ascii="微软雅黑" w:eastAsia="微软雅黑" w:hAnsi="微软雅黑" w:cs="宋体" w:hint="eastAsia"/>
          <w:color w:val="000000"/>
          <w:kern w:val="0"/>
          <w:sz w:val="27"/>
          <w:szCs w:val="27"/>
        </w:rPr>
        <w:t>“资产托管人根据本协议相关规定履行审核职责，如果资产管理人的指令存在事实上未经授权、欺诈、伪造或未能及时提供授权通知等情形,资产托管人因执行有关指令或拒绝执行有关指令而给资产管理人或资产管理计划资产或任何第三方带来的损失，全部责任由资产管理人承担，但资产托管人未按合同约定尽审核义务执行指令而造成损失的情形除外。” </w:t>
      </w:r>
    </w:p>
    <w:p w:rsidR="00F60808" w:rsidRPr="00F60808" w:rsidRDefault="00F60808" w:rsidP="00F60808">
      <w:pPr>
        <w:widowControl/>
        <w:spacing w:before="100" w:beforeAutospacing="1" w:after="100" w:afterAutospacing="1"/>
        <w:ind w:firstLine="480"/>
        <w:jc w:val="left"/>
        <w:rPr>
          <w:rFonts w:ascii="微软雅黑" w:eastAsia="微软雅黑" w:hAnsi="微软雅黑" w:cs="宋体" w:hint="eastAsia"/>
          <w:color w:val="000000"/>
          <w:kern w:val="0"/>
          <w:sz w:val="27"/>
          <w:szCs w:val="27"/>
        </w:rPr>
      </w:pPr>
      <w:r w:rsidRPr="00F60808">
        <w:rPr>
          <w:rFonts w:ascii="微软雅黑" w:eastAsia="微软雅黑" w:hAnsi="微软雅黑" w:cs="宋体" w:hint="eastAsia"/>
          <w:color w:val="000000"/>
          <w:kern w:val="0"/>
          <w:sz w:val="27"/>
          <w:szCs w:val="27"/>
        </w:rPr>
        <w:t>特此说明。</w:t>
      </w:r>
    </w:p>
    <w:p w:rsidR="00F60808" w:rsidRPr="00F60808" w:rsidRDefault="00F60808" w:rsidP="00F60808">
      <w:pPr>
        <w:widowControl/>
        <w:spacing w:before="100" w:beforeAutospacing="1" w:after="100" w:afterAutospacing="1"/>
        <w:ind w:firstLine="480"/>
        <w:jc w:val="left"/>
        <w:rPr>
          <w:rFonts w:ascii="微软雅黑" w:eastAsia="微软雅黑" w:hAnsi="微软雅黑" w:cs="宋体" w:hint="eastAsia"/>
          <w:color w:val="000000"/>
          <w:kern w:val="0"/>
          <w:sz w:val="27"/>
          <w:szCs w:val="27"/>
        </w:rPr>
      </w:pPr>
      <w:r w:rsidRPr="00F60808">
        <w:rPr>
          <w:rFonts w:ascii="微软雅黑" w:eastAsia="微软雅黑" w:hAnsi="微软雅黑" w:cs="宋体" w:hint="eastAsia"/>
          <w:color w:val="000000"/>
          <w:kern w:val="0"/>
          <w:sz w:val="27"/>
          <w:szCs w:val="27"/>
        </w:rPr>
        <w:t> </w:t>
      </w:r>
    </w:p>
    <w:p w:rsidR="00F60808" w:rsidRPr="00F60808" w:rsidRDefault="00F60808" w:rsidP="00F60808">
      <w:pPr>
        <w:widowControl/>
        <w:spacing w:before="100" w:beforeAutospacing="1" w:after="100" w:afterAutospacing="1"/>
        <w:ind w:firstLine="480"/>
        <w:jc w:val="left"/>
        <w:rPr>
          <w:rFonts w:ascii="微软雅黑" w:eastAsia="微软雅黑" w:hAnsi="微软雅黑" w:cs="宋体" w:hint="eastAsia"/>
          <w:color w:val="000000"/>
          <w:kern w:val="0"/>
          <w:sz w:val="27"/>
          <w:szCs w:val="27"/>
        </w:rPr>
      </w:pPr>
      <w:r w:rsidRPr="00F60808">
        <w:rPr>
          <w:rFonts w:ascii="微软雅黑" w:eastAsia="微软雅黑" w:hAnsi="微软雅黑" w:cs="宋体" w:hint="eastAsia"/>
          <w:color w:val="000000"/>
          <w:kern w:val="0"/>
          <w:sz w:val="27"/>
          <w:szCs w:val="27"/>
        </w:rPr>
        <w:t> </w:t>
      </w:r>
    </w:p>
    <w:p w:rsidR="00F60808" w:rsidRPr="00F60808" w:rsidRDefault="00F60808" w:rsidP="00F60808">
      <w:pPr>
        <w:widowControl/>
        <w:spacing w:before="100" w:beforeAutospacing="1" w:after="100" w:afterAutospacing="1"/>
        <w:ind w:firstLine="4096"/>
        <w:jc w:val="left"/>
        <w:rPr>
          <w:rFonts w:ascii="微软雅黑" w:eastAsia="微软雅黑" w:hAnsi="微软雅黑" w:cs="宋体" w:hint="eastAsia"/>
          <w:color w:val="000000"/>
          <w:kern w:val="0"/>
          <w:sz w:val="27"/>
          <w:szCs w:val="27"/>
        </w:rPr>
      </w:pPr>
      <w:r w:rsidRPr="00F60808">
        <w:rPr>
          <w:rFonts w:ascii="微软雅黑" w:eastAsia="微软雅黑" w:hAnsi="微软雅黑" w:cs="宋体" w:hint="eastAsia"/>
          <w:b/>
          <w:bCs/>
          <w:color w:val="000000"/>
          <w:kern w:val="0"/>
          <w:sz w:val="27"/>
          <w:szCs w:val="27"/>
        </w:rPr>
        <w:t>                                                                     </w:t>
      </w:r>
      <w:r w:rsidRPr="00F60808">
        <w:rPr>
          <w:rFonts w:ascii="微软雅黑" w:eastAsia="微软雅黑" w:hAnsi="微软雅黑" w:cs="宋体" w:hint="eastAsia"/>
          <w:color w:val="000000"/>
          <w:kern w:val="0"/>
          <w:sz w:val="27"/>
          <w:szCs w:val="27"/>
        </w:rPr>
        <w:t> 资产管理人：东兴期货有限责任公司</w:t>
      </w:r>
    </w:p>
    <w:p w:rsidR="00F60808" w:rsidRPr="00F60808" w:rsidRDefault="00F60808" w:rsidP="00F60808">
      <w:pPr>
        <w:widowControl/>
        <w:spacing w:before="100" w:beforeAutospacing="1" w:after="100" w:afterAutospacing="1"/>
        <w:ind w:firstLine="5520"/>
        <w:jc w:val="left"/>
        <w:rPr>
          <w:rFonts w:ascii="微软雅黑" w:eastAsia="微软雅黑" w:hAnsi="微软雅黑" w:cs="宋体" w:hint="eastAsia"/>
          <w:color w:val="000000"/>
          <w:kern w:val="0"/>
          <w:sz w:val="27"/>
          <w:szCs w:val="27"/>
        </w:rPr>
      </w:pPr>
      <w:r w:rsidRPr="00F60808">
        <w:rPr>
          <w:rFonts w:ascii="微软雅黑" w:eastAsia="微软雅黑" w:hAnsi="微软雅黑" w:cs="宋体" w:hint="eastAsia"/>
          <w:color w:val="000000"/>
          <w:kern w:val="0"/>
          <w:sz w:val="27"/>
          <w:szCs w:val="27"/>
        </w:rPr>
        <w:lastRenderedPageBreak/>
        <w:t>                                                         2020年7月1日</w:t>
      </w:r>
    </w:p>
    <w:p w:rsidR="008A7347" w:rsidRDefault="008A7347">
      <w:bookmarkStart w:id="0" w:name="_GoBack"/>
      <w:bookmarkEnd w:id="0"/>
    </w:p>
    <w:sectPr w:rsidR="008A734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6EF1"/>
    <w:rsid w:val="008A7347"/>
    <w:rsid w:val="00F60808"/>
    <w:rsid w:val="00F76E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9883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129</Words>
  <Characters>740</Characters>
  <Application>Microsoft Office Word</Application>
  <DocSecurity>0</DocSecurity>
  <Lines>6</Lines>
  <Paragraphs>1</Paragraphs>
  <ScaleCrop>false</ScaleCrop>
  <Company/>
  <LinksUpToDate>false</LinksUpToDate>
  <CharactersWithSpaces>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徐亚慧</dc:creator>
  <cp:keywords/>
  <dc:description/>
  <cp:lastModifiedBy>徐亚慧</cp:lastModifiedBy>
  <cp:revision>2</cp:revision>
  <dcterms:created xsi:type="dcterms:W3CDTF">2021-01-23T06:50:00Z</dcterms:created>
  <dcterms:modified xsi:type="dcterms:W3CDTF">2021-01-23T06:50:00Z</dcterms:modified>
</cp:coreProperties>
</file>