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7CF" w:rsidRPr="008F67CF" w:rsidRDefault="008F67CF" w:rsidP="008F67CF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8F67CF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福泽滚雪球6号资产管理计划资产管理合同补充协议二生效通知</w:t>
      </w:r>
    </w:p>
    <w:p w:rsidR="008F67CF" w:rsidRPr="008F67CF" w:rsidRDefault="008F67CF" w:rsidP="008F67CF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8F67CF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时间：2020-04-27 公布人：本站原创</w:t>
      </w:r>
    </w:p>
    <w:p w:rsidR="008F67CF" w:rsidRPr="008F67CF" w:rsidRDefault="008F67CF" w:rsidP="008F67CF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8F67CF">
        <w:rPr>
          <w:rFonts w:ascii="微软雅黑" w:eastAsia="微软雅黑" w:hAnsi="微软雅黑" w:cs="宋体" w:hint="eastAsia"/>
          <w:color w:val="686868"/>
          <w:kern w:val="0"/>
          <w:sz w:val="27"/>
          <w:szCs w:val="27"/>
          <w:bdr w:val="none" w:sz="0" w:space="0" w:color="auto" w:frame="1"/>
        </w:rPr>
        <w:t>尊敬的投资者：</w:t>
      </w:r>
      <w:r w:rsidRPr="008F67CF">
        <w:rPr>
          <w:rFonts w:ascii="微软雅黑" w:eastAsia="微软雅黑" w:hAnsi="微软雅黑" w:cs="宋体" w:hint="eastAsia"/>
          <w:color w:val="686868"/>
          <w:kern w:val="0"/>
          <w:szCs w:val="21"/>
        </w:rPr>
        <w:br/>
      </w:r>
      <w:r w:rsidRPr="008F67CF">
        <w:rPr>
          <w:rFonts w:ascii="微软雅黑" w:eastAsia="微软雅黑" w:hAnsi="微软雅黑" w:cs="宋体" w:hint="eastAsia"/>
          <w:color w:val="686868"/>
          <w:kern w:val="0"/>
          <w:sz w:val="27"/>
          <w:szCs w:val="27"/>
          <w:bdr w:val="none" w:sz="0" w:space="0" w:color="auto" w:frame="1"/>
        </w:rPr>
        <w:t>      鉴于全体委托人已于2020年4月26日与计划管理人和计划托管人签署完毕《福泽滚雪球6号资产管理计划资产管理合同补充协议二》，故本补充协议于2020年4月27日正式生效，持续有效至《福泽滚雪球6号资产管理计划》终止之日。</w:t>
      </w:r>
    </w:p>
    <w:p w:rsidR="008F67CF" w:rsidRPr="008F67CF" w:rsidRDefault="008F67CF" w:rsidP="008F67CF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</w:p>
    <w:p w:rsidR="008F67CF" w:rsidRPr="008F67CF" w:rsidRDefault="008F67CF" w:rsidP="008F67CF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proofErr w:type="gramStart"/>
      <w:r w:rsidRPr="008F67CF">
        <w:rPr>
          <w:rFonts w:ascii="微软雅黑" w:eastAsia="微软雅黑" w:hAnsi="微软雅黑" w:cs="宋体" w:hint="eastAsia"/>
          <w:color w:val="686868"/>
          <w:kern w:val="0"/>
          <w:sz w:val="27"/>
          <w:szCs w:val="27"/>
          <w:bdr w:val="none" w:sz="0" w:space="0" w:color="auto" w:frame="1"/>
        </w:rPr>
        <w:t>福能期货</w:t>
      </w:r>
      <w:proofErr w:type="gramEnd"/>
      <w:r w:rsidRPr="008F67CF">
        <w:rPr>
          <w:rFonts w:ascii="微软雅黑" w:eastAsia="微软雅黑" w:hAnsi="微软雅黑" w:cs="宋体" w:hint="eastAsia"/>
          <w:color w:val="686868"/>
          <w:kern w:val="0"/>
          <w:sz w:val="27"/>
          <w:szCs w:val="27"/>
          <w:bdr w:val="none" w:sz="0" w:space="0" w:color="auto" w:frame="1"/>
        </w:rPr>
        <w:t>股份有限公司</w:t>
      </w:r>
    </w:p>
    <w:p w:rsidR="008F67CF" w:rsidRPr="008F67CF" w:rsidRDefault="008F67CF" w:rsidP="008F67CF">
      <w:pPr>
        <w:widowControl/>
        <w:shd w:val="clear" w:color="auto" w:fill="FFFFFF"/>
        <w:spacing w:line="480" w:lineRule="auto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8F67CF">
        <w:rPr>
          <w:rFonts w:ascii="微软雅黑" w:eastAsia="微软雅黑" w:hAnsi="微软雅黑" w:cs="宋体" w:hint="eastAsia"/>
          <w:color w:val="686868"/>
          <w:kern w:val="0"/>
          <w:sz w:val="27"/>
          <w:szCs w:val="27"/>
          <w:bdr w:val="none" w:sz="0" w:space="0" w:color="auto" w:frame="1"/>
        </w:rPr>
        <w:t>2020年4月27日</w:t>
      </w:r>
    </w:p>
    <w:p w:rsidR="00CB07F1" w:rsidRPr="008F67CF" w:rsidRDefault="00CB07F1">
      <w:bookmarkStart w:id="0" w:name="_GoBack"/>
      <w:bookmarkEnd w:id="0"/>
    </w:p>
    <w:sectPr w:rsidR="00CB07F1" w:rsidRPr="008F67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349"/>
    <w:rsid w:val="008F67CF"/>
    <w:rsid w:val="009D4349"/>
    <w:rsid w:val="00CB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F67C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F67C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F67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F67C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F67C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F67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642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5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2021-01-28T06:26:00Z</dcterms:created>
  <dcterms:modified xsi:type="dcterms:W3CDTF">2021-01-28T06:26:00Z</dcterms:modified>
</cp:coreProperties>
</file>