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FB1" w:rsidRDefault="00A46FB1" w:rsidP="00A46FB1">
      <w:pPr>
        <w:pStyle w:val="a3"/>
        <w:shd w:val="clear" w:color="auto" w:fill="FFFFFF"/>
        <w:spacing w:before="0" w:beforeAutospacing="0" w:after="240" w:afterAutospacing="0" w:line="374" w:lineRule="atLeast"/>
        <w:ind w:left="689" w:right="-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关于格林大华-</w:t>
      </w:r>
      <w:proofErr w:type="gramStart"/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银泓投资</w:t>
      </w:r>
      <w:proofErr w:type="gramEnd"/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-商品趋势一期资产管理计划终止的公告</w:t>
      </w:r>
    </w:p>
    <w:p w:rsidR="00A46FB1" w:rsidRDefault="00A46FB1" w:rsidP="00A46FB1">
      <w:pPr>
        <w:pStyle w:val="a3"/>
        <w:shd w:val="clear" w:color="auto" w:fill="FFFFFF"/>
        <w:spacing w:before="0" w:beforeAutospacing="0" w:after="0" w:afterAutospacing="0" w:line="440" w:lineRule="atLeas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A46FB1" w:rsidRDefault="00A46FB1" w:rsidP="00A46FB1">
      <w:pPr>
        <w:pStyle w:val="a3"/>
        <w:shd w:val="clear" w:color="auto" w:fill="FFFFFF"/>
        <w:spacing w:before="0" w:beforeAutospacing="0" w:after="0" w:afterAutospacing="0" w:line="440" w:lineRule="atLeas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   根据《格林大华-银泓投资-商品趋势一期资产管理计划资产管理合同》的约定，</w:t>
      </w:r>
      <w:proofErr w:type="gramStart"/>
      <w:r>
        <w:rPr>
          <w:rFonts w:hint="eastAsia"/>
          <w:color w:val="4C4C4C"/>
          <w:bdr w:val="none" w:sz="0" w:space="0" w:color="auto" w:frame="1"/>
        </w:rPr>
        <w:t>本资产</w:t>
      </w:r>
      <w:proofErr w:type="gramEnd"/>
      <w:r>
        <w:rPr>
          <w:rFonts w:hint="eastAsia"/>
          <w:color w:val="4C4C4C"/>
          <w:bdr w:val="none" w:sz="0" w:space="0" w:color="auto" w:frame="1"/>
        </w:rPr>
        <w:t>管理计划于2018年3月21日终止，自2018年3月22日起，本计划进入清算流程，客户收益按合同约定支付。</w:t>
      </w:r>
    </w:p>
    <w:p w:rsidR="00A46FB1" w:rsidRDefault="00A46FB1" w:rsidP="00A46FB1">
      <w:pPr>
        <w:pStyle w:val="a3"/>
        <w:shd w:val="clear" w:color="auto" w:fill="FFFFFF"/>
        <w:spacing w:before="0" w:beforeAutospacing="0" w:after="0" w:afterAutospacing="0" w:line="253" w:lineRule="atLeast"/>
        <w:ind w:right="1610" w:firstLine="48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A46FB1" w:rsidRDefault="00A46FB1" w:rsidP="00A46FB1">
      <w:pPr>
        <w:pStyle w:val="a3"/>
        <w:shd w:val="clear" w:color="auto" w:fill="FFFFFF"/>
        <w:spacing w:before="0" w:beforeAutospacing="0" w:after="0" w:afterAutospacing="0" w:line="440" w:lineRule="atLeast"/>
        <w:ind w:right="435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A46FB1" w:rsidRDefault="00A46FB1" w:rsidP="00A46FB1">
      <w:pPr>
        <w:pStyle w:val="a3"/>
        <w:shd w:val="clear" w:color="auto" w:fill="FFFFFF"/>
        <w:wordWrap w:val="0"/>
        <w:spacing w:before="0" w:beforeAutospacing="0" w:after="0" w:afterAutospacing="0" w:line="440" w:lineRule="atLeast"/>
        <w:ind w:right="765" w:firstLine="480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2018年3月20日</w:t>
      </w:r>
    </w:p>
    <w:p w:rsidR="00014430" w:rsidRDefault="00014430">
      <w:bookmarkStart w:id="0" w:name="_GoBack"/>
      <w:bookmarkEnd w:id="0"/>
    </w:p>
    <w:sectPr w:rsidR="00014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6AB"/>
    <w:rsid w:val="00014430"/>
    <w:rsid w:val="008B66AB"/>
    <w:rsid w:val="00A4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6F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6F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1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2021-02-08T03:26:00Z</dcterms:created>
  <dcterms:modified xsi:type="dcterms:W3CDTF">2021-02-08T03:26:00Z</dcterms:modified>
</cp:coreProperties>
</file>