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6900" w14:textId="2CC79537" w:rsidR="00DC5E46" w:rsidRPr="00880942" w:rsidRDefault="00803BB5" w:rsidP="00DC5E46">
      <w:pPr>
        <w:jc w:val="center"/>
        <w:rPr>
          <w:b/>
          <w:bCs/>
          <w:sz w:val="28"/>
          <w:szCs w:val="28"/>
        </w:rPr>
      </w:pPr>
      <w:proofErr w:type="gramStart"/>
      <w:r w:rsidRPr="00803BB5">
        <w:rPr>
          <w:rFonts w:hint="eastAsia"/>
          <w:b/>
          <w:bCs/>
          <w:sz w:val="28"/>
          <w:szCs w:val="28"/>
        </w:rPr>
        <w:t>泰凌微电子</w:t>
      </w:r>
      <w:proofErr w:type="gramEnd"/>
      <w:r w:rsidRPr="00803BB5">
        <w:rPr>
          <w:rFonts w:hint="eastAsia"/>
          <w:b/>
          <w:bCs/>
          <w:sz w:val="28"/>
          <w:szCs w:val="28"/>
        </w:rPr>
        <w:t>（上海）股份有限公司</w:t>
      </w:r>
    </w:p>
    <w:p w14:paraId="2ACD5126" w14:textId="0DEB9301" w:rsidR="000E1009" w:rsidRDefault="00DC5E46" w:rsidP="00DC5E46">
      <w:pPr>
        <w:jc w:val="center"/>
        <w:rPr>
          <w:b/>
          <w:bCs/>
          <w:sz w:val="28"/>
          <w:szCs w:val="28"/>
        </w:rPr>
      </w:pPr>
      <w:r w:rsidRPr="00880942">
        <w:rPr>
          <w:rFonts w:hint="eastAsia"/>
          <w:b/>
          <w:bCs/>
          <w:sz w:val="28"/>
          <w:szCs w:val="28"/>
        </w:rPr>
        <w:t>投资者关系活动记录表</w:t>
      </w:r>
    </w:p>
    <w:p w14:paraId="2B3E34F8" w14:textId="77777777" w:rsidR="00803BB5" w:rsidRPr="00880942" w:rsidRDefault="00803BB5" w:rsidP="00DC5E46">
      <w:pPr>
        <w:jc w:val="center"/>
        <w:rPr>
          <w:b/>
          <w:bCs/>
          <w:sz w:val="28"/>
          <w:szCs w:val="28"/>
        </w:rPr>
      </w:pPr>
    </w:p>
    <w:p w14:paraId="21734988" w14:textId="4B756611" w:rsidR="00DC5E46" w:rsidRPr="00880942" w:rsidRDefault="00E9000F" w:rsidP="00E9000F">
      <w:pPr>
        <w:ind w:firstLineChars="100" w:firstLine="241"/>
        <w:rPr>
          <w:b/>
          <w:bCs/>
          <w:szCs w:val="24"/>
        </w:rPr>
      </w:pPr>
      <w:r>
        <w:rPr>
          <w:rFonts w:hint="eastAsia"/>
          <w:b/>
          <w:bCs/>
          <w:szCs w:val="24"/>
        </w:rPr>
        <w:t>证券简称：</w:t>
      </w:r>
      <w:proofErr w:type="gramStart"/>
      <w:r w:rsidR="00803BB5">
        <w:rPr>
          <w:rFonts w:hint="eastAsia"/>
          <w:b/>
          <w:bCs/>
          <w:szCs w:val="24"/>
        </w:rPr>
        <w:t>泰凌微</w:t>
      </w:r>
      <w:proofErr w:type="gramEnd"/>
      <w:r>
        <w:rPr>
          <w:rFonts w:hint="eastAsia"/>
          <w:b/>
          <w:bCs/>
          <w:szCs w:val="24"/>
        </w:rPr>
        <w:t xml:space="preserve"> </w:t>
      </w:r>
      <w:r>
        <w:rPr>
          <w:b/>
          <w:bCs/>
          <w:szCs w:val="24"/>
        </w:rPr>
        <w:t xml:space="preserve">         </w:t>
      </w:r>
      <w:r>
        <w:rPr>
          <w:rFonts w:hint="eastAsia"/>
          <w:b/>
          <w:bCs/>
          <w:szCs w:val="24"/>
        </w:rPr>
        <w:t>证券代码：</w:t>
      </w:r>
      <w:r w:rsidR="00803BB5">
        <w:rPr>
          <w:rFonts w:hint="eastAsia"/>
          <w:b/>
          <w:bCs/>
          <w:szCs w:val="24"/>
        </w:rPr>
        <w:t>6</w:t>
      </w:r>
      <w:r w:rsidR="00803BB5">
        <w:rPr>
          <w:b/>
          <w:bCs/>
          <w:szCs w:val="24"/>
        </w:rPr>
        <w:t>88591</w:t>
      </w:r>
      <w:r>
        <w:rPr>
          <w:rFonts w:hint="eastAsia"/>
          <w:b/>
          <w:bCs/>
          <w:szCs w:val="24"/>
        </w:rPr>
        <w:t xml:space="preserve"> </w:t>
      </w:r>
      <w:r>
        <w:rPr>
          <w:b/>
          <w:bCs/>
          <w:szCs w:val="24"/>
        </w:rPr>
        <w:t xml:space="preserve">          </w:t>
      </w:r>
      <w:r w:rsidR="00DC5E46" w:rsidRPr="00880942">
        <w:rPr>
          <w:rFonts w:hint="eastAsia"/>
          <w:b/>
          <w:bCs/>
          <w:szCs w:val="24"/>
        </w:rPr>
        <w:t>编号：</w:t>
      </w:r>
      <w:r w:rsidR="00803BB5">
        <w:rPr>
          <w:rFonts w:hint="eastAsia"/>
          <w:b/>
          <w:bCs/>
          <w:szCs w:val="24"/>
        </w:rPr>
        <w:t>2</w:t>
      </w:r>
      <w:r w:rsidR="00803BB5">
        <w:rPr>
          <w:b/>
          <w:bCs/>
          <w:szCs w:val="24"/>
        </w:rPr>
        <w:t>02</w:t>
      </w:r>
      <w:r w:rsidR="00430CB8">
        <w:rPr>
          <w:rFonts w:hint="eastAsia"/>
          <w:b/>
          <w:bCs/>
          <w:szCs w:val="24"/>
        </w:rPr>
        <w:t>5</w:t>
      </w:r>
      <w:r w:rsidR="00803BB5">
        <w:rPr>
          <w:b/>
          <w:bCs/>
          <w:szCs w:val="24"/>
        </w:rPr>
        <w:t>-</w:t>
      </w:r>
      <w:r w:rsidR="00430CB8">
        <w:rPr>
          <w:rFonts w:hint="eastAsia"/>
          <w:b/>
          <w:bCs/>
          <w:szCs w:val="24"/>
        </w:rPr>
        <w:t>0</w:t>
      </w:r>
      <w:r w:rsidR="00293C4F">
        <w:rPr>
          <w:rFonts w:hint="eastAsia"/>
          <w:b/>
          <w:bCs/>
          <w:szCs w:val="24"/>
        </w:rPr>
        <w:t>1</w:t>
      </w:r>
      <w:r w:rsidR="00814C81">
        <w:rPr>
          <w:rFonts w:hint="eastAsia"/>
          <w:b/>
          <w:bCs/>
          <w:szCs w:val="24"/>
        </w:rPr>
        <w:t>3</w:t>
      </w:r>
    </w:p>
    <w:tbl>
      <w:tblPr>
        <w:tblStyle w:val="a3"/>
        <w:tblW w:w="8784" w:type="dxa"/>
        <w:jc w:val="center"/>
        <w:tblLook w:val="04A0" w:firstRow="1" w:lastRow="0" w:firstColumn="1" w:lastColumn="0" w:noHBand="0" w:noVBand="1"/>
      </w:tblPr>
      <w:tblGrid>
        <w:gridCol w:w="2405"/>
        <w:gridCol w:w="6379"/>
      </w:tblGrid>
      <w:tr w:rsidR="00DC5E46" w:rsidRPr="009F4679" w14:paraId="425DEA75" w14:textId="77777777" w:rsidTr="000F5B68">
        <w:trPr>
          <w:jc w:val="center"/>
        </w:trPr>
        <w:tc>
          <w:tcPr>
            <w:tcW w:w="2405" w:type="dxa"/>
          </w:tcPr>
          <w:p w14:paraId="3ACC6E6D" w14:textId="77777777" w:rsidR="009F4679" w:rsidRPr="009F4679" w:rsidRDefault="009F4679" w:rsidP="009F4679">
            <w:pPr>
              <w:jc w:val="center"/>
              <w:rPr>
                <w:b/>
                <w:bCs/>
                <w:szCs w:val="24"/>
              </w:rPr>
            </w:pPr>
          </w:p>
          <w:p w14:paraId="0C0CBDA3" w14:textId="77777777" w:rsidR="009F4679" w:rsidRPr="009F4679" w:rsidRDefault="009F4679" w:rsidP="009F4679">
            <w:pPr>
              <w:jc w:val="center"/>
              <w:rPr>
                <w:b/>
                <w:bCs/>
                <w:szCs w:val="24"/>
              </w:rPr>
            </w:pPr>
          </w:p>
          <w:p w14:paraId="59CCC54C" w14:textId="6E2B3E95" w:rsidR="009F4679" w:rsidRPr="009F4679" w:rsidRDefault="00DC5E46" w:rsidP="009F4679">
            <w:pPr>
              <w:jc w:val="center"/>
              <w:rPr>
                <w:b/>
                <w:bCs/>
                <w:szCs w:val="24"/>
              </w:rPr>
            </w:pPr>
            <w:r w:rsidRPr="009F4679">
              <w:rPr>
                <w:rFonts w:hint="eastAsia"/>
                <w:b/>
                <w:bCs/>
                <w:szCs w:val="24"/>
              </w:rPr>
              <w:t>投资者关系活动</w:t>
            </w:r>
          </w:p>
          <w:p w14:paraId="6FE21B58" w14:textId="66CCCC76" w:rsidR="00DC5E46" w:rsidRPr="009F4679" w:rsidRDefault="00DC5E46" w:rsidP="009F4679">
            <w:pPr>
              <w:jc w:val="center"/>
              <w:rPr>
                <w:b/>
                <w:bCs/>
                <w:szCs w:val="24"/>
              </w:rPr>
            </w:pPr>
            <w:r w:rsidRPr="009F4679">
              <w:rPr>
                <w:rFonts w:hint="eastAsia"/>
                <w:b/>
                <w:bCs/>
                <w:szCs w:val="24"/>
              </w:rPr>
              <w:t>类别</w:t>
            </w:r>
          </w:p>
        </w:tc>
        <w:tc>
          <w:tcPr>
            <w:tcW w:w="6379" w:type="dxa"/>
          </w:tcPr>
          <w:p w14:paraId="141B7BCD" w14:textId="4934724F" w:rsidR="009F4679" w:rsidRPr="009F4679" w:rsidRDefault="00803BB5" w:rsidP="009F4679">
            <w:pPr>
              <w:spacing w:line="360" w:lineRule="auto"/>
              <w:rPr>
                <w:rFonts w:ascii="宋体" w:hAnsi="宋体" w:hint="eastAsia"/>
                <w:szCs w:val="24"/>
              </w:rPr>
            </w:pPr>
            <w:r w:rsidRPr="00803BB5">
              <w:rPr>
                <w:rFonts w:ascii="宋体" w:hAnsi="宋体" w:hint="eastAsia"/>
                <w:szCs w:val="24"/>
              </w:rPr>
              <w:t>√</w:t>
            </w:r>
            <w:r w:rsidR="009F4679" w:rsidRPr="009F4679">
              <w:rPr>
                <w:rFonts w:ascii="宋体" w:hAnsi="宋体" w:hint="eastAsia"/>
                <w:szCs w:val="24"/>
              </w:rPr>
              <w:t xml:space="preserve">特定对象调研 </w:t>
            </w:r>
            <w:r w:rsidR="009F4679" w:rsidRPr="009F4679">
              <w:rPr>
                <w:rFonts w:ascii="宋体" w:hAnsi="宋体"/>
                <w:szCs w:val="24"/>
              </w:rPr>
              <w:t xml:space="preserve">   </w:t>
            </w:r>
            <w:r w:rsidR="00DC5E46" w:rsidRPr="009F4679">
              <w:rPr>
                <w:rFonts w:ascii="宋体" w:hAnsi="宋体" w:hint="eastAsia"/>
                <w:szCs w:val="24"/>
              </w:rPr>
              <w:t>□</w:t>
            </w:r>
            <w:r w:rsidR="009F4679" w:rsidRPr="009F4679">
              <w:rPr>
                <w:rFonts w:ascii="宋体" w:hAnsi="宋体" w:hint="eastAsia"/>
                <w:szCs w:val="24"/>
              </w:rPr>
              <w:t>分析师会议</w:t>
            </w:r>
          </w:p>
          <w:p w14:paraId="44EB060F" w14:textId="5CD62106" w:rsidR="009F4679" w:rsidRPr="009F4679" w:rsidRDefault="00DC5E46" w:rsidP="009F4679">
            <w:pPr>
              <w:spacing w:line="360" w:lineRule="auto"/>
              <w:rPr>
                <w:rFonts w:ascii="宋体" w:hAnsi="宋体" w:hint="eastAsia"/>
                <w:szCs w:val="24"/>
              </w:rPr>
            </w:pPr>
            <w:r w:rsidRPr="009F4679">
              <w:rPr>
                <w:rFonts w:ascii="宋体" w:hAnsi="宋体" w:hint="eastAsia"/>
                <w:szCs w:val="24"/>
              </w:rPr>
              <w:t>□</w:t>
            </w:r>
            <w:r w:rsidR="009F4679" w:rsidRPr="009F4679">
              <w:rPr>
                <w:rFonts w:ascii="宋体" w:hAnsi="宋体" w:hint="eastAsia"/>
                <w:szCs w:val="24"/>
              </w:rPr>
              <w:t xml:space="preserve">媒体采访 </w:t>
            </w:r>
            <w:r w:rsidR="009F4679" w:rsidRPr="009F4679">
              <w:rPr>
                <w:rFonts w:ascii="宋体" w:hAnsi="宋体"/>
                <w:szCs w:val="24"/>
              </w:rPr>
              <w:t xml:space="preserve">       </w:t>
            </w:r>
            <w:r w:rsidR="00F42804" w:rsidRPr="009F4679">
              <w:rPr>
                <w:rFonts w:ascii="宋体" w:hAnsi="宋体" w:hint="eastAsia"/>
                <w:szCs w:val="24"/>
              </w:rPr>
              <w:t>□</w:t>
            </w:r>
            <w:r w:rsidR="009F4679" w:rsidRPr="00E301B2">
              <w:rPr>
                <w:rFonts w:ascii="宋体" w:hAnsi="宋体" w:hint="eastAsia"/>
                <w:szCs w:val="24"/>
              </w:rPr>
              <w:t>业绩说明会</w:t>
            </w:r>
          </w:p>
          <w:p w14:paraId="3D3BF3E3" w14:textId="35C07EAB" w:rsidR="009F4679" w:rsidRPr="009F4679" w:rsidRDefault="00DC5E46" w:rsidP="009F4679">
            <w:pPr>
              <w:spacing w:line="360" w:lineRule="auto"/>
              <w:rPr>
                <w:rFonts w:ascii="宋体" w:hAnsi="宋体" w:hint="eastAsia"/>
                <w:szCs w:val="24"/>
              </w:rPr>
            </w:pPr>
            <w:r w:rsidRPr="009F4679">
              <w:rPr>
                <w:rFonts w:ascii="宋体" w:hAnsi="宋体" w:hint="eastAsia"/>
                <w:szCs w:val="24"/>
              </w:rPr>
              <w:t>□</w:t>
            </w:r>
            <w:r w:rsidR="009F4679" w:rsidRPr="009F4679">
              <w:rPr>
                <w:rFonts w:ascii="宋体" w:hAnsi="宋体" w:hint="eastAsia"/>
                <w:szCs w:val="24"/>
              </w:rPr>
              <w:t xml:space="preserve">新闻发布会 </w:t>
            </w:r>
            <w:r w:rsidR="009F4679" w:rsidRPr="009F4679">
              <w:rPr>
                <w:rFonts w:ascii="宋体" w:hAnsi="宋体"/>
                <w:szCs w:val="24"/>
              </w:rPr>
              <w:t xml:space="preserve">     </w:t>
            </w:r>
            <w:r w:rsidRPr="009F4679">
              <w:rPr>
                <w:rFonts w:ascii="宋体" w:hAnsi="宋体" w:hint="eastAsia"/>
                <w:szCs w:val="24"/>
              </w:rPr>
              <w:t>□</w:t>
            </w:r>
            <w:r w:rsidR="009F4679" w:rsidRPr="009F4679">
              <w:rPr>
                <w:rFonts w:ascii="宋体" w:hAnsi="宋体" w:hint="eastAsia"/>
                <w:szCs w:val="24"/>
              </w:rPr>
              <w:t>路演活动</w:t>
            </w:r>
          </w:p>
          <w:p w14:paraId="50400072" w14:textId="66316954" w:rsidR="00DC5E46" w:rsidRPr="009F4679" w:rsidRDefault="005E416B" w:rsidP="009F4679">
            <w:pPr>
              <w:spacing w:line="360" w:lineRule="auto"/>
              <w:rPr>
                <w:szCs w:val="24"/>
              </w:rPr>
            </w:pPr>
            <w:r w:rsidRPr="009F4679">
              <w:rPr>
                <w:rFonts w:ascii="宋体" w:hAnsi="宋体" w:hint="eastAsia"/>
                <w:szCs w:val="24"/>
              </w:rPr>
              <w:t>□</w:t>
            </w:r>
            <w:r w:rsidR="009F4679" w:rsidRPr="009F4679">
              <w:rPr>
                <w:rFonts w:ascii="宋体" w:hAnsi="宋体" w:hint="eastAsia"/>
                <w:szCs w:val="24"/>
              </w:rPr>
              <w:t>现场参观</w:t>
            </w:r>
            <w:r w:rsidR="00803BB5">
              <w:rPr>
                <w:rFonts w:ascii="宋体" w:hAnsi="宋体" w:hint="eastAsia"/>
                <w:szCs w:val="24"/>
              </w:rPr>
              <w:t xml:space="preserve"> </w:t>
            </w:r>
            <w:r w:rsidR="00803BB5">
              <w:rPr>
                <w:rFonts w:ascii="宋体" w:hAnsi="宋体"/>
                <w:szCs w:val="24"/>
              </w:rPr>
              <w:t xml:space="preserve">       </w:t>
            </w:r>
            <w:r w:rsidR="00DC5E46" w:rsidRPr="009F4679">
              <w:rPr>
                <w:rFonts w:ascii="宋体" w:hAnsi="宋体" w:hint="eastAsia"/>
                <w:szCs w:val="24"/>
              </w:rPr>
              <w:t>□</w:t>
            </w:r>
            <w:r w:rsidR="009F4679" w:rsidRPr="009F4679">
              <w:rPr>
                <w:rFonts w:ascii="宋体" w:hAnsi="宋体" w:hint="eastAsia"/>
                <w:szCs w:val="24"/>
              </w:rPr>
              <w:t>其他</w:t>
            </w:r>
          </w:p>
        </w:tc>
      </w:tr>
      <w:tr w:rsidR="00DC5E46" w:rsidRPr="009F4679" w14:paraId="706CA2E4" w14:textId="77777777" w:rsidTr="000F5B68">
        <w:trPr>
          <w:trHeight w:val="614"/>
          <w:jc w:val="center"/>
        </w:trPr>
        <w:tc>
          <w:tcPr>
            <w:tcW w:w="2405" w:type="dxa"/>
          </w:tcPr>
          <w:p w14:paraId="73198EFA" w14:textId="61B16EC2" w:rsidR="009F4679" w:rsidRPr="00586E10" w:rsidRDefault="00DC5E46" w:rsidP="00DC5E46">
            <w:pPr>
              <w:jc w:val="center"/>
              <w:rPr>
                <w:b/>
                <w:bCs/>
                <w:szCs w:val="24"/>
              </w:rPr>
            </w:pPr>
            <w:r w:rsidRPr="00586E10">
              <w:rPr>
                <w:rFonts w:hint="eastAsia"/>
                <w:b/>
                <w:bCs/>
                <w:szCs w:val="24"/>
              </w:rPr>
              <w:t>参与单位名称</w:t>
            </w:r>
          </w:p>
          <w:p w14:paraId="27F86A90" w14:textId="4FB52357" w:rsidR="00DC5E46" w:rsidRPr="009F4679" w:rsidRDefault="00DC5E46" w:rsidP="00DC5E46">
            <w:pPr>
              <w:jc w:val="center"/>
              <w:rPr>
                <w:b/>
                <w:bCs/>
                <w:szCs w:val="24"/>
              </w:rPr>
            </w:pPr>
            <w:r w:rsidRPr="00586E10">
              <w:rPr>
                <w:rFonts w:hint="eastAsia"/>
                <w:b/>
                <w:bCs/>
                <w:szCs w:val="24"/>
              </w:rPr>
              <w:t>及人员姓名</w:t>
            </w:r>
          </w:p>
        </w:tc>
        <w:tc>
          <w:tcPr>
            <w:tcW w:w="6379" w:type="dxa"/>
          </w:tcPr>
          <w:p w14:paraId="001CEAE9" w14:textId="529DFA9F" w:rsidR="004A0E47" w:rsidRPr="00B9047B" w:rsidRDefault="005B3B21" w:rsidP="00A022A5">
            <w:pPr>
              <w:rPr>
                <w:szCs w:val="24"/>
              </w:rPr>
            </w:pPr>
            <w:r w:rsidRPr="005B3B21">
              <w:rPr>
                <w:rFonts w:hint="eastAsia"/>
                <w:szCs w:val="24"/>
              </w:rPr>
              <w:t>参与单位名称及人员姓名详见附表</w:t>
            </w:r>
          </w:p>
        </w:tc>
      </w:tr>
      <w:tr w:rsidR="00DC5E46" w:rsidRPr="009F4679" w14:paraId="4F23F2BF" w14:textId="77777777" w:rsidTr="000F5B68">
        <w:trPr>
          <w:trHeight w:val="131"/>
          <w:jc w:val="center"/>
        </w:trPr>
        <w:tc>
          <w:tcPr>
            <w:tcW w:w="2405" w:type="dxa"/>
          </w:tcPr>
          <w:p w14:paraId="12B1F227" w14:textId="5E374A71" w:rsidR="00DC5E46" w:rsidRPr="009F4679" w:rsidRDefault="00DC5E46" w:rsidP="00DC5E46">
            <w:pPr>
              <w:jc w:val="center"/>
              <w:rPr>
                <w:b/>
                <w:bCs/>
                <w:szCs w:val="24"/>
              </w:rPr>
            </w:pPr>
            <w:r w:rsidRPr="009F4679">
              <w:rPr>
                <w:rFonts w:hint="eastAsia"/>
                <w:b/>
                <w:bCs/>
                <w:szCs w:val="24"/>
              </w:rPr>
              <w:t>时间</w:t>
            </w:r>
          </w:p>
        </w:tc>
        <w:tc>
          <w:tcPr>
            <w:tcW w:w="6379" w:type="dxa"/>
          </w:tcPr>
          <w:p w14:paraId="4FA384A1" w14:textId="29467A9A" w:rsidR="009F4679" w:rsidRPr="009F4679" w:rsidRDefault="00B53230" w:rsidP="00803BB5">
            <w:pPr>
              <w:jc w:val="center"/>
              <w:rPr>
                <w:szCs w:val="24"/>
              </w:rPr>
            </w:pPr>
            <w:r w:rsidRPr="00B53230">
              <w:rPr>
                <w:rFonts w:hint="eastAsia"/>
                <w:szCs w:val="24"/>
              </w:rPr>
              <w:t>2025</w:t>
            </w:r>
            <w:r w:rsidRPr="00B53230">
              <w:rPr>
                <w:rFonts w:hint="eastAsia"/>
                <w:szCs w:val="24"/>
              </w:rPr>
              <w:t>年</w:t>
            </w:r>
            <w:r w:rsidR="00814C81">
              <w:rPr>
                <w:rFonts w:hint="eastAsia"/>
                <w:szCs w:val="24"/>
              </w:rPr>
              <w:t>10</w:t>
            </w:r>
            <w:r w:rsidRPr="00B53230">
              <w:rPr>
                <w:rFonts w:hint="eastAsia"/>
                <w:szCs w:val="24"/>
              </w:rPr>
              <w:t>月</w:t>
            </w:r>
            <w:r w:rsidR="00814C81">
              <w:rPr>
                <w:rFonts w:hint="eastAsia"/>
                <w:szCs w:val="24"/>
              </w:rPr>
              <w:t>17</w:t>
            </w:r>
            <w:r w:rsidRPr="00B53230">
              <w:rPr>
                <w:rFonts w:hint="eastAsia"/>
                <w:szCs w:val="24"/>
              </w:rPr>
              <w:t>日</w:t>
            </w:r>
            <w:r w:rsidR="004A772B">
              <w:rPr>
                <w:rFonts w:hint="eastAsia"/>
                <w:szCs w:val="24"/>
              </w:rPr>
              <w:t>、</w:t>
            </w:r>
            <w:r w:rsidR="00814C81">
              <w:rPr>
                <w:rFonts w:hint="eastAsia"/>
                <w:szCs w:val="24"/>
              </w:rPr>
              <w:t>10</w:t>
            </w:r>
            <w:r w:rsidR="005A25FA">
              <w:rPr>
                <w:rFonts w:hint="eastAsia"/>
                <w:szCs w:val="24"/>
              </w:rPr>
              <w:t>月</w:t>
            </w:r>
            <w:r w:rsidR="00814C81">
              <w:rPr>
                <w:rFonts w:hint="eastAsia"/>
                <w:szCs w:val="24"/>
              </w:rPr>
              <w:t>22</w:t>
            </w:r>
            <w:r w:rsidR="005A25FA">
              <w:rPr>
                <w:rFonts w:hint="eastAsia"/>
                <w:szCs w:val="24"/>
              </w:rPr>
              <w:t>日</w:t>
            </w:r>
          </w:p>
        </w:tc>
      </w:tr>
      <w:tr w:rsidR="00DC5E46" w:rsidRPr="009F4679" w14:paraId="15E4FF35" w14:textId="77777777" w:rsidTr="000F5B68">
        <w:trPr>
          <w:jc w:val="center"/>
        </w:trPr>
        <w:tc>
          <w:tcPr>
            <w:tcW w:w="2405" w:type="dxa"/>
          </w:tcPr>
          <w:p w14:paraId="3124768F" w14:textId="1FBA5ECA" w:rsidR="00DC5E46" w:rsidRPr="009F4679" w:rsidRDefault="00DC5E46" w:rsidP="00DC5E46">
            <w:pPr>
              <w:jc w:val="center"/>
              <w:rPr>
                <w:b/>
                <w:bCs/>
                <w:szCs w:val="24"/>
              </w:rPr>
            </w:pPr>
            <w:r w:rsidRPr="009F4679">
              <w:rPr>
                <w:rFonts w:hint="eastAsia"/>
                <w:b/>
                <w:bCs/>
                <w:szCs w:val="24"/>
              </w:rPr>
              <w:t>地点</w:t>
            </w:r>
          </w:p>
        </w:tc>
        <w:tc>
          <w:tcPr>
            <w:tcW w:w="6379" w:type="dxa"/>
          </w:tcPr>
          <w:p w14:paraId="5EE51860" w14:textId="7F21A6E2" w:rsidR="009F4679" w:rsidRPr="009F4679" w:rsidRDefault="00337B84" w:rsidP="00803BB5">
            <w:pPr>
              <w:jc w:val="center"/>
              <w:rPr>
                <w:szCs w:val="24"/>
              </w:rPr>
            </w:pPr>
            <w:r>
              <w:rPr>
                <w:rFonts w:cs="Times New Roman" w:hint="eastAsia"/>
                <w:bCs/>
                <w:iCs/>
                <w:szCs w:val="24"/>
              </w:rPr>
              <w:t>公司会议室</w:t>
            </w:r>
            <w:r w:rsidR="008E5C78">
              <w:rPr>
                <w:rFonts w:cs="Times New Roman" w:hint="eastAsia"/>
                <w:bCs/>
                <w:iCs/>
                <w:szCs w:val="24"/>
              </w:rPr>
              <w:t>、</w:t>
            </w:r>
            <w:r w:rsidR="00B95C41">
              <w:rPr>
                <w:rFonts w:cs="Times New Roman" w:hint="eastAsia"/>
                <w:bCs/>
                <w:iCs/>
                <w:szCs w:val="24"/>
              </w:rPr>
              <w:t>线上</w:t>
            </w:r>
            <w:r w:rsidR="008E5C78">
              <w:rPr>
                <w:rFonts w:cs="Times New Roman" w:hint="eastAsia"/>
                <w:bCs/>
                <w:iCs/>
                <w:szCs w:val="24"/>
              </w:rPr>
              <w:t>会议</w:t>
            </w:r>
          </w:p>
        </w:tc>
      </w:tr>
      <w:tr w:rsidR="00DC5E46" w:rsidRPr="009F4679" w14:paraId="3765D790" w14:textId="77777777" w:rsidTr="000F5B68">
        <w:trPr>
          <w:jc w:val="center"/>
        </w:trPr>
        <w:tc>
          <w:tcPr>
            <w:tcW w:w="2405" w:type="dxa"/>
            <w:vAlign w:val="center"/>
          </w:tcPr>
          <w:p w14:paraId="0BE2A0E8" w14:textId="023B749A" w:rsidR="009F4679" w:rsidRPr="009F4679" w:rsidRDefault="00DC5E46" w:rsidP="00DC5E46">
            <w:pPr>
              <w:jc w:val="center"/>
              <w:rPr>
                <w:b/>
                <w:bCs/>
                <w:szCs w:val="24"/>
              </w:rPr>
            </w:pPr>
            <w:r w:rsidRPr="009F4679">
              <w:rPr>
                <w:rFonts w:hint="eastAsia"/>
                <w:b/>
                <w:bCs/>
                <w:szCs w:val="24"/>
              </w:rPr>
              <w:t>上市公司接待人员</w:t>
            </w:r>
          </w:p>
          <w:p w14:paraId="0D1F500D" w14:textId="014D41D1" w:rsidR="00DC5E46" w:rsidRPr="009F4679" w:rsidRDefault="009F4679" w:rsidP="00DC5E46">
            <w:pPr>
              <w:jc w:val="center"/>
              <w:rPr>
                <w:b/>
                <w:bCs/>
                <w:szCs w:val="24"/>
              </w:rPr>
            </w:pPr>
            <w:r w:rsidRPr="009F4679">
              <w:rPr>
                <w:rFonts w:hint="eastAsia"/>
                <w:b/>
                <w:bCs/>
                <w:szCs w:val="24"/>
              </w:rPr>
              <w:t>姓名</w:t>
            </w:r>
          </w:p>
        </w:tc>
        <w:tc>
          <w:tcPr>
            <w:tcW w:w="6379" w:type="dxa"/>
          </w:tcPr>
          <w:p w14:paraId="25755944" w14:textId="586CF0E2" w:rsidR="008A7D56" w:rsidRDefault="009902C7" w:rsidP="007C4B8F">
            <w:pPr>
              <w:rPr>
                <w:bCs/>
                <w:iCs/>
                <w:szCs w:val="24"/>
              </w:rPr>
            </w:pPr>
            <w:r>
              <w:rPr>
                <w:rFonts w:hint="eastAsia"/>
                <w:bCs/>
                <w:iCs/>
                <w:szCs w:val="24"/>
              </w:rPr>
              <w:t>董事</w:t>
            </w:r>
            <w:r w:rsidR="008A7D56" w:rsidRPr="005E3206">
              <w:rPr>
                <w:rFonts w:hint="eastAsia"/>
                <w:bCs/>
                <w:iCs/>
                <w:szCs w:val="24"/>
              </w:rPr>
              <w:t>、总经理：盛文军</w:t>
            </w:r>
          </w:p>
          <w:p w14:paraId="73E0CCDD" w14:textId="12203F49" w:rsidR="00814C81" w:rsidRDefault="00803BB5" w:rsidP="007C4B8F">
            <w:pPr>
              <w:rPr>
                <w:bCs/>
                <w:iCs/>
                <w:szCs w:val="24"/>
              </w:rPr>
            </w:pPr>
            <w:r w:rsidRPr="008912C7">
              <w:rPr>
                <w:bCs/>
                <w:iCs/>
                <w:szCs w:val="24"/>
              </w:rPr>
              <w:t>副总经理、董事会秘书</w:t>
            </w:r>
            <w:r>
              <w:rPr>
                <w:rFonts w:hint="eastAsia"/>
                <w:bCs/>
                <w:iCs/>
                <w:szCs w:val="24"/>
              </w:rPr>
              <w:t>：李鹏</w:t>
            </w:r>
          </w:p>
          <w:p w14:paraId="054EB441" w14:textId="525CA4F8" w:rsidR="009F4679" w:rsidRPr="009F4679" w:rsidRDefault="00803BB5" w:rsidP="007C4B8F">
            <w:pPr>
              <w:rPr>
                <w:szCs w:val="24"/>
              </w:rPr>
            </w:pPr>
            <w:r>
              <w:rPr>
                <w:rFonts w:hint="eastAsia"/>
                <w:szCs w:val="24"/>
              </w:rPr>
              <w:t>证券事务代表：马军</w:t>
            </w:r>
          </w:p>
        </w:tc>
      </w:tr>
      <w:tr w:rsidR="00DC5E46" w:rsidRPr="009F4679" w14:paraId="1C6FB3BE" w14:textId="77777777" w:rsidTr="000F5B68">
        <w:trPr>
          <w:jc w:val="center"/>
        </w:trPr>
        <w:tc>
          <w:tcPr>
            <w:tcW w:w="2405" w:type="dxa"/>
          </w:tcPr>
          <w:p w14:paraId="4A252254" w14:textId="77777777" w:rsidR="009F4679" w:rsidRPr="009F4679" w:rsidRDefault="009F4679" w:rsidP="00DC5E46">
            <w:pPr>
              <w:jc w:val="center"/>
              <w:rPr>
                <w:b/>
                <w:bCs/>
                <w:szCs w:val="24"/>
              </w:rPr>
            </w:pPr>
          </w:p>
          <w:p w14:paraId="5836CF61" w14:textId="77777777" w:rsidR="009F4679" w:rsidRPr="009F4679" w:rsidRDefault="009F4679" w:rsidP="00DC5E46">
            <w:pPr>
              <w:jc w:val="center"/>
              <w:rPr>
                <w:b/>
                <w:bCs/>
                <w:szCs w:val="24"/>
              </w:rPr>
            </w:pPr>
          </w:p>
          <w:p w14:paraId="2018A058" w14:textId="77777777" w:rsidR="009F4679" w:rsidRPr="009F4679" w:rsidRDefault="009F4679" w:rsidP="00DC5E46">
            <w:pPr>
              <w:jc w:val="center"/>
              <w:rPr>
                <w:b/>
                <w:bCs/>
                <w:szCs w:val="24"/>
              </w:rPr>
            </w:pPr>
          </w:p>
          <w:p w14:paraId="590B80C2" w14:textId="3890A50C" w:rsidR="00DC5E46" w:rsidRPr="009F4679" w:rsidRDefault="00DC5E46" w:rsidP="00DC5E46">
            <w:pPr>
              <w:jc w:val="center"/>
              <w:rPr>
                <w:b/>
                <w:bCs/>
                <w:szCs w:val="24"/>
              </w:rPr>
            </w:pPr>
            <w:r w:rsidRPr="009F4679">
              <w:rPr>
                <w:rFonts w:hint="eastAsia"/>
                <w:b/>
                <w:bCs/>
                <w:szCs w:val="24"/>
              </w:rPr>
              <w:t>投资者关系活动主要内容介绍</w:t>
            </w:r>
          </w:p>
        </w:tc>
        <w:tc>
          <w:tcPr>
            <w:tcW w:w="6379" w:type="dxa"/>
          </w:tcPr>
          <w:p w14:paraId="594602DF" w14:textId="75FA5B49" w:rsidR="0021748D" w:rsidRPr="003B06A7" w:rsidRDefault="0021748D" w:rsidP="003B06A7">
            <w:pPr>
              <w:pStyle w:val="aa"/>
              <w:numPr>
                <w:ilvl w:val="0"/>
                <w:numId w:val="13"/>
              </w:numPr>
              <w:ind w:firstLineChars="0"/>
              <w:jc w:val="left"/>
              <w:rPr>
                <w:szCs w:val="24"/>
              </w:rPr>
            </w:pPr>
            <w:bookmarkStart w:id="0" w:name="5yNF-1734583604891"/>
            <w:bookmarkStart w:id="1" w:name="glT0-1734583604902"/>
            <w:bookmarkEnd w:id="0"/>
            <w:bookmarkEnd w:id="1"/>
            <w:r w:rsidRPr="003B06A7">
              <w:rPr>
                <w:rFonts w:hint="eastAsia"/>
                <w:szCs w:val="24"/>
              </w:rPr>
              <w:t>交流环节：</w:t>
            </w:r>
          </w:p>
          <w:p w14:paraId="114D30C5" w14:textId="307AD4FC" w:rsidR="0067069B" w:rsidRPr="0067069B" w:rsidRDefault="0067069B" w:rsidP="0067069B">
            <w:pPr>
              <w:rPr>
                <w:szCs w:val="24"/>
              </w:rPr>
            </w:pPr>
            <w:r w:rsidRPr="0067069B">
              <w:rPr>
                <w:rFonts w:hint="eastAsia"/>
                <w:szCs w:val="24"/>
              </w:rPr>
              <w:t>Q1</w:t>
            </w:r>
            <w:r w:rsidRPr="00EA7327">
              <w:rPr>
                <w:rFonts w:hint="eastAsia"/>
                <w:szCs w:val="24"/>
              </w:rPr>
              <w:t>：</w:t>
            </w:r>
            <w:r w:rsidR="00570392" w:rsidRPr="00EA7327">
              <w:rPr>
                <w:rFonts w:hint="eastAsia"/>
                <w:szCs w:val="24"/>
              </w:rPr>
              <w:t>公司</w:t>
            </w:r>
            <w:r w:rsidR="00EA7327" w:rsidRPr="00EA7327">
              <w:rPr>
                <w:rFonts w:hint="eastAsia"/>
                <w:szCs w:val="24"/>
              </w:rPr>
              <w:t>2025</w:t>
            </w:r>
            <w:r w:rsidR="00EA7327" w:rsidRPr="00EA7327">
              <w:rPr>
                <w:rFonts w:hint="eastAsia"/>
                <w:szCs w:val="24"/>
              </w:rPr>
              <w:t>年前三季度</w:t>
            </w:r>
            <w:r w:rsidR="00814C81" w:rsidRPr="00EA7327">
              <w:rPr>
                <w:rFonts w:hint="eastAsia"/>
                <w:szCs w:val="24"/>
              </w:rPr>
              <w:t>总体经</w:t>
            </w:r>
            <w:r w:rsidR="00814C81" w:rsidRPr="00692052">
              <w:rPr>
                <w:rFonts w:hint="eastAsia"/>
                <w:szCs w:val="24"/>
              </w:rPr>
              <w:t>营情况如何</w:t>
            </w:r>
            <w:r w:rsidRPr="0067069B">
              <w:rPr>
                <w:rFonts w:hint="eastAsia"/>
                <w:szCs w:val="24"/>
              </w:rPr>
              <w:t>？</w:t>
            </w:r>
          </w:p>
          <w:p w14:paraId="118B4ACF" w14:textId="79FCECAD" w:rsidR="00A74A3F" w:rsidRDefault="0067069B" w:rsidP="00A74A3F">
            <w:pPr>
              <w:rPr>
                <w:szCs w:val="24"/>
              </w:rPr>
            </w:pPr>
            <w:r w:rsidRPr="0067069B">
              <w:rPr>
                <w:rFonts w:hint="eastAsia"/>
                <w:szCs w:val="24"/>
              </w:rPr>
              <w:t>A1</w:t>
            </w:r>
            <w:r w:rsidRPr="0067069B">
              <w:rPr>
                <w:rFonts w:hint="eastAsia"/>
                <w:szCs w:val="24"/>
              </w:rPr>
              <w:t>：</w:t>
            </w:r>
            <w:r w:rsidR="00814C81" w:rsidRPr="00692052">
              <w:rPr>
                <w:rFonts w:hint="eastAsia"/>
                <w:szCs w:val="24"/>
              </w:rPr>
              <w:t>公司在</w:t>
            </w:r>
            <w:r w:rsidR="00814C81" w:rsidRPr="00692052">
              <w:rPr>
                <w:rFonts w:hint="eastAsia"/>
                <w:szCs w:val="24"/>
              </w:rPr>
              <w:t>2025</w:t>
            </w:r>
            <w:r w:rsidR="00814C81" w:rsidRPr="00692052">
              <w:rPr>
                <w:rFonts w:hint="eastAsia"/>
                <w:szCs w:val="24"/>
              </w:rPr>
              <w:t>年</w:t>
            </w:r>
            <w:r w:rsidR="00814C81">
              <w:rPr>
                <w:rFonts w:hint="eastAsia"/>
                <w:szCs w:val="24"/>
              </w:rPr>
              <w:t>前三季度</w:t>
            </w:r>
            <w:r w:rsidR="00A74A3F" w:rsidRPr="00A74A3F">
              <w:rPr>
                <w:rFonts w:hint="eastAsia"/>
                <w:szCs w:val="24"/>
              </w:rPr>
              <w:t>实现营业收入约为</w:t>
            </w:r>
            <w:r w:rsidR="00A74A3F" w:rsidRPr="00A74A3F">
              <w:rPr>
                <w:rFonts w:hint="eastAsia"/>
                <w:szCs w:val="24"/>
              </w:rPr>
              <w:t xml:space="preserve"> 7.66</w:t>
            </w:r>
            <w:r w:rsidR="00A74A3F" w:rsidRPr="00A74A3F">
              <w:rPr>
                <w:rFonts w:hint="eastAsia"/>
                <w:szCs w:val="24"/>
              </w:rPr>
              <w:t>亿元</w:t>
            </w:r>
            <w:r w:rsidR="00A74A3F">
              <w:rPr>
                <w:rFonts w:hint="eastAsia"/>
                <w:szCs w:val="24"/>
              </w:rPr>
              <w:t>，</w:t>
            </w:r>
            <w:r w:rsidR="00A74A3F" w:rsidRPr="00A74A3F">
              <w:rPr>
                <w:rFonts w:hint="eastAsia"/>
                <w:szCs w:val="24"/>
              </w:rPr>
              <w:t>增长约</w:t>
            </w:r>
            <w:r w:rsidR="00A74A3F" w:rsidRPr="00A74A3F">
              <w:rPr>
                <w:rFonts w:hint="eastAsia"/>
                <w:szCs w:val="24"/>
              </w:rPr>
              <w:t>1.79</w:t>
            </w:r>
            <w:r w:rsidR="00A74A3F" w:rsidRPr="00A74A3F">
              <w:rPr>
                <w:rFonts w:hint="eastAsia"/>
                <w:szCs w:val="24"/>
              </w:rPr>
              <w:t>亿元，同比增加</w:t>
            </w:r>
            <w:r w:rsidR="00A74A3F" w:rsidRPr="00A74A3F">
              <w:rPr>
                <w:rFonts w:hint="eastAsia"/>
                <w:szCs w:val="24"/>
              </w:rPr>
              <w:t>30%</w:t>
            </w:r>
            <w:r w:rsidR="00A74A3F" w:rsidRPr="00A74A3F">
              <w:rPr>
                <w:rFonts w:hint="eastAsia"/>
                <w:szCs w:val="24"/>
              </w:rPr>
              <w:t>左右</w:t>
            </w:r>
            <w:r w:rsidR="00A74A3F">
              <w:rPr>
                <w:rFonts w:hint="eastAsia"/>
                <w:szCs w:val="24"/>
              </w:rPr>
              <w:t>；</w:t>
            </w:r>
            <w:r w:rsidR="00A74A3F" w:rsidRPr="00A74A3F">
              <w:rPr>
                <w:rFonts w:hint="eastAsia"/>
                <w:szCs w:val="24"/>
              </w:rPr>
              <w:t>实现归属于母公司所有者的净利润约为</w:t>
            </w:r>
            <w:r w:rsidR="00A74A3F" w:rsidRPr="00A74A3F">
              <w:rPr>
                <w:rFonts w:hint="eastAsia"/>
                <w:szCs w:val="24"/>
              </w:rPr>
              <w:t>1.4</w:t>
            </w:r>
            <w:r w:rsidR="00A74A3F" w:rsidRPr="00A74A3F">
              <w:rPr>
                <w:rFonts w:hint="eastAsia"/>
                <w:szCs w:val="24"/>
              </w:rPr>
              <w:t>亿元</w:t>
            </w:r>
            <w:r w:rsidR="00A74A3F">
              <w:rPr>
                <w:rFonts w:hint="eastAsia"/>
                <w:szCs w:val="24"/>
              </w:rPr>
              <w:t>，同比增长</w:t>
            </w:r>
            <w:r w:rsidR="00A74A3F" w:rsidRPr="00A74A3F">
              <w:rPr>
                <w:rFonts w:hint="eastAsia"/>
                <w:szCs w:val="24"/>
              </w:rPr>
              <w:t>约为</w:t>
            </w:r>
            <w:r w:rsidR="00A74A3F" w:rsidRPr="00A74A3F">
              <w:rPr>
                <w:rFonts w:hint="eastAsia"/>
                <w:szCs w:val="24"/>
              </w:rPr>
              <w:t>118%</w:t>
            </w:r>
            <w:r w:rsidR="00A74A3F">
              <w:rPr>
                <w:rFonts w:hint="eastAsia"/>
                <w:szCs w:val="24"/>
              </w:rPr>
              <w:t>；实现</w:t>
            </w:r>
            <w:r w:rsidR="00A74A3F" w:rsidRPr="00692052">
              <w:rPr>
                <w:rFonts w:hint="eastAsia"/>
                <w:szCs w:val="24"/>
              </w:rPr>
              <w:t>归属于母公司所有者的扣除非经常性损益的净利润</w:t>
            </w:r>
            <w:r w:rsidR="00A74A3F" w:rsidRPr="00A74A3F">
              <w:rPr>
                <w:rFonts w:hint="eastAsia"/>
                <w:szCs w:val="24"/>
              </w:rPr>
              <w:t>约为</w:t>
            </w:r>
            <w:r w:rsidR="00A74A3F" w:rsidRPr="00A74A3F">
              <w:rPr>
                <w:rFonts w:hint="eastAsia"/>
                <w:szCs w:val="24"/>
              </w:rPr>
              <w:t>1.29</w:t>
            </w:r>
            <w:r w:rsidR="00A74A3F" w:rsidRPr="00A74A3F">
              <w:rPr>
                <w:rFonts w:hint="eastAsia"/>
                <w:szCs w:val="24"/>
              </w:rPr>
              <w:t>亿元</w:t>
            </w:r>
            <w:r w:rsidR="00A74A3F">
              <w:rPr>
                <w:rFonts w:hint="eastAsia"/>
                <w:szCs w:val="24"/>
              </w:rPr>
              <w:t>，</w:t>
            </w:r>
            <w:r w:rsidR="00A74A3F" w:rsidRPr="00A74A3F">
              <w:rPr>
                <w:rFonts w:hint="eastAsia"/>
                <w:szCs w:val="24"/>
              </w:rPr>
              <w:t>同比增长</w:t>
            </w:r>
            <w:r w:rsidR="00A74A3F" w:rsidRPr="00A74A3F">
              <w:rPr>
                <w:rFonts w:hint="eastAsia"/>
                <w:szCs w:val="24"/>
              </w:rPr>
              <w:t>111%</w:t>
            </w:r>
            <w:r w:rsidR="00A74A3F">
              <w:rPr>
                <w:rFonts w:hint="eastAsia"/>
                <w:szCs w:val="24"/>
              </w:rPr>
              <w:t>；</w:t>
            </w:r>
            <w:r w:rsidR="00A74A3F" w:rsidRPr="00A74A3F">
              <w:rPr>
                <w:rFonts w:hint="eastAsia"/>
                <w:szCs w:val="24"/>
              </w:rPr>
              <w:t>剔除股份支付费用及相关所得税影响，本期净利润约</w:t>
            </w:r>
            <w:r w:rsidR="00A74A3F" w:rsidRPr="00A74A3F">
              <w:rPr>
                <w:rFonts w:hint="eastAsia"/>
                <w:szCs w:val="24"/>
              </w:rPr>
              <w:t>1.73</w:t>
            </w:r>
            <w:r w:rsidR="00A74A3F" w:rsidRPr="00A74A3F">
              <w:rPr>
                <w:rFonts w:hint="eastAsia"/>
                <w:szCs w:val="24"/>
              </w:rPr>
              <w:t>亿元</w:t>
            </w:r>
            <w:r w:rsidR="00A74A3F">
              <w:rPr>
                <w:rFonts w:hint="eastAsia"/>
                <w:szCs w:val="24"/>
              </w:rPr>
              <w:t>，同比增长</w:t>
            </w:r>
            <w:r w:rsidR="00A74A3F">
              <w:rPr>
                <w:rFonts w:hint="eastAsia"/>
                <w:szCs w:val="24"/>
              </w:rPr>
              <w:t>135%</w:t>
            </w:r>
            <w:r w:rsidR="00A74A3F">
              <w:rPr>
                <w:rFonts w:hint="eastAsia"/>
                <w:szCs w:val="24"/>
              </w:rPr>
              <w:t>。</w:t>
            </w:r>
          </w:p>
          <w:p w14:paraId="206C7A7F" w14:textId="70DAAD3E" w:rsidR="00706C63" w:rsidRDefault="008B2C23" w:rsidP="00A74A3F">
            <w:pPr>
              <w:rPr>
                <w:szCs w:val="24"/>
              </w:rPr>
            </w:pPr>
            <w:r w:rsidRPr="008B2C23">
              <w:rPr>
                <w:rFonts w:hint="eastAsia"/>
                <w:szCs w:val="24"/>
              </w:rPr>
              <w:t>毛利率</w:t>
            </w:r>
            <w:r w:rsidR="002D05F7">
              <w:rPr>
                <w:rFonts w:hint="eastAsia"/>
                <w:szCs w:val="24"/>
              </w:rPr>
              <w:t>约</w:t>
            </w:r>
            <w:r w:rsidRPr="008B2C23">
              <w:rPr>
                <w:rFonts w:hint="eastAsia"/>
                <w:szCs w:val="24"/>
              </w:rPr>
              <w:t>50.7%</w:t>
            </w:r>
            <w:r w:rsidRPr="008B2C23">
              <w:rPr>
                <w:rFonts w:hint="eastAsia"/>
                <w:szCs w:val="24"/>
              </w:rPr>
              <w:t>，同比增长</w:t>
            </w:r>
            <w:r w:rsidRPr="008B2C23">
              <w:rPr>
                <w:rFonts w:hint="eastAsia"/>
                <w:szCs w:val="24"/>
              </w:rPr>
              <w:t>2.8</w:t>
            </w:r>
            <w:r w:rsidRPr="008B2C23">
              <w:rPr>
                <w:rFonts w:hint="eastAsia"/>
                <w:szCs w:val="24"/>
              </w:rPr>
              <w:t>个百分点；</w:t>
            </w:r>
            <w:r>
              <w:rPr>
                <w:rFonts w:hint="eastAsia"/>
                <w:szCs w:val="24"/>
              </w:rPr>
              <w:t>净利率</w:t>
            </w:r>
            <w:r w:rsidRPr="008B2C23">
              <w:rPr>
                <w:rFonts w:hint="eastAsia"/>
                <w:szCs w:val="24"/>
              </w:rPr>
              <w:t>18.3%</w:t>
            </w:r>
            <w:r w:rsidRPr="008B2C23">
              <w:rPr>
                <w:rFonts w:hint="eastAsia"/>
                <w:szCs w:val="24"/>
              </w:rPr>
              <w:t>，同比提升</w:t>
            </w:r>
            <w:r>
              <w:rPr>
                <w:rFonts w:hint="eastAsia"/>
                <w:szCs w:val="24"/>
              </w:rPr>
              <w:t>约</w:t>
            </w:r>
            <w:r w:rsidRPr="008B2C23">
              <w:rPr>
                <w:rFonts w:hint="eastAsia"/>
                <w:szCs w:val="24"/>
              </w:rPr>
              <w:t>7.3</w:t>
            </w:r>
            <w:r w:rsidRPr="008B2C23">
              <w:rPr>
                <w:rFonts w:hint="eastAsia"/>
                <w:szCs w:val="24"/>
              </w:rPr>
              <w:t>个百分点</w:t>
            </w:r>
            <w:r>
              <w:rPr>
                <w:rFonts w:hint="eastAsia"/>
                <w:szCs w:val="24"/>
              </w:rPr>
              <w:t>。</w:t>
            </w:r>
          </w:p>
          <w:p w14:paraId="55ED00FD" w14:textId="53D602DE" w:rsidR="00A74A3F" w:rsidRPr="00A74A3F" w:rsidRDefault="00706C63" w:rsidP="00A74A3F">
            <w:pPr>
              <w:rPr>
                <w:szCs w:val="24"/>
              </w:rPr>
            </w:pPr>
            <w:r>
              <w:rPr>
                <w:rFonts w:hint="eastAsia"/>
                <w:szCs w:val="24"/>
              </w:rPr>
              <w:t>公司产品在传统</w:t>
            </w:r>
            <w:r w:rsidRPr="00706C63">
              <w:rPr>
                <w:rFonts w:hint="eastAsia"/>
                <w:szCs w:val="24"/>
              </w:rPr>
              <w:t>物联网无线连接业务</w:t>
            </w:r>
            <w:r>
              <w:rPr>
                <w:rFonts w:hint="eastAsia"/>
                <w:szCs w:val="24"/>
              </w:rPr>
              <w:t>继续保持增长趋势</w:t>
            </w:r>
            <w:r w:rsidR="00554CC0">
              <w:rPr>
                <w:rFonts w:hint="eastAsia"/>
                <w:szCs w:val="24"/>
              </w:rPr>
              <w:t>，预计</w:t>
            </w:r>
            <w:r w:rsidR="00554CC0">
              <w:t>未来继续保持良好增速</w:t>
            </w:r>
            <w:r>
              <w:rPr>
                <w:rFonts w:hint="eastAsia"/>
                <w:szCs w:val="24"/>
              </w:rPr>
              <w:t>；</w:t>
            </w:r>
            <w:proofErr w:type="gramStart"/>
            <w:r>
              <w:t>端侧</w:t>
            </w:r>
            <w:proofErr w:type="gramEnd"/>
            <w:r>
              <w:t>AI</w:t>
            </w:r>
            <w:r>
              <w:t>业务</w:t>
            </w:r>
            <w:r>
              <w:rPr>
                <w:rFonts w:hint="eastAsia"/>
              </w:rPr>
              <w:t>自去年四季度推出</w:t>
            </w:r>
            <w:r w:rsidR="006C58EB">
              <w:rPr>
                <w:rFonts w:hint="eastAsia"/>
              </w:rPr>
              <w:t>TL</w:t>
            </w:r>
            <w:r>
              <w:rPr>
                <w:rFonts w:hint="eastAsia"/>
              </w:rPr>
              <w:t>7</w:t>
            </w:r>
            <w:r>
              <w:rPr>
                <w:rFonts w:hint="eastAsia"/>
              </w:rPr>
              <w:t>系列产品之后，目前快速放量出货中，超过原预期。</w:t>
            </w:r>
          </w:p>
          <w:p w14:paraId="49BC4BFE" w14:textId="77777777" w:rsidR="00A74A3F" w:rsidRPr="00706C63" w:rsidRDefault="00A74A3F" w:rsidP="00A74A3F">
            <w:pPr>
              <w:rPr>
                <w:szCs w:val="24"/>
              </w:rPr>
            </w:pPr>
          </w:p>
          <w:p w14:paraId="749D2881" w14:textId="4292100E" w:rsidR="00554CC0" w:rsidRDefault="00554CC0" w:rsidP="00A74A3F">
            <w:pPr>
              <w:rPr>
                <w:szCs w:val="24"/>
              </w:rPr>
            </w:pPr>
            <w:bookmarkStart w:id="2" w:name="OLE_LINK3"/>
            <w:r>
              <w:rPr>
                <w:rFonts w:hint="eastAsia"/>
                <w:szCs w:val="24"/>
              </w:rPr>
              <w:t>Q2</w:t>
            </w:r>
            <w:bookmarkEnd w:id="2"/>
            <w:r>
              <w:rPr>
                <w:rFonts w:hint="eastAsia"/>
                <w:szCs w:val="24"/>
              </w:rPr>
              <w:t>：公司目前的研发计划是怎样的？</w:t>
            </w:r>
          </w:p>
          <w:p w14:paraId="078FFAA0" w14:textId="77777777" w:rsidR="00554CC0" w:rsidRDefault="00554CC0" w:rsidP="00554CC0">
            <w:pPr>
              <w:rPr>
                <w:szCs w:val="24"/>
              </w:rPr>
            </w:pPr>
            <w:r>
              <w:rPr>
                <w:rFonts w:hint="eastAsia"/>
                <w:szCs w:val="24"/>
              </w:rPr>
              <w:t>A2</w:t>
            </w:r>
            <w:r>
              <w:rPr>
                <w:rFonts w:hint="eastAsia"/>
                <w:szCs w:val="24"/>
              </w:rPr>
              <w:t>：今</w:t>
            </w:r>
            <w:r w:rsidRPr="00554CC0">
              <w:rPr>
                <w:szCs w:val="24"/>
              </w:rPr>
              <w:t>年前三季度，公司已投入研发费用</w:t>
            </w:r>
            <w:r w:rsidRPr="00554CC0">
              <w:rPr>
                <w:szCs w:val="24"/>
              </w:rPr>
              <w:t>1.86</w:t>
            </w:r>
            <w:r w:rsidRPr="00554CC0">
              <w:rPr>
                <w:szCs w:val="24"/>
              </w:rPr>
              <w:t>亿元，</w:t>
            </w:r>
            <w:r w:rsidRPr="00554CC0">
              <w:rPr>
                <w:rFonts w:hint="eastAsia"/>
                <w:szCs w:val="24"/>
              </w:rPr>
              <w:t>其中三季度单季度研发投入增加至</w:t>
            </w:r>
            <w:r w:rsidRPr="00554CC0">
              <w:rPr>
                <w:rFonts w:hint="eastAsia"/>
                <w:szCs w:val="24"/>
              </w:rPr>
              <w:t>0.69</w:t>
            </w:r>
            <w:r w:rsidRPr="00554CC0">
              <w:rPr>
                <w:rFonts w:hint="eastAsia"/>
                <w:szCs w:val="24"/>
              </w:rPr>
              <w:t>亿元，同比增加</w:t>
            </w:r>
            <w:r w:rsidRPr="00554CC0">
              <w:rPr>
                <w:rFonts w:hint="eastAsia"/>
                <w:szCs w:val="24"/>
              </w:rPr>
              <w:t>38.96%</w:t>
            </w:r>
            <w:r w:rsidRPr="00554CC0">
              <w:rPr>
                <w:rFonts w:hint="eastAsia"/>
                <w:szCs w:val="24"/>
              </w:rPr>
              <w:t>，环比增加</w:t>
            </w:r>
            <w:r w:rsidRPr="00554CC0">
              <w:rPr>
                <w:rFonts w:hint="eastAsia"/>
                <w:szCs w:val="24"/>
              </w:rPr>
              <w:t>19.04%</w:t>
            </w:r>
            <w:r w:rsidRPr="00554CC0">
              <w:rPr>
                <w:rFonts w:hint="eastAsia"/>
                <w:szCs w:val="24"/>
              </w:rPr>
              <w:t>。其中，</w:t>
            </w:r>
            <w:proofErr w:type="gramStart"/>
            <w:r w:rsidRPr="00554CC0">
              <w:rPr>
                <w:rFonts w:hint="eastAsia"/>
                <w:szCs w:val="24"/>
              </w:rPr>
              <w:t>星闪项目</w:t>
            </w:r>
            <w:proofErr w:type="gramEnd"/>
            <w:r w:rsidRPr="00554CC0">
              <w:rPr>
                <w:rFonts w:hint="eastAsia"/>
                <w:szCs w:val="24"/>
              </w:rPr>
              <w:t>已经</w:t>
            </w:r>
            <w:proofErr w:type="gramStart"/>
            <w:r w:rsidRPr="00554CC0">
              <w:rPr>
                <w:rFonts w:hint="eastAsia"/>
                <w:szCs w:val="24"/>
              </w:rPr>
              <w:t>完成流片回</w:t>
            </w:r>
            <w:proofErr w:type="gramEnd"/>
            <w:r w:rsidRPr="00554CC0">
              <w:rPr>
                <w:rFonts w:hint="eastAsia"/>
                <w:szCs w:val="24"/>
              </w:rPr>
              <w:t>片，测试顺利，并在积极推进认证和前期推广。在游戏领域，真无线</w:t>
            </w:r>
            <w:r w:rsidRPr="00554CC0">
              <w:rPr>
                <w:rFonts w:hint="eastAsia"/>
                <w:szCs w:val="24"/>
              </w:rPr>
              <w:t xml:space="preserve"> 8K</w:t>
            </w:r>
            <w:r w:rsidRPr="00554CC0">
              <w:rPr>
                <w:rFonts w:hint="eastAsia"/>
                <w:szCs w:val="24"/>
              </w:rPr>
              <w:t>产品达到全球领先水平的技术指标，已经在多个全球头部客户进行产品导入和开发</w:t>
            </w:r>
            <w:r>
              <w:rPr>
                <w:rFonts w:hint="eastAsia"/>
                <w:szCs w:val="24"/>
              </w:rPr>
              <w:t>。</w:t>
            </w:r>
          </w:p>
          <w:p w14:paraId="0227A567" w14:textId="24DF51EA" w:rsidR="00554CC0" w:rsidRDefault="00554CC0" w:rsidP="00A74A3F">
            <w:pPr>
              <w:rPr>
                <w:szCs w:val="24"/>
              </w:rPr>
            </w:pPr>
            <w:r w:rsidRPr="00554CC0">
              <w:rPr>
                <w:rFonts w:hint="eastAsia"/>
                <w:szCs w:val="24"/>
              </w:rPr>
              <w:t>公司</w:t>
            </w:r>
            <w:r w:rsidR="006C58EB">
              <w:rPr>
                <w:rFonts w:hint="eastAsia"/>
                <w:szCs w:val="24"/>
              </w:rPr>
              <w:t>目前</w:t>
            </w:r>
            <w:r>
              <w:rPr>
                <w:rFonts w:hint="eastAsia"/>
                <w:szCs w:val="24"/>
              </w:rPr>
              <w:t>研发重点布局</w:t>
            </w:r>
            <w:proofErr w:type="gramStart"/>
            <w:r w:rsidRPr="00554CC0">
              <w:rPr>
                <w:rFonts w:hint="eastAsia"/>
                <w:szCs w:val="24"/>
              </w:rPr>
              <w:t>在</w:t>
            </w:r>
            <w:r>
              <w:rPr>
                <w:rFonts w:hint="eastAsia"/>
                <w:szCs w:val="24"/>
              </w:rPr>
              <w:t>端侧</w:t>
            </w:r>
            <w:proofErr w:type="gramEnd"/>
            <w:r>
              <w:rPr>
                <w:rFonts w:hint="eastAsia"/>
                <w:szCs w:val="24"/>
              </w:rPr>
              <w:t>AI</w:t>
            </w:r>
            <w:r>
              <w:rPr>
                <w:rFonts w:hint="eastAsia"/>
                <w:szCs w:val="24"/>
              </w:rPr>
              <w:t>和</w:t>
            </w:r>
            <w:proofErr w:type="spellStart"/>
            <w:r w:rsidRPr="00554CC0">
              <w:rPr>
                <w:szCs w:val="24"/>
              </w:rPr>
              <w:t>WiFi</w:t>
            </w:r>
            <w:proofErr w:type="spellEnd"/>
            <w:r>
              <w:rPr>
                <w:rFonts w:hint="eastAsia"/>
                <w:szCs w:val="24"/>
              </w:rPr>
              <w:t>两个</w:t>
            </w:r>
            <w:r w:rsidRPr="00554CC0">
              <w:rPr>
                <w:rFonts w:hint="eastAsia"/>
                <w:szCs w:val="24"/>
              </w:rPr>
              <w:t>领域</w:t>
            </w:r>
            <w:r>
              <w:rPr>
                <w:rFonts w:hint="eastAsia"/>
                <w:szCs w:val="24"/>
              </w:rPr>
              <w:t>。</w:t>
            </w:r>
            <w:proofErr w:type="gramStart"/>
            <w:r>
              <w:rPr>
                <w:rFonts w:hint="eastAsia"/>
                <w:szCs w:val="24"/>
              </w:rPr>
              <w:t>端侧</w:t>
            </w:r>
            <w:proofErr w:type="gramEnd"/>
            <w:r>
              <w:rPr>
                <w:rFonts w:hint="eastAsia"/>
                <w:szCs w:val="24"/>
              </w:rPr>
              <w:t>AI</w:t>
            </w:r>
            <w:r>
              <w:rPr>
                <w:rFonts w:hint="eastAsia"/>
                <w:szCs w:val="24"/>
              </w:rPr>
              <w:t>芯片</w:t>
            </w:r>
            <w:r w:rsidR="006C58EB">
              <w:rPr>
                <w:rFonts w:hint="eastAsia"/>
                <w:szCs w:val="24"/>
              </w:rPr>
              <w:t>方面</w:t>
            </w:r>
            <w:r>
              <w:rPr>
                <w:rFonts w:hint="eastAsia"/>
                <w:szCs w:val="24"/>
              </w:rPr>
              <w:t>，公司将在</w:t>
            </w:r>
            <w:r w:rsidR="006C58EB">
              <w:rPr>
                <w:rFonts w:hint="eastAsia"/>
                <w:szCs w:val="24"/>
              </w:rPr>
              <w:t>TL</w:t>
            </w:r>
            <w:r>
              <w:rPr>
                <w:rFonts w:hint="eastAsia"/>
                <w:szCs w:val="24"/>
              </w:rPr>
              <w:t>7</w:t>
            </w:r>
            <w:r>
              <w:rPr>
                <w:rFonts w:hint="eastAsia"/>
                <w:szCs w:val="24"/>
              </w:rPr>
              <w:t>系列产品的基础上开发</w:t>
            </w:r>
            <w:r>
              <w:t>从高端到低端</w:t>
            </w:r>
            <w:proofErr w:type="gramStart"/>
            <w:r>
              <w:t>的端侧</w:t>
            </w:r>
            <w:r w:rsidR="006C58EB">
              <w:rPr>
                <w:rFonts w:hint="eastAsia"/>
              </w:rPr>
              <w:t>产品</w:t>
            </w:r>
            <w:proofErr w:type="gramEnd"/>
            <w:r w:rsidR="006C58EB">
              <w:rPr>
                <w:rFonts w:hint="eastAsia"/>
              </w:rPr>
              <w:t>，以覆盖客户更多的</w:t>
            </w:r>
            <w:r>
              <w:t>应用场景，</w:t>
            </w:r>
            <w:r w:rsidR="006C58EB">
              <w:rPr>
                <w:rFonts w:hint="eastAsia"/>
              </w:rPr>
              <w:t>并可以进</w:t>
            </w:r>
            <w:r w:rsidR="006C58EB">
              <w:rPr>
                <w:rFonts w:hint="eastAsia"/>
              </w:rPr>
              <w:lastRenderedPageBreak/>
              <w:t>一步</w:t>
            </w:r>
            <w:r w:rsidRPr="00EA7327">
              <w:t>控制成本、降低功耗</w:t>
            </w:r>
            <w:r w:rsidR="006C58EB" w:rsidRPr="00EA7327">
              <w:rPr>
                <w:rFonts w:hint="eastAsia"/>
              </w:rPr>
              <w:t>。</w:t>
            </w:r>
            <w:proofErr w:type="spellStart"/>
            <w:r w:rsidR="006C58EB" w:rsidRPr="00EA7327">
              <w:t>WiFi</w:t>
            </w:r>
            <w:proofErr w:type="spellEnd"/>
            <w:r w:rsidR="006C58EB" w:rsidRPr="00EA7327">
              <w:rPr>
                <w:rFonts w:hint="eastAsia"/>
              </w:rPr>
              <w:t>芯片方面，公司将继续加大研发投入，尽早</w:t>
            </w:r>
            <w:r w:rsidR="002D05F7" w:rsidRPr="00EA7327">
              <w:rPr>
                <w:rFonts w:hint="eastAsia"/>
              </w:rPr>
              <w:t>推出</w:t>
            </w:r>
            <w:r w:rsidR="006C58EB" w:rsidRPr="00EA7327">
              <w:rPr>
                <w:rFonts w:hint="eastAsia"/>
              </w:rPr>
              <w:t>新一代自</w:t>
            </w:r>
            <w:proofErr w:type="gramStart"/>
            <w:r w:rsidR="006C58EB" w:rsidRPr="00EA7327">
              <w:rPr>
                <w:rFonts w:hint="eastAsia"/>
              </w:rPr>
              <w:t>研</w:t>
            </w:r>
            <w:proofErr w:type="spellStart"/>
            <w:proofErr w:type="gramEnd"/>
            <w:r w:rsidR="006C58EB" w:rsidRPr="00EA7327">
              <w:rPr>
                <w:rFonts w:hint="eastAsia"/>
              </w:rPr>
              <w:t>WiFi</w:t>
            </w:r>
            <w:proofErr w:type="spellEnd"/>
            <w:r w:rsidR="006C58EB" w:rsidRPr="00EA7327">
              <w:rPr>
                <w:rFonts w:hint="eastAsia"/>
              </w:rPr>
              <w:t>产品。</w:t>
            </w:r>
          </w:p>
          <w:p w14:paraId="335F2CFD" w14:textId="77777777" w:rsidR="00554CC0" w:rsidRDefault="00554CC0" w:rsidP="00A74A3F">
            <w:pPr>
              <w:rPr>
                <w:szCs w:val="24"/>
              </w:rPr>
            </w:pPr>
          </w:p>
          <w:p w14:paraId="6FFEDA3C" w14:textId="43FDA6B8" w:rsidR="00554CC0" w:rsidRDefault="006C58EB" w:rsidP="00A74A3F">
            <w:pPr>
              <w:rPr>
                <w:szCs w:val="24"/>
              </w:rPr>
            </w:pPr>
            <w:r>
              <w:rPr>
                <w:rFonts w:hint="eastAsia"/>
                <w:szCs w:val="24"/>
              </w:rPr>
              <w:t>Q3</w:t>
            </w:r>
            <w:r>
              <w:rPr>
                <w:rFonts w:hint="eastAsia"/>
                <w:szCs w:val="24"/>
              </w:rPr>
              <w:t>：</w:t>
            </w:r>
            <w:proofErr w:type="gramStart"/>
            <w:r>
              <w:rPr>
                <w:rFonts w:hint="eastAsia"/>
                <w:szCs w:val="24"/>
              </w:rPr>
              <w:t>公司端侧</w:t>
            </w:r>
            <w:proofErr w:type="gramEnd"/>
            <w:r>
              <w:rPr>
                <w:rFonts w:hint="eastAsia"/>
                <w:szCs w:val="24"/>
              </w:rPr>
              <w:t>AI</w:t>
            </w:r>
            <w:r>
              <w:rPr>
                <w:rFonts w:hint="eastAsia"/>
                <w:szCs w:val="24"/>
              </w:rPr>
              <w:t>产品在行业中的主要优势是什么？</w:t>
            </w:r>
          </w:p>
          <w:p w14:paraId="778E0903" w14:textId="5C82A63D" w:rsidR="006C58EB" w:rsidRDefault="006C58EB" w:rsidP="00A74A3F">
            <w:pPr>
              <w:rPr>
                <w:szCs w:val="24"/>
              </w:rPr>
            </w:pPr>
            <w:r>
              <w:rPr>
                <w:rFonts w:hint="eastAsia"/>
                <w:szCs w:val="24"/>
              </w:rPr>
              <w:t>A3</w:t>
            </w:r>
            <w:r>
              <w:rPr>
                <w:rFonts w:hint="eastAsia"/>
                <w:szCs w:val="24"/>
              </w:rPr>
              <w:t>：</w:t>
            </w:r>
            <w:proofErr w:type="gramStart"/>
            <w:r w:rsidR="00C67B3B">
              <w:rPr>
                <w:rFonts w:hint="eastAsia"/>
                <w:szCs w:val="24"/>
              </w:rPr>
              <w:t>公司端侧</w:t>
            </w:r>
            <w:proofErr w:type="gramEnd"/>
            <w:r w:rsidR="00C67B3B">
              <w:rPr>
                <w:rFonts w:hint="eastAsia"/>
                <w:szCs w:val="24"/>
              </w:rPr>
              <w:t>AI</w:t>
            </w:r>
            <w:r w:rsidR="00C67B3B">
              <w:rPr>
                <w:rFonts w:hint="eastAsia"/>
                <w:szCs w:val="24"/>
              </w:rPr>
              <w:t>产品目前主要是</w:t>
            </w:r>
            <w:r w:rsidR="00C67B3B" w:rsidRPr="00C67B3B">
              <w:rPr>
                <w:rFonts w:hint="eastAsia"/>
                <w:szCs w:val="24"/>
              </w:rPr>
              <w:t>TL721x</w:t>
            </w:r>
            <w:r w:rsidR="00C67B3B">
              <w:rPr>
                <w:rFonts w:hint="eastAsia"/>
                <w:szCs w:val="24"/>
              </w:rPr>
              <w:t>与</w:t>
            </w:r>
            <w:r w:rsidR="00C67B3B" w:rsidRPr="00C67B3B">
              <w:rPr>
                <w:rFonts w:hint="eastAsia"/>
                <w:szCs w:val="24"/>
              </w:rPr>
              <w:t>TL751x</w:t>
            </w:r>
            <w:r w:rsidR="00C67B3B" w:rsidRPr="00C67B3B">
              <w:rPr>
                <w:rFonts w:hint="eastAsia"/>
                <w:szCs w:val="24"/>
              </w:rPr>
              <w:t>系列</w:t>
            </w:r>
            <w:r w:rsidR="00C67B3B">
              <w:rPr>
                <w:rFonts w:hint="eastAsia"/>
                <w:szCs w:val="24"/>
              </w:rPr>
              <w:t>产品，相比较同行业类似产品，其主要优势</w:t>
            </w:r>
            <w:r w:rsidR="002D05F7">
              <w:rPr>
                <w:rFonts w:hint="eastAsia"/>
                <w:szCs w:val="24"/>
              </w:rPr>
              <w:t>体现</w:t>
            </w:r>
            <w:r w:rsidR="00C67B3B">
              <w:rPr>
                <w:rFonts w:hint="eastAsia"/>
                <w:szCs w:val="24"/>
              </w:rPr>
              <w:t>在功耗方面。</w:t>
            </w:r>
          </w:p>
          <w:p w14:paraId="744CB8C8" w14:textId="5933F98E" w:rsidR="006C58EB" w:rsidRPr="00EA7327" w:rsidRDefault="00C67B3B" w:rsidP="00A74A3F">
            <w:pPr>
              <w:rPr>
                <w:szCs w:val="24"/>
              </w:rPr>
            </w:pPr>
            <w:r w:rsidRPr="00C67B3B">
              <w:rPr>
                <w:szCs w:val="24"/>
              </w:rPr>
              <w:t>特别适合</w:t>
            </w:r>
            <w:r>
              <w:rPr>
                <w:rFonts w:hint="eastAsia"/>
                <w:szCs w:val="24"/>
              </w:rPr>
              <w:t>应用</w:t>
            </w:r>
            <w:r w:rsidRPr="00C67B3B">
              <w:rPr>
                <w:szCs w:val="24"/>
              </w:rPr>
              <w:t>在需要电池供电的</w:t>
            </w:r>
            <w:r>
              <w:rPr>
                <w:rFonts w:hint="eastAsia"/>
                <w:szCs w:val="24"/>
              </w:rPr>
              <w:t>下游各类产品中，在某些特定场景中，</w:t>
            </w:r>
            <w:r w:rsidR="002D05F7">
              <w:rPr>
                <w:rFonts w:hint="eastAsia"/>
                <w:szCs w:val="24"/>
              </w:rPr>
              <w:t>降</w:t>
            </w:r>
            <w:r w:rsidR="002D05F7" w:rsidRPr="00EA7327">
              <w:rPr>
                <w:rFonts w:hint="eastAsia"/>
                <w:szCs w:val="24"/>
              </w:rPr>
              <w:t>低功耗的</w:t>
            </w:r>
            <w:r w:rsidRPr="00EA7327">
              <w:rPr>
                <w:rFonts w:hint="eastAsia"/>
                <w:szCs w:val="24"/>
              </w:rPr>
              <w:t>优势显著。</w:t>
            </w:r>
          </w:p>
          <w:p w14:paraId="76BBE75F" w14:textId="21E72524" w:rsidR="00C67B3B" w:rsidRDefault="00770CB7" w:rsidP="00A74A3F">
            <w:pPr>
              <w:rPr>
                <w:szCs w:val="24"/>
              </w:rPr>
            </w:pPr>
            <w:r w:rsidRPr="00EA7327">
              <w:rPr>
                <w:rFonts w:hint="eastAsia"/>
                <w:szCs w:val="24"/>
              </w:rPr>
              <w:t>在会议记录、翻译等录音设备等下游</w:t>
            </w:r>
            <w:r w:rsidR="00570392" w:rsidRPr="00EA7327">
              <w:rPr>
                <w:rFonts w:hint="eastAsia"/>
                <w:szCs w:val="24"/>
              </w:rPr>
              <w:t>应用</w:t>
            </w:r>
            <w:r w:rsidRPr="00EA7327">
              <w:rPr>
                <w:rFonts w:hint="eastAsia"/>
                <w:szCs w:val="24"/>
              </w:rPr>
              <w:t>领域，已获得客户高度认可，目前已导入头部客户。</w:t>
            </w:r>
          </w:p>
          <w:p w14:paraId="4A706113" w14:textId="77777777" w:rsidR="00770CB7" w:rsidRDefault="00770CB7" w:rsidP="00A74A3F">
            <w:pPr>
              <w:rPr>
                <w:szCs w:val="24"/>
              </w:rPr>
            </w:pPr>
          </w:p>
          <w:p w14:paraId="0F9D611E" w14:textId="35DDC554" w:rsidR="00770CB7" w:rsidRDefault="00770CB7" w:rsidP="00A74A3F">
            <w:pPr>
              <w:rPr>
                <w:szCs w:val="24"/>
              </w:rPr>
            </w:pPr>
            <w:r>
              <w:rPr>
                <w:rFonts w:hint="eastAsia"/>
                <w:szCs w:val="24"/>
              </w:rPr>
              <w:t>Q4</w:t>
            </w:r>
            <w:r>
              <w:rPr>
                <w:rFonts w:hint="eastAsia"/>
                <w:szCs w:val="24"/>
              </w:rPr>
              <w:t>：</w:t>
            </w:r>
            <w:r w:rsidRPr="003B06A7">
              <w:rPr>
                <w:rFonts w:hint="eastAsia"/>
                <w:szCs w:val="24"/>
              </w:rPr>
              <w:t>公司</w:t>
            </w:r>
            <w:r>
              <w:rPr>
                <w:rFonts w:hint="eastAsia"/>
                <w:szCs w:val="24"/>
              </w:rPr>
              <w:t>对收购</w:t>
            </w:r>
            <w:r w:rsidRPr="0062071A">
              <w:rPr>
                <w:rFonts w:hint="eastAsia"/>
                <w:szCs w:val="24"/>
              </w:rPr>
              <w:t>上海</w:t>
            </w:r>
            <w:proofErr w:type="gramStart"/>
            <w:r w:rsidRPr="0062071A">
              <w:rPr>
                <w:rFonts w:hint="eastAsia"/>
                <w:szCs w:val="24"/>
              </w:rPr>
              <w:t>磐启微</w:t>
            </w:r>
            <w:proofErr w:type="gramEnd"/>
            <w:r>
              <w:rPr>
                <w:rFonts w:hint="eastAsia"/>
                <w:szCs w:val="24"/>
              </w:rPr>
              <w:t>的考虑？</w:t>
            </w:r>
          </w:p>
          <w:p w14:paraId="6776C68F" w14:textId="4EE5CF42" w:rsidR="00D13C4C" w:rsidRDefault="00770CB7" w:rsidP="00F46A1F">
            <w:pPr>
              <w:rPr>
                <w:szCs w:val="24"/>
              </w:rPr>
            </w:pPr>
            <w:r>
              <w:rPr>
                <w:rFonts w:hint="eastAsia"/>
                <w:szCs w:val="24"/>
              </w:rPr>
              <w:t>A4</w:t>
            </w:r>
            <w:r>
              <w:rPr>
                <w:rFonts w:hint="eastAsia"/>
                <w:szCs w:val="24"/>
              </w:rPr>
              <w:t>：</w:t>
            </w:r>
            <w:bookmarkStart w:id="3" w:name="OLE_LINK4"/>
            <w:r w:rsidR="00D13C4C">
              <w:rPr>
                <w:rFonts w:hint="eastAsia"/>
                <w:szCs w:val="24"/>
              </w:rPr>
              <w:t>上海</w:t>
            </w:r>
            <w:proofErr w:type="gramStart"/>
            <w:r w:rsidR="00F46A1F" w:rsidRPr="00F46A1F">
              <w:rPr>
                <w:rFonts w:hint="eastAsia"/>
                <w:szCs w:val="24"/>
              </w:rPr>
              <w:t>磐启微</w:t>
            </w:r>
            <w:bookmarkEnd w:id="3"/>
            <w:proofErr w:type="gramEnd"/>
            <w:r w:rsidR="00F46A1F" w:rsidRPr="00F46A1F">
              <w:rPr>
                <w:rFonts w:hint="eastAsia"/>
                <w:szCs w:val="24"/>
              </w:rPr>
              <w:t>与</w:t>
            </w:r>
            <w:r w:rsidR="00F46A1F">
              <w:rPr>
                <w:rFonts w:hint="eastAsia"/>
                <w:szCs w:val="24"/>
              </w:rPr>
              <w:t>公司</w:t>
            </w:r>
            <w:r w:rsidR="00F46A1F" w:rsidRPr="00F46A1F">
              <w:rPr>
                <w:rFonts w:hint="eastAsia"/>
                <w:szCs w:val="24"/>
              </w:rPr>
              <w:t>同属于低功耗无线物联网芯片设计领域企业，双方在业务上具有较高的协同性</w:t>
            </w:r>
            <w:r w:rsidR="00F46A1F">
              <w:rPr>
                <w:rFonts w:hint="eastAsia"/>
                <w:szCs w:val="24"/>
              </w:rPr>
              <w:t>。</w:t>
            </w:r>
          </w:p>
          <w:p w14:paraId="26E4C933" w14:textId="7F5E999B" w:rsidR="00F46A1F" w:rsidRPr="00F46A1F" w:rsidRDefault="00F46A1F" w:rsidP="00F46A1F">
            <w:pPr>
              <w:rPr>
                <w:szCs w:val="24"/>
              </w:rPr>
            </w:pPr>
            <w:r w:rsidRPr="00F46A1F">
              <w:rPr>
                <w:rFonts w:hint="eastAsia"/>
                <w:szCs w:val="24"/>
              </w:rPr>
              <w:t>本次交易后，公司将与上海</w:t>
            </w:r>
            <w:proofErr w:type="gramStart"/>
            <w:r w:rsidRPr="00F46A1F">
              <w:rPr>
                <w:rFonts w:hint="eastAsia"/>
                <w:szCs w:val="24"/>
              </w:rPr>
              <w:t>磐启微</w:t>
            </w:r>
            <w:proofErr w:type="gramEnd"/>
            <w:r w:rsidRPr="00F46A1F">
              <w:rPr>
                <w:rFonts w:hint="eastAsia"/>
                <w:szCs w:val="24"/>
              </w:rPr>
              <w:t>在产品品类、客户资源、技术积累、供应</w:t>
            </w:r>
            <w:proofErr w:type="gramStart"/>
            <w:r w:rsidRPr="00F46A1F">
              <w:rPr>
                <w:rFonts w:hint="eastAsia"/>
                <w:szCs w:val="24"/>
              </w:rPr>
              <w:t>链资源</w:t>
            </w:r>
            <w:proofErr w:type="gramEnd"/>
            <w:r w:rsidRPr="00F46A1F">
              <w:rPr>
                <w:rFonts w:hint="eastAsia"/>
                <w:szCs w:val="24"/>
              </w:rPr>
              <w:t>等方面形成积极的互补关系，借助各自已有的研发成果</w:t>
            </w:r>
            <w:r w:rsidR="00D13C4C">
              <w:rPr>
                <w:rFonts w:hint="eastAsia"/>
                <w:szCs w:val="24"/>
              </w:rPr>
              <w:t>、</w:t>
            </w:r>
            <w:r w:rsidRPr="00F46A1F">
              <w:rPr>
                <w:rFonts w:hint="eastAsia"/>
                <w:szCs w:val="24"/>
              </w:rPr>
              <w:t>行业地位</w:t>
            </w:r>
            <w:r w:rsidR="00D13C4C">
              <w:rPr>
                <w:rFonts w:hint="eastAsia"/>
                <w:szCs w:val="24"/>
              </w:rPr>
              <w:t>、销售渠道等禀赋</w:t>
            </w:r>
            <w:r w:rsidRPr="00F46A1F">
              <w:rPr>
                <w:rFonts w:hint="eastAsia"/>
                <w:szCs w:val="24"/>
              </w:rPr>
              <w:t>，实现业务与技术上的有效整合。</w:t>
            </w:r>
          </w:p>
          <w:p w14:paraId="5FD55D8B" w14:textId="07ACFBD4" w:rsidR="00F46A1F" w:rsidRPr="00F46A1F" w:rsidRDefault="00F46A1F" w:rsidP="00F46A1F">
            <w:pPr>
              <w:rPr>
                <w:szCs w:val="24"/>
              </w:rPr>
            </w:pPr>
            <w:r w:rsidRPr="00F46A1F">
              <w:rPr>
                <w:rFonts w:hint="eastAsia"/>
                <w:szCs w:val="24"/>
              </w:rPr>
              <w:t>本次交易后，在</w:t>
            </w:r>
            <w:proofErr w:type="gramStart"/>
            <w:r w:rsidRPr="00F46A1F">
              <w:rPr>
                <w:rFonts w:hint="eastAsia"/>
                <w:szCs w:val="24"/>
              </w:rPr>
              <w:t>低功耗蓝牙领域</w:t>
            </w:r>
            <w:proofErr w:type="gramEnd"/>
            <w:r w:rsidRPr="00F46A1F">
              <w:rPr>
                <w:rFonts w:hint="eastAsia"/>
                <w:szCs w:val="24"/>
              </w:rPr>
              <w:t>，公司可将上海</w:t>
            </w:r>
            <w:proofErr w:type="gramStart"/>
            <w:r w:rsidRPr="00F46A1F">
              <w:rPr>
                <w:rFonts w:hint="eastAsia"/>
                <w:szCs w:val="24"/>
              </w:rPr>
              <w:t>磐启微</w:t>
            </w:r>
            <w:proofErr w:type="gramEnd"/>
            <w:r w:rsidRPr="00F46A1F">
              <w:rPr>
                <w:rFonts w:hint="eastAsia"/>
                <w:szCs w:val="24"/>
              </w:rPr>
              <w:t>超低功耗、超高射频灵敏度等领先射频芯片性能的相关技术融合至自身产品和生态，提升公司低功耗蓝牙、</w:t>
            </w:r>
            <w:r w:rsidRPr="00F46A1F">
              <w:rPr>
                <w:rFonts w:hint="eastAsia"/>
                <w:szCs w:val="24"/>
              </w:rPr>
              <w:t>Zigbee</w:t>
            </w:r>
            <w:r w:rsidRPr="00F46A1F">
              <w:rPr>
                <w:rFonts w:hint="eastAsia"/>
                <w:szCs w:val="24"/>
              </w:rPr>
              <w:t>、</w:t>
            </w:r>
            <w:r w:rsidRPr="00F46A1F">
              <w:rPr>
                <w:rFonts w:hint="eastAsia"/>
                <w:szCs w:val="24"/>
              </w:rPr>
              <w:t>Matter</w:t>
            </w:r>
            <w:r w:rsidRPr="00F46A1F">
              <w:rPr>
                <w:rFonts w:hint="eastAsia"/>
                <w:szCs w:val="24"/>
              </w:rPr>
              <w:t>等主要产品整体竞争力，升级公司产品矩阵，进一步扩大竞争优势；同时，上海</w:t>
            </w:r>
            <w:proofErr w:type="gramStart"/>
            <w:r w:rsidRPr="00F46A1F">
              <w:rPr>
                <w:rFonts w:hint="eastAsia"/>
                <w:szCs w:val="24"/>
              </w:rPr>
              <w:t>磐启微</w:t>
            </w:r>
            <w:proofErr w:type="gramEnd"/>
            <w:r w:rsidRPr="00F46A1F">
              <w:rPr>
                <w:rFonts w:hint="eastAsia"/>
                <w:szCs w:val="24"/>
              </w:rPr>
              <w:t>的</w:t>
            </w:r>
            <w:r w:rsidRPr="00F46A1F">
              <w:rPr>
                <w:rFonts w:hint="eastAsia"/>
                <w:szCs w:val="24"/>
              </w:rPr>
              <w:t>Sub-1G</w:t>
            </w:r>
            <w:r w:rsidRPr="00F46A1F">
              <w:rPr>
                <w:rFonts w:hint="eastAsia"/>
                <w:szCs w:val="24"/>
              </w:rPr>
              <w:t>、</w:t>
            </w:r>
            <w:r w:rsidRPr="00F46A1F">
              <w:rPr>
                <w:rFonts w:hint="eastAsia"/>
                <w:szCs w:val="24"/>
              </w:rPr>
              <w:t>5G-A</w:t>
            </w:r>
            <w:r w:rsidRPr="00F46A1F">
              <w:rPr>
                <w:rFonts w:hint="eastAsia"/>
                <w:szCs w:val="24"/>
              </w:rPr>
              <w:t>无源蜂窝物联网技术与公司技术路线高度互补，将进一步扩大、完善公司在物联网市场的产品布局，有助于公司快速拓展产品应用场景，开拓更为广泛的客户市场。</w:t>
            </w:r>
            <w:r w:rsidR="00D13C4C">
              <w:rPr>
                <w:rFonts w:hint="eastAsia"/>
                <w:szCs w:val="24"/>
              </w:rPr>
              <w:t>另外</w:t>
            </w:r>
            <w:r w:rsidR="00D13C4C" w:rsidRPr="00F46A1F">
              <w:rPr>
                <w:rFonts w:hint="eastAsia"/>
                <w:szCs w:val="24"/>
              </w:rPr>
              <w:t>上海</w:t>
            </w:r>
            <w:proofErr w:type="gramStart"/>
            <w:r w:rsidR="00D13C4C" w:rsidRPr="00F46A1F">
              <w:rPr>
                <w:rFonts w:hint="eastAsia"/>
                <w:szCs w:val="24"/>
              </w:rPr>
              <w:t>磐启微</w:t>
            </w:r>
            <w:proofErr w:type="gramEnd"/>
            <w:r w:rsidR="00D13C4C">
              <w:rPr>
                <w:rFonts w:hint="eastAsia"/>
                <w:szCs w:val="24"/>
              </w:rPr>
              <w:t>将借助公司的海外市场资源，拓宽销售渠道，力争实现快速增长。</w:t>
            </w:r>
          </w:p>
          <w:p w14:paraId="3307A1E0" w14:textId="6B37C71E" w:rsidR="00770CB7" w:rsidRDefault="00F46A1F" w:rsidP="00F46A1F">
            <w:pPr>
              <w:rPr>
                <w:szCs w:val="24"/>
              </w:rPr>
            </w:pPr>
            <w:r w:rsidRPr="00F46A1F">
              <w:rPr>
                <w:rFonts w:hint="eastAsia"/>
                <w:szCs w:val="24"/>
              </w:rPr>
              <w:t>通过本次交易，公司有望打造一个覆盖近场、远场的超低功耗全场景的物联网无线连接平台，扩充全</w:t>
            </w:r>
            <w:proofErr w:type="gramStart"/>
            <w:r w:rsidRPr="00F46A1F">
              <w:rPr>
                <w:rFonts w:hint="eastAsia"/>
                <w:szCs w:val="24"/>
              </w:rPr>
              <w:t>栈</w:t>
            </w:r>
            <w:proofErr w:type="gramEnd"/>
            <w:r w:rsidRPr="00F46A1F">
              <w:rPr>
                <w:rFonts w:hint="eastAsia"/>
                <w:szCs w:val="24"/>
              </w:rPr>
              <w:t>式无线物联网解决方案，显著增强市场综合竞争力。</w:t>
            </w:r>
          </w:p>
          <w:p w14:paraId="3A9A10F5" w14:textId="77777777" w:rsidR="00770CB7" w:rsidRDefault="00770CB7" w:rsidP="00A74A3F">
            <w:pPr>
              <w:rPr>
                <w:szCs w:val="24"/>
              </w:rPr>
            </w:pPr>
          </w:p>
          <w:p w14:paraId="048F3B99" w14:textId="4A2CF812" w:rsidR="00770CB7" w:rsidRPr="00EA7327" w:rsidRDefault="00BA5ACC" w:rsidP="00A74A3F">
            <w:pPr>
              <w:rPr>
                <w:szCs w:val="24"/>
              </w:rPr>
            </w:pPr>
            <w:r>
              <w:rPr>
                <w:rFonts w:hint="eastAsia"/>
                <w:szCs w:val="24"/>
              </w:rPr>
              <w:t>Q</w:t>
            </w:r>
            <w:r w:rsidRPr="00EA7327">
              <w:rPr>
                <w:rFonts w:hint="eastAsia"/>
                <w:szCs w:val="24"/>
              </w:rPr>
              <w:t>5</w:t>
            </w:r>
            <w:r w:rsidRPr="00EA7327">
              <w:rPr>
                <w:rFonts w:hint="eastAsia"/>
                <w:szCs w:val="24"/>
              </w:rPr>
              <w:t>：公司现在选择</w:t>
            </w:r>
            <w:r w:rsidRPr="00EA7327">
              <w:rPr>
                <w:rFonts w:hint="eastAsia"/>
                <w:szCs w:val="24"/>
              </w:rPr>
              <w:t>H</w:t>
            </w:r>
            <w:r w:rsidR="00763C05" w:rsidRPr="00EA7327">
              <w:rPr>
                <w:rFonts w:hint="eastAsia"/>
                <w:szCs w:val="24"/>
              </w:rPr>
              <w:t>股</w:t>
            </w:r>
            <w:r w:rsidRPr="00EA7327">
              <w:rPr>
                <w:rFonts w:hint="eastAsia"/>
                <w:szCs w:val="24"/>
              </w:rPr>
              <w:t>上市的目的是什么？</w:t>
            </w:r>
          </w:p>
          <w:p w14:paraId="7C680D5C" w14:textId="2BACA61E" w:rsidR="00BA5ACC" w:rsidRDefault="00BA5ACC" w:rsidP="00A74A3F">
            <w:pPr>
              <w:rPr>
                <w:szCs w:val="24"/>
              </w:rPr>
            </w:pPr>
            <w:r w:rsidRPr="00EA7327">
              <w:rPr>
                <w:rFonts w:hint="eastAsia"/>
                <w:szCs w:val="24"/>
              </w:rPr>
              <w:t>A5</w:t>
            </w:r>
            <w:r w:rsidRPr="00EA7327">
              <w:rPr>
                <w:rFonts w:hint="eastAsia"/>
                <w:szCs w:val="24"/>
              </w:rPr>
              <w:t>：公司</w:t>
            </w:r>
            <w:r w:rsidRPr="00EA7327">
              <w:rPr>
                <w:rFonts w:hint="eastAsia"/>
                <w:szCs w:val="24"/>
              </w:rPr>
              <w:t>H</w:t>
            </w:r>
            <w:r w:rsidRPr="00EA7327">
              <w:rPr>
                <w:rFonts w:hint="eastAsia"/>
                <w:szCs w:val="24"/>
              </w:rPr>
              <w:t>股上市是出于打造海外</w:t>
            </w:r>
            <w:r w:rsidR="00570392" w:rsidRPr="00EA7327">
              <w:rPr>
                <w:rFonts w:hint="eastAsia"/>
                <w:szCs w:val="24"/>
              </w:rPr>
              <w:t>资本</w:t>
            </w:r>
            <w:r w:rsidRPr="00EA7327">
              <w:rPr>
                <w:rFonts w:hint="eastAsia"/>
                <w:szCs w:val="24"/>
              </w:rPr>
              <w:t>平台、</w:t>
            </w:r>
            <w:r w:rsidRPr="00EA7327">
              <w:rPr>
                <w:szCs w:val="24"/>
              </w:rPr>
              <w:t>完善全球化战略布局</w:t>
            </w:r>
            <w:r w:rsidR="00570392" w:rsidRPr="00EA7327">
              <w:rPr>
                <w:rFonts w:hint="eastAsia"/>
                <w:szCs w:val="24"/>
              </w:rPr>
              <w:t>，</w:t>
            </w:r>
            <w:r w:rsidRPr="00EA7327">
              <w:rPr>
                <w:rFonts w:hint="eastAsia"/>
                <w:szCs w:val="24"/>
              </w:rPr>
              <w:t>并</w:t>
            </w:r>
            <w:r w:rsidRPr="00EA7327">
              <w:rPr>
                <w:szCs w:val="24"/>
              </w:rPr>
              <w:t>进一步拓宽公司融资渠道</w:t>
            </w:r>
            <w:r w:rsidRPr="00EA7327">
              <w:rPr>
                <w:rFonts w:hint="eastAsia"/>
                <w:szCs w:val="24"/>
              </w:rPr>
              <w:t>的多方面角度考虑。</w:t>
            </w:r>
            <w:r w:rsidRPr="00EA7327">
              <w:rPr>
                <w:szCs w:val="24"/>
              </w:rPr>
              <w:t>旨在通过资本市场国际化运作，实现多重战略目标，为公司长期发展注入强劲动力</w:t>
            </w:r>
            <w:r w:rsidRPr="00EA7327">
              <w:rPr>
                <w:rFonts w:hint="eastAsia"/>
                <w:szCs w:val="24"/>
              </w:rPr>
              <w:t>。</w:t>
            </w:r>
          </w:p>
          <w:p w14:paraId="12B89424" w14:textId="7D42DBAF" w:rsidR="00BA5ACC" w:rsidRDefault="00BA5ACC" w:rsidP="00A74A3F">
            <w:pPr>
              <w:rPr>
                <w:szCs w:val="24"/>
              </w:rPr>
            </w:pPr>
            <w:r w:rsidRPr="00BA5ACC">
              <w:rPr>
                <w:rFonts w:hint="eastAsia"/>
                <w:szCs w:val="24"/>
              </w:rPr>
              <w:t>通过在</w:t>
            </w:r>
            <w:r>
              <w:rPr>
                <w:rFonts w:hint="eastAsia"/>
                <w:szCs w:val="24"/>
              </w:rPr>
              <w:t>H</w:t>
            </w:r>
            <w:r>
              <w:rPr>
                <w:rFonts w:hint="eastAsia"/>
                <w:szCs w:val="24"/>
              </w:rPr>
              <w:t>股上市</w:t>
            </w:r>
            <w:r w:rsidRPr="00BA5ACC">
              <w:rPr>
                <w:rFonts w:hint="eastAsia"/>
                <w:szCs w:val="24"/>
              </w:rPr>
              <w:t>，公司</w:t>
            </w:r>
            <w:r>
              <w:rPr>
                <w:rFonts w:hint="eastAsia"/>
                <w:szCs w:val="24"/>
              </w:rPr>
              <w:t>将</w:t>
            </w:r>
            <w:r w:rsidRPr="00BA5ACC">
              <w:rPr>
                <w:rFonts w:hint="eastAsia"/>
                <w:szCs w:val="24"/>
              </w:rPr>
              <w:t>逐步提升在全球市场的品牌知名度与</w:t>
            </w:r>
            <w:r>
              <w:rPr>
                <w:rFonts w:hint="eastAsia"/>
                <w:szCs w:val="24"/>
              </w:rPr>
              <w:t>影响力</w:t>
            </w:r>
            <w:r w:rsidRPr="00BA5ACC">
              <w:rPr>
                <w:rFonts w:hint="eastAsia"/>
                <w:szCs w:val="24"/>
              </w:rPr>
              <w:t>，吸引海外优秀人才、技术资源与合作伙伴，为</w:t>
            </w:r>
            <w:r>
              <w:rPr>
                <w:rFonts w:hint="eastAsia"/>
                <w:szCs w:val="24"/>
              </w:rPr>
              <w:t>海外业务的进一步发展夯实</w:t>
            </w:r>
            <w:r w:rsidRPr="00BA5ACC">
              <w:rPr>
                <w:rFonts w:hint="eastAsia"/>
                <w:szCs w:val="24"/>
              </w:rPr>
              <w:t>基础。</w:t>
            </w:r>
            <w:r>
              <w:rPr>
                <w:rFonts w:hint="eastAsia"/>
                <w:szCs w:val="24"/>
              </w:rPr>
              <w:t>公司将</w:t>
            </w:r>
            <w:r w:rsidRPr="00BA5ACC">
              <w:rPr>
                <w:rFonts w:hint="eastAsia"/>
                <w:szCs w:val="24"/>
              </w:rPr>
              <w:t>结合海外市场的</w:t>
            </w:r>
            <w:r>
              <w:rPr>
                <w:rFonts w:hint="eastAsia"/>
                <w:szCs w:val="24"/>
              </w:rPr>
              <w:t>不同下游</w:t>
            </w:r>
            <w:r w:rsidRPr="00BA5ACC">
              <w:rPr>
                <w:rFonts w:hint="eastAsia"/>
                <w:szCs w:val="24"/>
              </w:rPr>
              <w:t>需求与产业政策，利用上市募集资金及后续再融资能力，</w:t>
            </w:r>
            <w:r w:rsidR="00103D9F" w:rsidRPr="00103D9F">
              <w:rPr>
                <w:rFonts w:hint="eastAsia"/>
                <w:szCs w:val="24"/>
              </w:rPr>
              <w:t>积极寻找海外</w:t>
            </w:r>
            <w:r w:rsidR="00103D9F">
              <w:rPr>
                <w:rFonts w:hint="eastAsia"/>
                <w:szCs w:val="24"/>
              </w:rPr>
              <w:t>优秀标的与合作方，依托境外子公司</w:t>
            </w:r>
            <w:r w:rsidRPr="00BA5ACC">
              <w:rPr>
                <w:rFonts w:hint="eastAsia"/>
                <w:szCs w:val="24"/>
              </w:rPr>
              <w:t>，构建覆盖全球主要市场的产品供应与服务体系。</w:t>
            </w:r>
          </w:p>
          <w:p w14:paraId="19639BB1" w14:textId="77777777" w:rsidR="00770CB7" w:rsidRPr="00BA5ACC" w:rsidRDefault="00770CB7" w:rsidP="00A74A3F">
            <w:pPr>
              <w:rPr>
                <w:szCs w:val="24"/>
              </w:rPr>
            </w:pPr>
          </w:p>
          <w:p w14:paraId="3FF904D4" w14:textId="51BACF37" w:rsidR="006D2129" w:rsidRDefault="006D2129" w:rsidP="006D2129">
            <w:pPr>
              <w:jc w:val="left"/>
              <w:rPr>
                <w:szCs w:val="24"/>
              </w:rPr>
            </w:pPr>
            <w:r>
              <w:rPr>
                <w:rFonts w:hint="eastAsia"/>
                <w:szCs w:val="24"/>
              </w:rPr>
              <w:t>Q6</w:t>
            </w:r>
            <w:r>
              <w:rPr>
                <w:rFonts w:hint="eastAsia"/>
                <w:szCs w:val="24"/>
              </w:rPr>
              <w:t>：目前国际形势、贸易摩擦、关税政策</w:t>
            </w:r>
            <w:r w:rsidRPr="00692052">
              <w:rPr>
                <w:rFonts w:hint="eastAsia"/>
                <w:szCs w:val="24"/>
              </w:rPr>
              <w:t>，对公司的芯片</w:t>
            </w:r>
            <w:r w:rsidRPr="00692052">
              <w:rPr>
                <w:rFonts w:hint="eastAsia"/>
                <w:szCs w:val="24"/>
              </w:rPr>
              <w:lastRenderedPageBreak/>
              <w:t>生产有什么影响吗</w:t>
            </w:r>
            <w:r w:rsidRPr="00F177A5">
              <w:rPr>
                <w:rFonts w:hint="eastAsia"/>
                <w:szCs w:val="24"/>
              </w:rPr>
              <w:t>？</w:t>
            </w:r>
          </w:p>
          <w:p w14:paraId="4F3B073D" w14:textId="10403C52" w:rsidR="006D2129" w:rsidRPr="00692052" w:rsidRDefault="006D2129" w:rsidP="006D2129">
            <w:pPr>
              <w:rPr>
                <w:szCs w:val="24"/>
              </w:rPr>
            </w:pPr>
            <w:r>
              <w:rPr>
                <w:rFonts w:hint="eastAsia"/>
                <w:szCs w:val="24"/>
              </w:rPr>
              <w:t>A6</w:t>
            </w:r>
            <w:r>
              <w:rPr>
                <w:rFonts w:hint="eastAsia"/>
                <w:szCs w:val="24"/>
              </w:rPr>
              <w:t>：</w:t>
            </w:r>
            <w:r w:rsidRPr="00692052">
              <w:rPr>
                <w:rFonts w:hint="eastAsia"/>
                <w:szCs w:val="24"/>
              </w:rPr>
              <w:t>公司高度重视与供应商之间保持良好且紧密的业务合作关系，以确保公司芯片产品在客户端按时、保质、足量交付。公司</w:t>
            </w:r>
            <w:r>
              <w:rPr>
                <w:rFonts w:hint="eastAsia"/>
                <w:szCs w:val="24"/>
              </w:rPr>
              <w:t>目前已经</w:t>
            </w:r>
            <w:r w:rsidRPr="00692052">
              <w:rPr>
                <w:rFonts w:hint="eastAsia"/>
                <w:szCs w:val="24"/>
              </w:rPr>
              <w:t>与全球领先的晶圆厂商、封装测试厂商已建立稳定的业务合作关系，能有效保障公司业务稳步增长的产能需求。</w:t>
            </w:r>
            <w:r>
              <w:rPr>
                <w:rFonts w:hint="eastAsia"/>
                <w:szCs w:val="24"/>
              </w:rPr>
              <w:t>公司拥有灵活的供应链体系，</w:t>
            </w:r>
            <w:proofErr w:type="gramStart"/>
            <w:r>
              <w:rPr>
                <w:rFonts w:hint="eastAsia"/>
                <w:szCs w:val="24"/>
              </w:rPr>
              <w:t>与</w:t>
            </w:r>
            <w:r w:rsidRPr="00692052">
              <w:rPr>
                <w:rFonts w:hint="eastAsia"/>
                <w:szCs w:val="24"/>
              </w:rPr>
              <w:t>中芯国际</w:t>
            </w:r>
            <w:proofErr w:type="gramEnd"/>
            <w:r w:rsidRPr="00692052">
              <w:rPr>
                <w:rFonts w:hint="eastAsia"/>
                <w:szCs w:val="24"/>
              </w:rPr>
              <w:t>、台积电</w:t>
            </w:r>
            <w:r w:rsidR="00820498">
              <w:rPr>
                <w:rFonts w:hint="eastAsia"/>
                <w:szCs w:val="24"/>
              </w:rPr>
              <w:t>等知名芯片制造</w:t>
            </w:r>
            <w:r w:rsidRPr="00692052">
              <w:rPr>
                <w:rFonts w:hint="eastAsia"/>
                <w:szCs w:val="24"/>
              </w:rPr>
              <w:t>企业</w:t>
            </w:r>
            <w:r>
              <w:rPr>
                <w:rFonts w:hint="eastAsia"/>
                <w:szCs w:val="24"/>
              </w:rPr>
              <w:t>进行了深度合作，</w:t>
            </w:r>
            <w:r w:rsidRPr="00692052">
              <w:rPr>
                <w:rFonts w:hint="eastAsia"/>
                <w:szCs w:val="24"/>
              </w:rPr>
              <w:t>对于全球不同区域</w:t>
            </w:r>
            <w:r w:rsidR="002D05F7">
              <w:rPr>
                <w:rFonts w:hint="eastAsia"/>
                <w:szCs w:val="24"/>
              </w:rPr>
              <w:t>、</w:t>
            </w:r>
            <w:r>
              <w:rPr>
                <w:rFonts w:hint="eastAsia"/>
                <w:szCs w:val="24"/>
              </w:rPr>
              <w:t>下游</w:t>
            </w:r>
            <w:r w:rsidRPr="00692052">
              <w:rPr>
                <w:rFonts w:hint="eastAsia"/>
                <w:szCs w:val="24"/>
              </w:rPr>
              <w:t>不同要求的客户均可以</w:t>
            </w:r>
            <w:r>
              <w:rPr>
                <w:rFonts w:hint="eastAsia"/>
                <w:szCs w:val="24"/>
              </w:rPr>
              <w:t>做到</w:t>
            </w:r>
            <w:r w:rsidRPr="00692052">
              <w:rPr>
                <w:rFonts w:hint="eastAsia"/>
                <w:szCs w:val="24"/>
              </w:rPr>
              <w:t>合理覆盖。</w:t>
            </w:r>
          </w:p>
          <w:p w14:paraId="6B416C68" w14:textId="77777777" w:rsidR="00770CB7" w:rsidRDefault="00770CB7" w:rsidP="00A74A3F">
            <w:pPr>
              <w:rPr>
                <w:szCs w:val="24"/>
              </w:rPr>
            </w:pPr>
          </w:p>
          <w:p w14:paraId="4AF7C2BE" w14:textId="2B7488D1" w:rsidR="009B3776" w:rsidRDefault="009B3776" w:rsidP="009B3776">
            <w:pPr>
              <w:rPr>
                <w:szCs w:val="24"/>
              </w:rPr>
            </w:pPr>
            <w:r>
              <w:rPr>
                <w:rFonts w:hint="eastAsia"/>
                <w:szCs w:val="24"/>
              </w:rPr>
              <w:t>Q7</w:t>
            </w:r>
            <w:r>
              <w:rPr>
                <w:rFonts w:hint="eastAsia"/>
                <w:szCs w:val="24"/>
              </w:rPr>
              <w:t>：</w:t>
            </w:r>
            <w:r w:rsidRPr="00F177A5">
              <w:rPr>
                <w:rFonts w:hint="eastAsia"/>
                <w:szCs w:val="24"/>
              </w:rPr>
              <w:t>公司在</w:t>
            </w:r>
            <w:r w:rsidRPr="00F177A5">
              <w:rPr>
                <w:rFonts w:hint="eastAsia"/>
                <w:szCs w:val="24"/>
              </w:rPr>
              <w:t>AI</w:t>
            </w:r>
            <w:r w:rsidRPr="00F177A5">
              <w:rPr>
                <w:rFonts w:hint="eastAsia"/>
                <w:szCs w:val="24"/>
              </w:rPr>
              <w:t>眼镜领域</w:t>
            </w:r>
            <w:r w:rsidR="007350F8">
              <w:rPr>
                <w:rFonts w:hint="eastAsia"/>
                <w:szCs w:val="24"/>
              </w:rPr>
              <w:t>的进展如何</w:t>
            </w:r>
            <w:r w:rsidRPr="00F177A5">
              <w:rPr>
                <w:rFonts w:hint="eastAsia"/>
                <w:szCs w:val="24"/>
              </w:rPr>
              <w:t>，或者有合作的项目</w:t>
            </w:r>
            <w:r w:rsidR="00570392" w:rsidRPr="00570392">
              <w:rPr>
                <w:rFonts w:hint="eastAsia"/>
                <w:szCs w:val="24"/>
              </w:rPr>
              <w:t>吗</w:t>
            </w:r>
            <w:r w:rsidRPr="00B91A0E">
              <w:rPr>
                <w:rFonts w:hint="eastAsia"/>
                <w:szCs w:val="24"/>
              </w:rPr>
              <w:t>？</w:t>
            </w:r>
          </w:p>
          <w:p w14:paraId="1DF6DEEC" w14:textId="188DBAB4" w:rsidR="009B3776" w:rsidRDefault="009B3776" w:rsidP="009B3776">
            <w:pPr>
              <w:rPr>
                <w:szCs w:val="24"/>
              </w:rPr>
            </w:pPr>
            <w:r>
              <w:rPr>
                <w:rFonts w:hint="eastAsia"/>
                <w:szCs w:val="24"/>
              </w:rPr>
              <w:t>A7</w:t>
            </w:r>
            <w:r>
              <w:rPr>
                <w:rFonts w:hint="eastAsia"/>
                <w:szCs w:val="24"/>
              </w:rPr>
              <w:t>：</w:t>
            </w:r>
            <w:r w:rsidRPr="00F177A5">
              <w:rPr>
                <w:rFonts w:hint="eastAsia"/>
                <w:szCs w:val="24"/>
              </w:rPr>
              <w:t>公司的芯片可以用于</w:t>
            </w:r>
            <w:r w:rsidRPr="00F177A5">
              <w:rPr>
                <w:rFonts w:hint="eastAsia"/>
                <w:szCs w:val="24"/>
              </w:rPr>
              <w:t>AI</w:t>
            </w:r>
            <w:r w:rsidRPr="00F177A5">
              <w:rPr>
                <w:rFonts w:hint="eastAsia"/>
                <w:szCs w:val="24"/>
              </w:rPr>
              <w:t>眼镜</w:t>
            </w:r>
            <w:r w:rsidR="00C91BA9">
              <w:rPr>
                <w:rFonts w:hint="eastAsia"/>
                <w:szCs w:val="24"/>
              </w:rPr>
              <w:t>，目前</w:t>
            </w:r>
            <w:r w:rsidR="002D05F7">
              <w:rPr>
                <w:rFonts w:hint="eastAsia"/>
                <w:szCs w:val="24"/>
              </w:rPr>
              <w:t>已有</w:t>
            </w:r>
            <w:r w:rsidR="00C91BA9">
              <w:rPr>
                <w:rFonts w:hint="eastAsia"/>
                <w:szCs w:val="24"/>
              </w:rPr>
              <w:t>针对</w:t>
            </w:r>
            <w:r w:rsidR="002D05F7">
              <w:rPr>
                <w:rFonts w:hint="eastAsia"/>
                <w:szCs w:val="24"/>
              </w:rPr>
              <w:t>更适配</w:t>
            </w:r>
            <w:r w:rsidR="00C91BA9">
              <w:rPr>
                <w:rFonts w:hint="eastAsia"/>
                <w:szCs w:val="24"/>
              </w:rPr>
              <w:t>AI</w:t>
            </w:r>
            <w:r w:rsidR="00C91BA9">
              <w:rPr>
                <w:rFonts w:hint="eastAsia"/>
                <w:szCs w:val="24"/>
              </w:rPr>
              <w:t>眼镜</w:t>
            </w:r>
            <w:r w:rsidR="002D05F7">
              <w:rPr>
                <w:rFonts w:hint="eastAsia"/>
                <w:szCs w:val="24"/>
              </w:rPr>
              <w:t>的芯片产品的研发计划，研发出的</w:t>
            </w:r>
            <w:r w:rsidR="00C91BA9">
              <w:rPr>
                <w:rFonts w:hint="eastAsia"/>
                <w:szCs w:val="24"/>
              </w:rPr>
              <w:t>新产品在此领域</w:t>
            </w:r>
            <w:r w:rsidR="002D05F7">
              <w:rPr>
                <w:rFonts w:hint="eastAsia"/>
                <w:szCs w:val="24"/>
              </w:rPr>
              <w:t>预计</w:t>
            </w:r>
            <w:r w:rsidR="00C91BA9">
              <w:rPr>
                <w:rFonts w:hint="eastAsia"/>
                <w:szCs w:val="24"/>
              </w:rPr>
              <w:t>将具有更强的竞争力</w:t>
            </w:r>
            <w:r w:rsidRPr="00B91A0E">
              <w:rPr>
                <w:rFonts w:hint="eastAsia"/>
                <w:szCs w:val="24"/>
              </w:rPr>
              <w:t>。</w:t>
            </w:r>
            <w:r w:rsidR="002D05F7">
              <w:rPr>
                <w:rFonts w:hint="eastAsia"/>
                <w:szCs w:val="24"/>
              </w:rPr>
              <w:t>但</w:t>
            </w:r>
            <w:r w:rsidR="002D05F7" w:rsidRPr="002D05F7">
              <w:rPr>
                <w:rFonts w:hint="eastAsia"/>
                <w:szCs w:val="24"/>
              </w:rPr>
              <w:t>目前尚未有相应产品落地，该领域的进展敬请关注后续对外披露内容。</w:t>
            </w:r>
          </w:p>
          <w:p w14:paraId="523EB6CD" w14:textId="77777777" w:rsidR="009B3776" w:rsidRDefault="009B3776" w:rsidP="00A74A3F">
            <w:pPr>
              <w:rPr>
                <w:szCs w:val="24"/>
              </w:rPr>
            </w:pPr>
          </w:p>
          <w:p w14:paraId="7A8F18DD" w14:textId="308FF5A2" w:rsidR="009B3776" w:rsidRDefault="007350F8" w:rsidP="00A74A3F">
            <w:pPr>
              <w:rPr>
                <w:szCs w:val="24"/>
              </w:rPr>
            </w:pPr>
            <w:r>
              <w:rPr>
                <w:rFonts w:hint="eastAsia"/>
                <w:szCs w:val="24"/>
              </w:rPr>
              <w:t>Q8</w:t>
            </w:r>
            <w:r>
              <w:rPr>
                <w:rFonts w:hint="eastAsia"/>
                <w:szCs w:val="24"/>
              </w:rPr>
              <w:t>：</w:t>
            </w:r>
            <w:r w:rsidRPr="00692052">
              <w:rPr>
                <w:rFonts w:hint="eastAsia"/>
                <w:szCs w:val="24"/>
              </w:rPr>
              <w:t>公司</w:t>
            </w:r>
            <w:r>
              <w:rPr>
                <w:rFonts w:hint="eastAsia"/>
                <w:szCs w:val="24"/>
              </w:rPr>
              <w:t>管理层</w:t>
            </w:r>
            <w:r w:rsidRPr="00692052">
              <w:rPr>
                <w:rFonts w:hint="eastAsia"/>
                <w:szCs w:val="24"/>
              </w:rPr>
              <w:t>对</w:t>
            </w:r>
            <w:r w:rsidRPr="00EA7327">
              <w:rPr>
                <w:rFonts w:hint="eastAsia"/>
                <w:szCs w:val="24"/>
              </w:rPr>
              <w:t>于未来发展</w:t>
            </w:r>
            <w:r w:rsidR="00570392" w:rsidRPr="00EA7327">
              <w:rPr>
                <w:rFonts w:hint="eastAsia"/>
                <w:szCs w:val="24"/>
              </w:rPr>
              <w:t>如何展望</w:t>
            </w:r>
            <w:r w:rsidRPr="00EA7327">
              <w:rPr>
                <w:rFonts w:hint="eastAsia"/>
                <w:szCs w:val="24"/>
              </w:rPr>
              <w:t>？有什么</w:t>
            </w:r>
            <w:r w:rsidRPr="00692052">
              <w:rPr>
                <w:rFonts w:hint="eastAsia"/>
                <w:szCs w:val="24"/>
              </w:rPr>
              <w:t>具体的措施</w:t>
            </w:r>
            <w:r>
              <w:rPr>
                <w:rFonts w:hint="eastAsia"/>
                <w:szCs w:val="24"/>
              </w:rPr>
              <w:t>？</w:t>
            </w:r>
          </w:p>
          <w:p w14:paraId="5855B97F" w14:textId="77777777" w:rsidR="007350F8" w:rsidRDefault="007350F8" w:rsidP="00A74A3F">
            <w:pPr>
              <w:rPr>
                <w:szCs w:val="24"/>
              </w:rPr>
            </w:pPr>
            <w:r>
              <w:rPr>
                <w:rFonts w:hint="eastAsia"/>
                <w:szCs w:val="24"/>
              </w:rPr>
              <w:t>A8</w:t>
            </w:r>
            <w:r>
              <w:rPr>
                <w:rFonts w:hint="eastAsia"/>
                <w:szCs w:val="24"/>
              </w:rPr>
              <w:t>：</w:t>
            </w:r>
            <w:r w:rsidRPr="007350F8">
              <w:rPr>
                <w:szCs w:val="24"/>
              </w:rPr>
              <w:t>回顾</w:t>
            </w:r>
            <w:r>
              <w:rPr>
                <w:rFonts w:hint="eastAsia"/>
                <w:szCs w:val="24"/>
              </w:rPr>
              <w:t>2025</w:t>
            </w:r>
            <w:r>
              <w:rPr>
                <w:rFonts w:hint="eastAsia"/>
                <w:szCs w:val="24"/>
              </w:rPr>
              <w:t>年</w:t>
            </w:r>
            <w:r w:rsidRPr="007350F8">
              <w:rPr>
                <w:szCs w:val="24"/>
              </w:rPr>
              <w:t>前三季度，公司经营业绩</w:t>
            </w:r>
            <w:r>
              <w:rPr>
                <w:rFonts w:hint="eastAsia"/>
                <w:szCs w:val="24"/>
              </w:rPr>
              <w:t>继续</w:t>
            </w:r>
            <w:r w:rsidRPr="007350F8">
              <w:rPr>
                <w:szCs w:val="24"/>
              </w:rPr>
              <w:t>延续良好增长态势，核心业务规模与盈利能力</w:t>
            </w:r>
            <w:r>
              <w:rPr>
                <w:rFonts w:hint="eastAsia"/>
                <w:szCs w:val="24"/>
              </w:rPr>
              <w:t>同比</w:t>
            </w:r>
            <w:r w:rsidRPr="007350F8">
              <w:rPr>
                <w:szCs w:val="24"/>
              </w:rPr>
              <w:t>稳步提升，为全年目标达成及中长期发展奠定了坚实基础。</w:t>
            </w:r>
          </w:p>
          <w:p w14:paraId="1857D807" w14:textId="77777777" w:rsidR="00604597" w:rsidRDefault="007350F8" w:rsidP="00A74A3F">
            <w:pPr>
              <w:rPr>
                <w:szCs w:val="24"/>
              </w:rPr>
            </w:pPr>
            <w:r w:rsidRPr="007350F8">
              <w:rPr>
                <w:szCs w:val="24"/>
              </w:rPr>
              <w:t>从未来增长动</w:t>
            </w:r>
            <w:r w:rsidRPr="00C604F2">
              <w:rPr>
                <w:szCs w:val="24"/>
              </w:rPr>
              <w:t>力来看，公司仍具备多维度</w:t>
            </w:r>
            <w:r w:rsidRPr="00C604F2">
              <w:rPr>
                <w:rFonts w:hint="eastAsia"/>
                <w:szCs w:val="24"/>
              </w:rPr>
              <w:t>的</w:t>
            </w:r>
            <w:r w:rsidRPr="00C604F2">
              <w:rPr>
                <w:szCs w:val="24"/>
              </w:rPr>
              <w:t>机遇，增长潜力值得期待：其一，海外客户</w:t>
            </w:r>
            <w:r w:rsidRPr="00C604F2">
              <w:rPr>
                <w:rFonts w:hint="eastAsia"/>
                <w:szCs w:val="24"/>
              </w:rPr>
              <w:t>销售快速增长</w:t>
            </w:r>
            <w:r w:rsidRPr="00C604F2">
              <w:rPr>
                <w:szCs w:val="24"/>
              </w:rPr>
              <w:t>，随着公司海外市场渠道布局的持续深化与产品国际化适配能力的提升，海外客户数量与订单规模均呈现积极增长趋势，成为拉动业绩的重要增量；其二，</w:t>
            </w:r>
            <w:proofErr w:type="gramStart"/>
            <w:r w:rsidRPr="00C604F2">
              <w:rPr>
                <w:szCs w:val="24"/>
              </w:rPr>
              <w:t>端侧</w:t>
            </w:r>
            <w:r w:rsidRPr="00C604F2">
              <w:rPr>
                <w:szCs w:val="24"/>
              </w:rPr>
              <w:t>AI</w:t>
            </w:r>
            <w:r w:rsidRPr="00C604F2">
              <w:rPr>
                <w:szCs w:val="24"/>
              </w:rPr>
              <w:t>领域机遇</w:t>
            </w:r>
            <w:proofErr w:type="gramEnd"/>
            <w:r w:rsidRPr="00C604F2">
              <w:rPr>
                <w:szCs w:val="24"/>
              </w:rPr>
              <w:t>显著，当前人工智能技术向终端场景快速渗透，公司依托在相关技术领域的积累，可精准</w:t>
            </w:r>
            <w:proofErr w:type="gramStart"/>
            <w:r w:rsidRPr="00C604F2">
              <w:rPr>
                <w:szCs w:val="24"/>
              </w:rPr>
              <w:t>把握端侧</w:t>
            </w:r>
            <w:proofErr w:type="gramEnd"/>
            <w:r w:rsidRPr="00C604F2">
              <w:rPr>
                <w:szCs w:val="24"/>
              </w:rPr>
              <w:t>AI</w:t>
            </w:r>
            <w:r w:rsidRPr="00C604F2">
              <w:rPr>
                <w:szCs w:val="24"/>
              </w:rPr>
              <w:t>应用需求，推动产品创新与市场份额提升；其三，新品类与新方向布局成果可期，其中</w:t>
            </w:r>
            <w:proofErr w:type="spellStart"/>
            <w:r w:rsidRPr="00C604F2">
              <w:rPr>
                <w:szCs w:val="24"/>
              </w:rPr>
              <w:t>WiFi</w:t>
            </w:r>
            <w:proofErr w:type="spellEnd"/>
            <w:r w:rsidRPr="00C604F2">
              <w:rPr>
                <w:szCs w:val="24"/>
              </w:rPr>
              <w:t>相关产品与游戏领域业务凭借清晰的市场定位与差异化竞争优势，有望成为公司新的业绩增长点，进一步丰富</w:t>
            </w:r>
            <w:r w:rsidRPr="007350F8">
              <w:rPr>
                <w:szCs w:val="24"/>
              </w:rPr>
              <w:t>收入结构。</w:t>
            </w:r>
          </w:p>
          <w:p w14:paraId="1B9CBD31" w14:textId="1AAE3FD5" w:rsidR="009B3776" w:rsidRPr="009B3776" w:rsidRDefault="00604597" w:rsidP="00A74A3F">
            <w:pPr>
              <w:rPr>
                <w:szCs w:val="24"/>
              </w:rPr>
            </w:pPr>
            <w:r w:rsidRPr="00604597">
              <w:rPr>
                <w:szCs w:val="24"/>
              </w:rPr>
              <w:t>短期内</w:t>
            </w:r>
            <w:r>
              <w:rPr>
                <w:rFonts w:hint="eastAsia"/>
                <w:szCs w:val="24"/>
              </w:rPr>
              <w:t>公司</w:t>
            </w:r>
            <w:r w:rsidRPr="00604597">
              <w:rPr>
                <w:szCs w:val="24"/>
              </w:rPr>
              <w:t>可能面临</w:t>
            </w:r>
            <w:r>
              <w:rPr>
                <w:rFonts w:hint="eastAsia"/>
                <w:szCs w:val="24"/>
              </w:rPr>
              <w:t>一定</w:t>
            </w:r>
            <w:r w:rsidRPr="00604597">
              <w:rPr>
                <w:szCs w:val="24"/>
              </w:rPr>
              <w:t>的挑战</w:t>
            </w:r>
            <w:r>
              <w:rPr>
                <w:rFonts w:hint="eastAsia"/>
                <w:szCs w:val="24"/>
              </w:rPr>
              <w:t>，如</w:t>
            </w:r>
            <w:r w:rsidRPr="00604597">
              <w:rPr>
                <w:rFonts w:hint="eastAsia"/>
                <w:szCs w:val="24"/>
              </w:rPr>
              <w:t>国际政治环境复杂性上升</w:t>
            </w:r>
            <w:r>
              <w:rPr>
                <w:rFonts w:hint="eastAsia"/>
                <w:szCs w:val="24"/>
              </w:rPr>
              <w:t>、</w:t>
            </w:r>
            <w:r w:rsidRPr="00604597">
              <w:rPr>
                <w:rFonts w:hint="eastAsia"/>
                <w:szCs w:val="24"/>
              </w:rPr>
              <w:t>全球市场波动加剧</w:t>
            </w:r>
            <w:r>
              <w:rPr>
                <w:rFonts w:hint="eastAsia"/>
                <w:szCs w:val="24"/>
              </w:rPr>
              <w:t>等。</w:t>
            </w:r>
            <w:r w:rsidRPr="00604597">
              <w:rPr>
                <w:rFonts w:hint="eastAsia"/>
                <w:szCs w:val="24"/>
              </w:rPr>
              <w:t>面对机遇与挑战，公司将持续优化全球市场布局，以长期主义视角推进战略落</w:t>
            </w:r>
            <w:r>
              <w:rPr>
                <w:rFonts w:hint="eastAsia"/>
                <w:szCs w:val="24"/>
              </w:rPr>
              <w:t>地，</w:t>
            </w:r>
            <w:r w:rsidRPr="00604597">
              <w:rPr>
                <w:rFonts w:hint="eastAsia"/>
                <w:szCs w:val="24"/>
              </w:rPr>
              <w:t>通过强化核心技术研发、深化海外本地化运营、完善风险防控机制，不断提升综合竞争力与抗风险能力，致力于逐步成长为具备全球影响力的国际化领先企业，为股东、客户及合作伙伴创造持续价值</w:t>
            </w:r>
            <w:r>
              <w:rPr>
                <w:rFonts w:hint="eastAsia"/>
                <w:szCs w:val="24"/>
              </w:rPr>
              <w:t>。</w:t>
            </w:r>
          </w:p>
          <w:p w14:paraId="29577D53" w14:textId="29D38680" w:rsidR="00A008EB" w:rsidRPr="00430CB8" w:rsidRDefault="00A008EB" w:rsidP="00E51460">
            <w:pPr>
              <w:rPr>
                <w:szCs w:val="24"/>
              </w:rPr>
            </w:pPr>
          </w:p>
        </w:tc>
      </w:tr>
      <w:tr w:rsidR="00DC5E46" w:rsidRPr="009F4679" w14:paraId="457C3860" w14:textId="77777777" w:rsidTr="000F5B68">
        <w:trPr>
          <w:jc w:val="center"/>
        </w:trPr>
        <w:tc>
          <w:tcPr>
            <w:tcW w:w="2405" w:type="dxa"/>
          </w:tcPr>
          <w:p w14:paraId="39920BE8" w14:textId="2BC55F36" w:rsidR="00DC5E46" w:rsidRPr="009F4679" w:rsidRDefault="004A55DA" w:rsidP="00DC5E46">
            <w:pPr>
              <w:jc w:val="center"/>
              <w:rPr>
                <w:b/>
                <w:bCs/>
                <w:szCs w:val="24"/>
              </w:rPr>
            </w:pPr>
            <w:r>
              <w:rPr>
                <w:rFonts w:hint="eastAsia"/>
                <w:b/>
                <w:bCs/>
                <w:szCs w:val="24"/>
              </w:rPr>
              <w:lastRenderedPageBreak/>
              <w:t>上传</w:t>
            </w:r>
            <w:r w:rsidR="00DC5E46" w:rsidRPr="009F4679">
              <w:rPr>
                <w:rFonts w:hint="eastAsia"/>
                <w:b/>
                <w:bCs/>
                <w:szCs w:val="24"/>
              </w:rPr>
              <w:t>日期</w:t>
            </w:r>
          </w:p>
        </w:tc>
        <w:tc>
          <w:tcPr>
            <w:tcW w:w="6379" w:type="dxa"/>
          </w:tcPr>
          <w:p w14:paraId="32DF8EF6" w14:textId="262A5BA6" w:rsidR="009F4679" w:rsidRPr="009F4679" w:rsidRDefault="00803BB5" w:rsidP="00803BB5">
            <w:pPr>
              <w:jc w:val="center"/>
              <w:rPr>
                <w:szCs w:val="24"/>
              </w:rPr>
            </w:pPr>
            <w:r>
              <w:rPr>
                <w:rFonts w:hint="eastAsia"/>
                <w:szCs w:val="24"/>
              </w:rPr>
              <w:t>2</w:t>
            </w:r>
            <w:r>
              <w:rPr>
                <w:szCs w:val="24"/>
              </w:rPr>
              <w:t>02</w:t>
            </w:r>
            <w:r w:rsidR="00430CB8">
              <w:rPr>
                <w:rFonts w:hint="eastAsia"/>
                <w:szCs w:val="24"/>
              </w:rPr>
              <w:t>5</w:t>
            </w:r>
            <w:r>
              <w:rPr>
                <w:rFonts w:hint="eastAsia"/>
                <w:szCs w:val="24"/>
              </w:rPr>
              <w:t>年</w:t>
            </w:r>
            <w:r w:rsidR="004A772B">
              <w:rPr>
                <w:rFonts w:hint="eastAsia"/>
                <w:szCs w:val="24"/>
              </w:rPr>
              <w:t>10</w:t>
            </w:r>
            <w:r>
              <w:rPr>
                <w:rFonts w:hint="eastAsia"/>
                <w:szCs w:val="24"/>
              </w:rPr>
              <w:t>月</w:t>
            </w:r>
            <w:r w:rsidR="004A772B">
              <w:rPr>
                <w:rFonts w:hint="eastAsia"/>
                <w:szCs w:val="24"/>
              </w:rPr>
              <w:t>23</w:t>
            </w:r>
            <w:r w:rsidR="00D84024">
              <w:rPr>
                <w:rFonts w:hint="eastAsia"/>
                <w:szCs w:val="24"/>
              </w:rPr>
              <w:t>日</w:t>
            </w:r>
          </w:p>
        </w:tc>
      </w:tr>
    </w:tbl>
    <w:p w14:paraId="3CB78A3C" w14:textId="5437524A" w:rsidR="00A022A5" w:rsidRDefault="00A022A5" w:rsidP="00167639">
      <w:pPr>
        <w:widowControl/>
        <w:rPr>
          <w:sz w:val="28"/>
          <w:szCs w:val="28"/>
        </w:rPr>
      </w:pPr>
    </w:p>
    <w:p w14:paraId="3D37D76B" w14:textId="5CC4F29D" w:rsidR="00A022A5" w:rsidRDefault="00A022A5" w:rsidP="00A022A5">
      <w:pPr>
        <w:widowControl/>
        <w:jc w:val="left"/>
        <w:rPr>
          <w:rFonts w:ascii="宋体" w:hAnsi="宋体" w:cs="宋体" w:hint="eastAsia"/>
          <w:color w:val="000000"/>
          <w:kern w:val="0"/>
          <w:szCs w:val="24"/>
        </w:rPr>
      </w:pPr>
      <w:r>
        <w:rPr>
          <w:sz w:val="28"/>
          <w:szCs w:val="28"/>
        </w:rPr>
        <w:br w:type="page"/>
      </w:r>
      <w:r>
        <w:rPr>
          <w:rFonts w:ascii="宋体" w:hAnsi="宋体" w:cs="宋体" w:hint="eastAsia"/>
          <w:color w:val="000000"/>
          <w:kern w:val="0"/>
          <w:szCs w:val="24"/>
        </w:rPr>
        <w:lastRenderedPageBreak/>
        <w:t>附表：</w:t>
      </w:r>
      <w:r w:rsidRPr="004E4B32">
        <w:rPr>
          <w:rFonts w:ascii="宋体" w:hAnsi="宋体" w:cs="宋体"/>
          <w:color w:val="000000"/>
          <w:kern w:val="0"/>
          <w:szCs w:val="24"/>
        </w:rPr>
        <w:t>参会</w:t>
      </w:r>
      <w:r>
        <w:rPr>
          <w:rFonts w:ascii="宋体" w:hAnsi="宋体" w:cs="宋体" w:hint="eastAsia"/>
          <w:color w:val="000000"/>
          <w:kern w:val="0"/>
          <w:szCs w:val="24"/>
        </w:rPr>
        <w:t>人员</w:t>
      </w:r>
      <w:r w:rsidRPr="004E4B32">
        <w:rPr>
          <w:rFonts w:ascii="宋体" w:hAnsi="宋体" w:cs="宋体"/>
          <w:color w:val="000000"/>
          <w:kern w:val="0"/>
          <w:szCs w:val="24"/>
        </w:rPr>
        <w:t>名单</w:t>
      </w:r>
      <w:r w:rsidRPr="004E4B32">
        <w:rPr>
          <w:rFonts w:ascii="宋体" w:hAnsi="宋体" w:cs="宋体" w:hint="eastAsia"/>
          <w:color w:val="000000"/>
          <w:kern w:val="0"/>
          <w:szCs w:val="24"/>
        </w:rPr>
        <w:t>（排名不分先后）</w:t>
      </w:r>
    </w:p>
    <w:tbl>
      <w:tblPr>
        <w:tblW w:w="8480" w:type="dxa"/>
        <w:tblLook w:val="04A0" w:firstRow="1" w:lastRow="0" w:firstColumn="1" w:lastColumn="0" w:noHBand="0" w:noVBand="1"/>
      </w:tblPr>
      <w:tblGrid>
        <w:gridCol w:w="846"/>
        <w:gridCol w:w="3402"/>
        <w:gridCol w:w="992"/>
        <w:gridCol w:w="3240"/>
      </w:tblGrid>
      <w:tr w:rsidR="00763C05" w:rsidRPr="00763C05" w14:paraId="7CD0D6D1" w14:textId="77777777" w:rsidTr="00763C05">
        <w:trPr>
          <w:trHeight w:val="290"/>
        </w:trPr>
        <w:tc>
          <w:tcPr>
            <w:tcW w:w="846" w:type="dxa"/>
            <w:tcBorders>
              <w:top w:val="single" w:sz="4" w:space="0" w:color="auto"/>
              <w:left w:val="single" w:sz="4" w:space="0" w:color="auto"/>
              <w:bottom w:val="single" w:sz="4" w:space="0" w:color="auto"/>
              <w:right w:val="single" w:sz="4" w:space="0" w:color="auto"/>
            </w:tcBorders>
            <w:noWrap/>
            <w:vAlign w:val="center"/>
            <w:hideMark/>
          </w:tcPr>
          <w:p w14:paraId="664603DE" w14:textId="77777777" w:rsidR="00763C05" w:rsidRPr="00763C05" w:rsidRDefault="00763C05" w:rsidP="00763C05">
            <w:pPr>
              <w:widowControl/>
              <w:jc w:val="center"/>
              <w:rPr>
                <w:rFonts w:cs="Times New Roman"/>
                <w:b/>
                <w:bCs/>
                <w:color w:val="000000"/>
                <w:kern w:val="0"/>
                <w:szCs w:val="24"/>
              </w:rPr>
            </w:pPr>
            <w:r w:rsidRPr="00763C05">
              <w:rPr>
                <w:rFonts w:cs="Times New Roman"/>
                <w:b/>
                <w:bCs/>
                <w:color w:val="000000"/>
                <w:kern w:val="0"/>
                <w:szCs w:val="24"/>
              </w:rPr>
              <w:t>序号</w:t>
            </w:r>
          </w:p>
        </w:tc>
        <w:tc>
          <w:tcPr>
            <w:tcW w:w="3402" w:type="dxa"/>
            <w:tcBorders>
              <w:top w:val="single" w:sz="4" w:space="0" w:color="auto"/>
              <w:left w:val="nil"/>
              <w:bottom w:val="single" w:sz="4" w:space="0" w:color="auto"/>
              <w:right w:val="single" w:sz="4" w:space="0" w:color="auto"/>
            </w:tcBorders>
            <w:noWrap/>
            <w:vAlign w:val="center"/>
            <w:hideMark/>
          </w:tcPr>
          <w:p w14:paraId="270F5004" w14:textId="77777777" w:rsidR="00763C05" w:rsidRPr="00763C05" w:rsidRDefault="00763C05" w:rsidP="00763C05">
            <w:pPr>
              <w:widowControl/>
              <w:jc w:val="center"/>
              <w:rPr>
                <w:rFonts w:cs="Times New Roman"/>
                <w:b/>
                <w:bCs/>
                <w:color w:val="000000"/>
                <w:kern w:val="0"/>
                <w:szCs w:val="24"/>
              </w:rPr>
            </w:pPr>
            <w:r w:rsidRPr="00763C05">
              <w:rPr>
                <w:rFonts w:cs="Times New Roman"/>
                <w:b/>
                <w:bCs/>
                <w:color w:val="000000"/>
                <w:kern w:val="0"/>
                <w:szCs w:val="24"/>
              </w:rPr>
              <w:t>参会人员</w:t>
            </w:r>
          </w:p>
        </w:tc>
        <w:tc>
          <w:tcPr>
            <w:tcW w:w="992" w:type="dxa"/>
            <w:tcBorders>
              <w:top w:val="single" w:sz="4" w:space="0" w:color="auto"/>
              <w:left w:val="nil"/>
              <w:bottom w:val="single" w:sz="4" w:space="0" w:color="auto"/>
              <w:right w:val="single" w:sz="4" w:space="0" w:color="auto"/>
            </w:tcBorders>
            <w:noWrap/>
            <w:vAlign w:val="center"/>
            <w:hideMark/>
          </w:tcPr>
          <w:p w14:paraId="117D604E" w14:textId="77777777" w:rsidR="00763C05" w:rsidRPr="00763C05" w:rsidRDefault="00763C05" w:rsidP="00763C05">
            <w:pPr>
              <w:widowControl/>
              <w:jc w:val="center"/>
              <w:rPr>
                <w:rFonts w:cs="Times New Roman"/>
                <w:b/>
                <w:bCs/>
                <w:color w:val="000000"/>
                <w:kern w:val="0"/>
                <w:szCs w:val="24"/>
              </w:rPr>
            </w:pPr>
            <w:r w:rsidRPr="00763C05">
              <w:rPr>
                <w:rFonts w:cs="Times New Roman"/>
                <w:b/>
                <w:bCs/>
                <w:color w:val="000000"/>
                <w:kern w:val="0"/>
                <w:szCs w:val="24"/>
              </w:rPr>
              <w:t>序号</w:t>
            </w:r>
          </w:p>
        </w:tc>
        <w:tc>
          <w:tcPr>
            <w:tcW w:w="3240" w:type="dxa"/>
            <w:tcBorders>
              <w:top w:val="single" w:sz="4" w:space="0" w:color="auto"/>
              <w:left w:val="nil"/>
              <w:bottom w:val="single" w:sz="4" w:space="0" w:color="auto"/>
              <w:right w:val="single" w:sz="4" w:space="0" w:color="auto"/>
            </w:tcBorders>
            <w:noWrap/>
            <w:vAlign w:val="center"/>
            <w:hideMark/>
          </w:tcPr>
          <w:p w14:paraId="11E44251" w14:textId="77777777" w:rsidR="00763C05" w:rsidRPr="00763C05" w:rsidRDefault="00763C05" w:rsidP="00763C05">
            <w:pPr>
              <w:widowControl/>
              <w:jc w:val="center"/>
              <w:rPr>
                <w:rFonts w:cs="Times New Roman"/>
                <w:b/>
                <w:bCs/>
                <w:color w:val="000000"/>
                <w:kern w:val="0"/>
                <w:szCs w:val="24"/>
              </w:rPr>
            </w:pPr>
            <w:r w:rsidRPr="00763C05">
              <w:rPr>
                <w:rFonts w:cs="Times New Roman"/>
                <w:b/>
                <w:bCs/>
                <w:color w:val="000000"/>
                <w:kern w:val="0"/>
                <w:szCs w:val="24"/>
              </w:rPr>
              <w:t>参会人员</w:t>
            </w:r>
          </w:p>
        </w:tc>
      </w:tr>
      <w:tr w:rsidR="00763C05" w:rsidRPr="00763C05" w14:paraId="313A5E90"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72CE155F"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w:t>
            </w:r>
          </w:p>
        </w:tc>
        <w:tc>
          <w:tcPr>
            <w:tcW w:w="3402" w:type="dxa"/>
            <w:tcBorders>
              <w:top w:val="nil"/>
              <w:left w:val="nil"/>
              <w:bottom w:val="single" w:sz="4" w:space="0" w:color="auto"/>
              <w:right w:val="single" w:sz="4" w:space="0" w:color="auto"/>
            </w:tcBorders>
            <w:noWrap/>
            <w:vAlign w:val="center"/>
            <w:hideMark/>
          </w:tcPr>
          <w:p w14:paraId="6716CAA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交银施罗德基金</w:t>
            </w:r>
            <w:r w:rsidRPr="00763C05">
              <w:rPr>
                <w:rFonts w:cs="Times New Roman"/>
                <w:color w:val="000000"/>
                <w:kern w:val="0"/>
                <w:szCs w:val="24"/>
              </w:rPr>
              <w:t xml:space="preserve"> </w:t>
            </w:r>
            <w:proofErr w:type="gramStart"/>
            <w:r w:rsidRPr="00763C05">
              <w:rPr>
                <w:rFonts w:cs="Times New Roman"/>
                <w:color w:val="000000"/>
                <w:kern w:val="0"/>
                <w:szCs w:val="24"/>
              </w:rPr>
              <w:t>梁简泓</w:t>
            </w:r>
            <w:proofErr w:type="gramEnd"/>
          </w:p>
        </w:tc>
        <w:tc>
          <w:tcPr>
            <w:tcW w:w="992" w:type="dxa"/>
            <w:tcBorders>
              <w:top w:val="nil"/>
              <w:left w:val="nil"/>
              <w:bottom w:val="single" w:sz="4" w:space="0" w:color="auto"/>
              <w:right w:val="single" w:sz="4" w:space="0" w:color="auto"/>
            </w:tcBorders>
            <w:noWrap/>
            <w:vAlign w:val="center"/>
            <w:hideMark/>
          </w:tcPr>
          <w:p w14:paraId="706A681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47</w:t>
            </w:r>
          </w:p>
        </w:tc>
        <w:tc>
          <w:tcPr>
            <w:tcW w:w="3240" w:type="dxa"/>
            <w:tcBorders>
              <w:top w:val="nil"/>
              <w:left w:val="nil"/>
              <w:bottom w:val="single" w:sz="4" w:space="0" w:color="auto"/>
              <w:right w:val="single" w:sz="4" w:space="0" w:color="auto"/>
            </w:tcBorders>
            <w:noWrap/>
            <w:vAlign w:val="center"/>
            <w:hideMark/>
          </w:tcPr>
          <w:p w14:paraId="3D278C3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工银理财</w:t>
            </w:r>
            <w:r w:rsidRPr="00763C05">
              <w:rPr>
                <w:rFonts w:cs="Times New Roman"/>
                <w:color w:val="000000"/>
                <w:kern w:val="0"/>
                <w:szCs w:val="24"/>
              </w:rPr>
              <w:t xml:space="preserve"> </w:t>
            </w:r>
            <w:r w:rsidRPr="00763C05">
              <w:rPr>
                <w:rFonts w:cs="Times New Roman"/>
                <w:color w:val="000000"/>
                <w:kern w:val="0"/>
                <w:szCs w:val="24"/>
              </w:rPr>
              <w:t>胡鑫</w:t>
            </w:r>
          </w:p>
        </w:tc>
      </w:tr>
      <w:tr w:rsidR="00763C05" w:rsidRPr="00763C05" w14:paraId="6B0148DD"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274A9294"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w:t>
            </w:r>
          </w:p>
        </w:tc>
        <w:tc>
          <w:tcPr>
            <w:tcW w:w="3402" w:type="dxa"/>
            <w:tcBorders>
              <w:top w:val="nil"/>
              <w:left w:val="nil"/>
              <w:bottom w:val="single" w:sz="4" w:space="0" w:color="auto"/>
              <w:right w:val="single" w:sz="4" w:space="0" w:color="auto"/>
            </w:tcBorders>
            <w:noWrap/>
            <w:vAlign w:val="center"/>
            <w:hideMark/>
          </w:tcPr>
          <w:p w14:paraId="72E6108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天风证券</w:t>
            </w:r>
            <w:r w:rsidRPr="00763C05">
              <w:rPr>
                <w:rFonts w:cs="Times New Roman"/>
                <w:color w:val="000000"/>
                <w:kern w:val="0"/>
                <w:szCs w:val="24"/>
              </w:rPr>
              <w:t xml:space="preserve"> </w:t>
            </w:r>
            <w:r w:rsidRPr="00763C05">
              <w:rPr>
                <w:rFonts w:cs="Times New Roman"/>
                <w:color w:val="000000"/>
                <w:kern w:val="0"/>
                <w:szCs w:val="24"/>
              </w:rPr>
              <w:t>杜玙</w:t>
            </w:r>
          </w:p>
        </w:tc>
        <w:tc>
          <w:tcPr>
            <w:tcW w:w="992" w:type="dxa"/>
            <w:tcBorders>
              <w:top w:val="nil"/>
              <w:left w:val="nil"/>
              <w:bottom w:val="single" w:sz="4" w:space="0" w:color="auto"/>
              <w:right w:val="single" w:sz="4" w:space="0" w:color="auto"/>
            </w:tcBorders>
            <w:noWrap/>
            <w:vAlign w:val="center"/>
            <w:hideMark/>
          </w:tcPr>
          <w:p w14:paraId="7F15FAC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48</w:t>
            </w:r>
          </w:p>
        </w:tc>
        <w:tc>
          <w:tcPr>
            <w:tcW w:w="3240" w:type="dxa"/>
            <w:tcBorders>
              <w:top w:val="nil"/>
              <w:left w:val="nil"/>
              <w:bottom w:val="single" w:sz="4" w:space="0" w:color="auto"/>
              <w:right w:val="single" w:sz="4" w:space="0" w:color="auto"/>
            </w:tcBorders>
            <w:noWrap/>
            <w:vAlign w:val="center"/>
            <w:hideMark/>
          </w:tcPr>
          <w:p w14:paraId="0943041C"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中华联合保险集团</w:t>
            </w:r>
            <w:r w:rsidRPr="00763C05">
              <w:rPr>
                <w:rFonts w:cs="Times New Roman"/>
                <w:color w:val="000000"/>
                <w:kern w:val="0"/>
                <w:szCs w:val="24"/>
              </w:rPr>
              <w:t xml:space="preserve"> </w:t>
            </w:r>
            <w:r w:rsidRPr="00763C05">
              <w:rPr>
                <w:rFonts w:cs="Times New Roman"/>
                <w:color w:val="000000"/>
                <w:kern w:val="0"/>
                <w:szCs w:val="24"/>
              </w:rPr>
              <w:t>袁超</w:t>
            </w:r>
          </w:p>
        </w:tc>
      </w:tr>
      <w:tr w:rsidR="00763C05" w:rsidRPr="00763C05" w14:paraId="2D69B0CA"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2B5523F2"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3</w:t>
            </w:r>
          </w:p>
        </w:tc>
        <w:tc>
          <w:tcPr>
            <w:tcW w:w="3402" w:type="dxa"/>
            <w:tcBorders>
              <w:top w:val="nil"/>
              <w:left w:val="nil"/>
              <w:bottom w:val="single" w:sz="4" w:space="0" w:color="auto"/>
              <w:right w:val="single" w:sz="4" w:space="0" w:color="auto"/>
            </w:tcBorders>
            <w:noWrap/>
            <w:vAlign w:val="center"/>
            <w:hideMark/>
          </w:tcPr>
          <w:p w14:paraId="7C50D6D9"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浦银安盛基金</w:t>
            </w:r>
            <w:proofErr w:type="gramEnd"/>
            <w:r w:rsidRPr="00763C05">
              <w:rPr>
                <w:rFonts w:cs="Times New Roman"/>
                <w:color w:val="000000"/>
                <w:kern w:val="0"/>
                <w:szCs w:val="24"/>
              </w:rPr>
              <w:t xml:space="preserve"> </w:t>
            </w:r>
            <w:r w:rsidRPr="00763C05">
              <w:rPr>
                <w:rFonts w:cs="Times New Roman"/>
                <w:color w:val="000000"/>
                <w:kern w:val="0"/>
                <w:szCs w:val="24"/>
              </w:rPr>
              <w:t>龚剑成</w:t>
            </w:r>
          </w:p>
        </w:tc>
        <w:tc>
          <w:tcPr>
            <w:tcW w:w="992" w:type="dxa"/>
            <w:tcBorders>
              <w:top w:val="nil"/>
              <w:left w:val="nil"/>
              <w:bottom w:val="single" w:sz="4" w:space="0" w:color="auto"/>
              <w:right w:val="single" w:sz="4" w:space="0" w:color="auto"/>
            </w:tcBorders>
            <w:noWrap/>
            <w:vAlign w:val="center"/>
            <w:hideMark/>
          </w:tcPr>
          <w:p w14:paraId="444F3E2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49</w:t>
            </w:r>
          </w:p>
        </w:tc>
        <w:tc>
          <w:tcPr>
            <w:tcW w:w="3240" w:type="dxa"/>
            <w:tcBorders>
              <w:top w:val="nil"/>
              <w:left w:val="nil"/>
              <w:bottom w:val="single" w:sz="4" w:space="0" w:color="auto"/>
              <w:right w:val="single" w:sz="4" w:space="0" w:color="auto"/>
            </w:tcBorders>
            <w:noWrap/>
            <w:vAlign w:val="center"/>
            <w:hideMark/>
          </w:tcPr>
          <w:p w14:paraId="2F10AA80"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红杉资本</w:t>
            </w:r>
            <w:r w:rsidRPr="00763C05">
              <w:rPr>
                <w:rFonts w:cs="Times New Roman"/>
                <w:color w:val="000000"/>
                <w:kern w:val="0"/>
                <w:szCs w:val="24"/>
              </w:rPr>
              <w:t xml:space="preserve"> </w:t>
            </w:r>
            <w:r w:rsidRPr="00763C05">
              <w:rPr>
                <w:rFonts w:cs="Times New Roman"/>
                <w:color w:val="000000"/>
                <w:kern w:val="0"/>
                <w:szCs w:val="24"/>
              </w:rPr>
              <w:t>闫慧辰</w:t>
            </w:r>
          </w:p>
        </w:tc>
      </w:tr>
      <w:tr w:rsidR="00763C05" w:rsidRPr="00763C05" w14:paraId="46CF0C74" w14:textId="77777777" w:rsidTr="00763C05">
        <w:trPr>
          <w:trHeight w:val="330"/>
        </w:trPr>
        <w:tc>
          <w:tcPr>
            <w:tcW w:w="846" w:type="dxa"/>
            <w:tcBorders>
              <w:top w:val="nil"/>
              <w:left w:val="single" w:sz="4" w:space="0" w:color="auto"/>
              <w:bottom w:val="single" w:sz="4" w:space="0" w:color="auto"/>
              <w:right w:val="single" w:sz="4" w:space="0" w:color="auto"/>
            </w:tcBorders>
            <w:noWrap/>
            <w:vAlign w:val="center"/>
            <w:hideMark/>
          </w:tcPr>
          <w:p w14:paraId="4AB0096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4</w:t>
            </w:r>
          </w:p>
        </w:tc>
        <w:tc>
          <w:tcPr>
            <w:tcW w:w="3402" w:type="dxa"/>
            <w:tcBorders>
              <w:top w:val="nil"/>
              <w:left w:val="nil"/>
              <w:bottom w:val="single" w:sz="4" w:space="0" w:color="auto"/>
              <w:right w:val="single" w:sz="4" w:space="0" w:color="auto"/>
            </w:tcBorders>
            <w:noWrap/>
            <w:vAlign w:val="center"/>
            <w:hideMark/>
          </w:tcPr>
          <w:p w14:paraId="5E649977"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东方资管</w:t>
            </w:r>
            <w:proofErr w:type="gramEnd"/>
            <w:r w:rsidRPr="00763C05">
              <w:rPr>
                <w:rFonts w:cs="Times New Roman"/>
                <w:color w:val="000000"/>
                <w:kern w:val="0"/>
                <w:szCs w:val="24"/>
              </w:rPr>
              <w:t xml:space="preserve"> </w:t>
            </w:r>
            <w:r w:rsidRPr="00763C05">
              <w:rPr>
                <w:rFonts w:cs="Times New Roman"/>
                <w:color w:val="000000"/>
                <w:kern w:val="0"/>
                <w:szCs w:val="24"/>
              </w:rPr>
              <w:t>陈思远</w:t>
            </w:r>
            <w:r w:rsidRPr="00763C05">
              <w:rPr>
                <w:rFonts w:cs="Times New Roman"/>
                <w:color w:val="000000"/>
                <w:kern w:val="0"/>
                <w:szCs w:val="24"/>
              </w:rPr>
              <w:t xml:space="preserve"> </w:t>
            </w:r>
            <w:r w:rsidRPr="00763C05">
              <w:rPr>
                <w:rFonts w:cs="Times New Roman"/>
                <w:color w:val="000000"/>
                <w:kern w:val="0"/>
                <w:szCs w:val="24"/>
              </w:rPr>
              <w:t>周迪</w:t>
            </w:r>
          </w:p>
        </w:tc>
        <w:tc>
          <w:tcPr>
            <w:tcW w:w="992" w:type="dxa"/>
            <w:tcBorders>
              <w:top w:val="nil"/>
              <w:left w:val="nil"/>
              <w:bottom w:val="single" w:sz="4" w:space="0" w:color="auto"/>
              <w:right w:val="single" w:sz="4" w:space="0" w:color="auto"/>
            </w:tcBorders>
            <w:noWrap/>
            <w:vAlign w:val="center"/>
            <w:hideMark/>
          </w:tcPr>
          <w:p w14:paraId="5460522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50</w:t>
            </w:r>
          </w:p>
        </w:tc>
        <w:tc>
          <w:tcPr>
            <w:tcW w:w="3240" w:type="dxa"/>
            <w:tcBorders>
              <w:top w:val="nil"/>
              <w:left w:val="nil"/>
              <w:bottom w:val="single" w:sz="4" w:space="0" w:color="auto"/>
              <w:right w:val="single" w:sz="4" w:space="0" w:color="auto"/>
            </w:tcBorders>
            <w:noWrap/>
            <w:vAlign w:val="center"/>
            <w:hideMark/>
          </w:tcPr>
          <w:p w14:paraId="0E3C9FE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正</w:t>
            </w:r>
            <w:proofErr w:type="gramStart"/>
            <w:r w:rsidRPr="00763C05">
              <w:rPr>
                <w:rFonts w:cs="Times New Roman"/>
                <w:color w:val="000000"/>
                <w:kern w:val="0"/>
                <w:szCs w:val="24"/>
              </w:rPr>
              <w:t>圆投资</w:t>
            </w:r>
            <w:r w:rsidRPr="00763C05">
              <w:rPr>
                <w:rFonts w:cs="Times New Roman"/>
                <w:color w:val="000000"/>
                <w:kern w:val="0"/>
                <w:szCs w:val="24"/>
              </w:rPr>
              <w:t xml:space="preserve"> </w:t>
            </w:r>
            <w:r w:rsidRPr="00763C05">
              <w:rPr>
                <w:rFonts w:cs="Times New Roman"/>
                <w:color w:val="000000"/>
                <w:kern w:val="0"/>
                <w:szCs w:val="24"/>
              </w:rPr>
              <w:t>侯昭慧</w:t>
            </w:r>
            <w:proofErr w:type="gramEnd"/>
          </w:p>
        </w:tc>
      </w:tr>
      <w:tr w:rsidR="00763C05" w:rsidRPr="00763C05" w14:paraId="055A4E6E"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101D861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w:t>
            </w:r>
          </w:p>
        </w:tc>
        <w:tc>
          <w:tcPr>
            <w:tcW w:w="3402" w:type="dxa"/>
            <w:tcBorders>
              <w:top w:val="nil"/>
              <w:left w:val="nil"/>
              <w:bottom w:val="single" w:sz="4" w:space="0" w:color="auto"/>
              <w:right w:val="single" w:sz="4" w:space="0" w:color="auto"/>
            </w:tcBorders>
            <w:noWrap/>
            <w:vAlign w:val="center"/>
            <w:hideMark/>
          </w:tcPr>
          <w:p w14:paraId="57AD48C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光大自营</w:t>
            </w:r>
            <w:r w:rsidRPr="00763C05">
              <w:rPr>
                <w:rFonts w:cs="Times New Roman"/>
                <w:color w:val="000000"/>
                <w:kern w:val="0"/>
                <w:szCs w:val="24"/>
              </w:rPr>
              <w:t xml:space="preserve"> </w:t>
            </w:r>
            <w:r w:rsidRPr="00763C05">
              <w:rPr>
                <w:rFonts w:cs="Times New Roman"/>
                <w:color w:val="000000"/>
                <w:kern w:val="0"/>
                <w:szCs w:val="24"/>
              </w:rPr>
              <w:t>刘勇</w:t>
            </w:r>
          </w:p>
        </w:tc>
        <w:tc>
          <w:tcPr>
            <w:tcW w:w="992" w:type="dxa"/>
            <w:tcBorders>
              <w:top w:val="nil"/>
              <w:left w:val="nil"/>
              <w:bottom w:val="single" w:sz="4" w:space="0" w:color="auto"/>
              <w:right w:val="single" w:sz="4" w:space="0" w:color="auto"/>
            </w:tcBorders>
            <w:noWrap/>
            <w:vAlign w:val="center"/>
            <w:hideMark/>
          </w:tcPr>
          <w:p w14:paraId="2DCD541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51</w:t>
            </w:r>
          </w:p>
        </w:tc>
        <w:tc>
          <w:tcPr>
            <w:tcW w:w="3240" w:type="dxa"/>
            <w:tcBorders>
              <w:top w:val="nil"/>
              <w:left w:val="nil"/>
              <w:bottom w:val="single" w:sz="4" w:space="0" w:color="auto"/>
              <w:right w:val="single" w:sz="4" w:space="0" w:color="auto"/>
            </w:tcBorders>
            <w:noWrap/>
            <w:vAlign w:val="center"/>
            <w:hideMark/>
          </w:tcPr>
          <w:p w14:paraId="391F6B0B"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钦沐资产</w:t>
            </w:r>
            <w:proofErr w:type="gramEnd"/>
            <w:r w:rsidRPr="00763C05">
              <w:rPr>
                <w:rFonts w:cs="Times New Roman"/>
                <w:color w:val="000000"/>
                <w:kern w:val="0"/>
                <w:szCs w:val="24"/>
              </w:rPr>
              <w:t xml:space="preserve"> </w:t>
            </w:r>
            <w:r w:rsidRPr="00763C05">
              <w:rPr>
                <w:rFonts w:cs="Times New Roman"/>
                <w:color w:val="000000"/>
                <w:kern w:val="0"/>
                <w:szCs w:val="24"/>
              </w:rPr>
              <w:t>杨郭浩</w:t>
            </w:r>
          </w:p>
        </w:tc>
      </w:tr>
      <w:tr w:rsidR="00763C05" w:rsidRPr="00763C05" w14:paraId="6830808A"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747F85BC"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w:t>
            </w:r>
          </w:p>
        </w:tc>
        <w:tc>
          <w:tcPr>
            <w:tcW w:w="3402" w:type="dxa"/>
            <w:tcBorders>
              <w:top w:val="nil"/>
              <w:left w:val="nil"/>
              <w:bottom w:val="single" w:sz="4" w:space="0" w:color="auto"/>
              <w:right w:val="single" w:sz="4" w:space="0" w:color="auto"/>
            </w:tcBorders>
            <w:noWrap/>
            <w:vAlign w:val="center"/>
            <w:hideMark/>
          </w:tcPr>
          <w:p w14:paraId="5B3A6AD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华</w:t>
            </w:r>
            <w:proofErr w:type="gramStart"/>
            <w:r w:rsidRPr="00763C05">
              <w:rPr>
                <w:rFonts w:cs="Times New Roman"/>
                <w:color w:val="000000"/>
                <w:kern w:val="0"/>
                <w:szCs w:val="24"/>
              </w:rPr>
              <w:t>泰资管</w:t>
            </w:r>
            <w:proofErr w:type="gramEnd"/>
            <w:r w:rsidRPr="00763C05">
              <w:rPr>
                <w:rFonts w:cs="Times New Roman"/>
                <w:color w:val="000000"/>
                <w:kern w:val="0"/>
                <w:szCs w:val="24"/>
              </w:rPr>
              <w:t xml:space="preserve"> </w:t>
            </w:r>
            <w:r w:rsidRPr="00763C05">
              <w:rPr>
                <w:rFonts w:cs="Times New Roman"/>
                <w:color w:val="000000"/>
                <w:kern w:val="0"/>
                <w:szCs w:val="24"/>
              </w:rPr>
              <w:t>徐</w:t>
            </w:r>
            <w:proofErr w:type="gramStart"/>
            <w:r w:rsidRPr="00763C05">
              <w:rPr>
                <w:rFonts w:cs="Times New Roman"/>
                <w:color w:val="000000"/>
                <w:kern w:val="0"/>
                <w:szCs w:val="24"/>
              </w:rPr>
              <w:t>世</w:t>
            </w:r>
            <w:proofErr w:type="gramEnd"/>
            <w:r w:rsidRPr="00763C05">
              <w:rPr>
                <w:rFonts w:cs="Times New Roman"/>
                <w:color w:val="000000"/>
                <w:kern w:val="0"/>
                <w:szCs w:val="24"/>
              </w:rPr>
              <w:t>豪</w:t>
            </w:r>
          </w:p>
        </w:tc>
        <w:tc>
          <w:tcPr>
            <w:tcW w:w="992" w:type="dxa"/>
            <w:tcBorders>
              <w:top w:val="nil"/>
              <w:left w:val="nil"/>
              <w:bottom w:val="single" w:sz="4" w:space="0" w:color="auto"/>
              <w:right w:val="single" w:sz="4" w:space="0" w:color="auto"/>
            </w:tcBorders>
            <w:noWrap/>
            <w:vAlign w:val="center"/>
            <w:hideMark/>
          </w:tcPr>
          <w:p w14:paraId="6B21A98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52</w:t>
            </w:r>
          </w:p>
        </w:tc>
        <w:tc>
          <w:tcPr>
            <w:tcW w:w="3240" w:type="dxa"/>
            <w:tcBorders>
              <w:top w:val="nil"/>
              <w:left w:val="nil"/>
              <w:bottom w:val="single" w:sz="4" w:space="0" w:color="auto"/>
              <w:right w:val="single" w:sz="4" w:space="0" w:color="auto"/>
            </w:tcBorders>
            <w:noWrap/>
            <w:vAlign w:val="center"/>
            <w:hideMark/>
          </w:tcPr>
          <w:p w14:paraId="05715758"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盛曦投资</w:t>
            </w:r>
            <w:proofErr w:type="gramEnd"/>
            <w:r w:rsidRPr="00763C05">
              <w:rPr>
                <w:rFonts w:cs="Times New Roman"/>
                <w:color w:val="000000"/>
                <w:kern w:val="0"/>
                <w:szCs w:val="24"/>
              </w:rPr>
              <w:t xml:space="preserve"> </w:t>
            </w:r>
            <w:r w:rsidRPr="00763C05">
              <w:rPr>
                <w:rFonts w:cs="Times New Roman"/>
                <w:color w:val="000000"/>
                <w:kern w:val="0"/>
                <w:szCs w:val="24"/>
              </w:rPr>
              <w:t>许杰</w:t>
            </w:r>
          </w:p>
        </w:tc>
      </w:tr>
      <w:tr w:rsidR="00763C05" w:rsidRPr="00763C05" w14:paraId="3DC80DED"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27C0297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w:t>
            </w:r>
          </w:p>
        </w:tc>
        <w:tc>
          <w:tcPr>
            <w:tcW w:w="3402" w:type="dxa"/>
            <w:tcBorders>
              <w:top w:val="nil"/>
              <w:left w:val="nil"/>
              <w:bottom w:val="single" w:sz="4" w:space="0" w:color="auto"/>
              <w:right w:val="single" w:sz="4" w:space="0" w:color="auto"/>
            </w:tcBorders>
            <w:noWrap/>
            <w:vAlign w:val="center"/>
            <w:hideMark/>
          </w:tcPr>
          <w:p w14:paraId="1203935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博时基金</w:t>
            </w:r>
            <w:r w:rsidRPr="00763C05">
              <w:rPr>
                <w:rFonts w:cs="Times New Roman"/>
                <w:color w:val="000000"/>
                <w:kern w:val="0"/>
                <w:szCs w:val="24"/>
              </w:rPr>
              <w:t xml:space="preserve"> </w:t>
            </w:r>
            <w:r w:rsidRPr="00763C05">
              <w:rPr>
                <w:rFonts w:cs="Times New Roman"/>
                <w:color w:val="000000"/>
                <w:kern w:val="0"/>
                <w:szCs w:val="24"/>
              </w:rPr>
              <w:t>谢泽林</w:t>
            </w:r>
          </w:p>
        </w:tc>
        <w:tc>
          <w:tcPr>
            <w:tcW w:w="992" w:type="dxa"/>
            <w:tcBorders>
              <w:top w:val="nil"/>
              <w:left w:val="nil"/>
              <w:bottom w:val="single" w:sz="4" w:space="0" w:color="auto"/>
              <w:right w:val="single" w:sz="4" w:space="0" w:color="auto"/>
            </w:tcBorders>
            <w:noWrap/>
            <w:vAlign w:val="center"/>
            <w:hideMark/>
          </w:tcPr>
          <w:p w14:paraId="2E37898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53</w:t>
            </w:r>
          </w:p>
        </w:tc>
        <w:tc>
          <w:tcPr>
            <w:tcW w:w="3240" w:type="dxa"/>
            <w:tcBorders>
              <w:top w:val="nil"/>
              <w:left w:val="nil"/>
              <w:bottom w:val="single" w:sz="4" w:space="0" w:color="auto"/>
              <w:right w:val="single" w:sz="4" w:space="0" w:color="auto"/>
            </w:tcBorders>
            <w:noWrap/>
            <w:vAlign w:val="center"/>
            <w:hideMark/>
          </w:tcPr>
          <w:p w14:paraId="23A2F61A"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中信保诚</w:t>
            </w:r>
            <w:proofErr w:type="gramEnd"/>
            <w:r w:rsidRPr="00763C05">
              <w:rPr>
                <w:rFonts w:cs="Times New Roman"/>
                <w:color w:val="000000"/>
                <w:kern w:val="0"/>
                <w:szCs w:val="24"/>
              </w:rPr>
              <w:t>资产</w:t>
            </w:r>
            <w:r w:rsidRPr="00763C05">
              <w:rPr>
                <w:rFonts w:cs="Times New Roman"/>
                <w:color w:val="000000"/>
                <w:kern w:val="0"/>
                <w:szCs w:val="24"/>
              </w:rPr>
              <w:t xml:space="preserve"> </w:t>
            </w:r>
            <w:r w:rsidRPr="00763C05">
              <w:rPr>
                <w:rFonts w:cs="Times New Roman"/>
                <w:color w:val="000000"/>
                <w:kern w:val="0"/>
                <w:szCs w:val="24"/>
              </w:rPr>
              <w:t>金炜</w:t>
            </w:r>
          </w:p>
        </w:tc>
      </w:tr>
      <w:tr w:rsidR="00763C05" w:rsidRPr="00763C05" w14:paraId="7BDB19C3"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3ECB05B4"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8</w:t>
            </w:r>
          </w:p>
        </w:tc>
        <w:tc>
          <w:tcPr>
            <w:tcW w:w="3402" w:type="dxa"/>
            <w:tcBorders>
              <w:top w:val="nil"/>
              <w:left w:val="nil"/>
              <w:bottom w:val="single" w:sz="4" w:space="0" w:color="auto"/>
              <w:right w:val="single" w:sz="4" w:space="0" w:color="auto"/>
            </w:tcBorders>
            <w:noWrap/>
            <w:vAlign w:val="center"/>
            <w:hideMark/>
          </w:tcPr>
          <w:p w14:paraId="0DA6A49C"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南方基金</w:t>
            </w:r>
            <w:r w:rsidRPr="00763C05">
              <w:rPr>
                <w:rFonts w:cs="Times New Roman"/>
                <w:color w:val="000000"/>
                <w:kern w:val="0"/>
                <w:szCs w:val="24"/>
              </w:rPr>
              <w:t xml:space="preserve"> </w:t>
            </w:r>
            <w:proofErr w:type="gramStart"/>
            <w:r w:rsidRPr="00763C05">
              <w:rPr>
                <w:rFonts w:cs="Times New Roman"/>
                <w:color w:val="000000"/>
                <w:kern w:val="0"/>
                <w:szCs w:val="24"/>
              </w:rPr>
              <w:t>王芝文</w:t>
            </w:r>
            <w:proofErr w:type="gramEnd"/>
          </w:p>
        </w:tc>
        <w:tc>
          <w:tcPr>
            <w:tcW w:w="992" w:type="dxa"/>
            <w:tcBorders>
              <w:top w:val="nil"/>
              <w:left w:val="nil"/>
              <w:bottom w:val="single" w:sz="4" w:space="0" w:color="auto"/>
              <w:right w:val="single" w:sz="4" w:space="0" w:color="auto"/>
            </w:tcBorders>
            <w:noWrap/>
            <w:vAlign w:val="center"/>
            <w:hideMark/>
          </w:tcPr>
          <w:p w14:paraId="4D059C7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54</w:t>
            </w:r>
          </w:p>
        </w:tc>
        <w:tc>
          <w:tcPr>
            <w:tcW w:w="3240" w:type="dxa"/>
            <w:tcBorders>
              <w:top w:val="nil"/>
              <w:left w:val="nil"/>
              <w:bottom w:val="single" w:sz="4" w:space="0" w:color="auto"/>
              <w:right w:val="single" w:sz="4" w:space="0" w:color="auto"/>
            </w:tcBorders>
            <w:noWrap/>
            <w:vAlign w:val="center"/>
            <w:hideMark/>
          </w:tcPr>
          <w:p w14:paraId="6B501FA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英睿投资</w:t>
            </w:r>
            <w:r w:rsidRPr="00763C05">
              <w:rPr>
                <w:rFonts w:cs="Times New Roman"/>
                <w:color w:val="000000"/>
                <w:kern w:val="0"/>
                <w:szCs w:val="24"/>
              </w:rPr>
              <w:t xml:space="preserve"> </w:t>
            </w:r>
            <w:r w:rsidRPr="00763C05">
              <w:rPr>
                <w:rFonts w:cs="Times New Roman"/>
                <w:color w:val="000000"/>
                <w:kern w:val="0"/>
                <w:szCs w:val="24"/>
              </w:rPr>
              <w:t>陈曦</w:t>
            </w:r>
          </w:p>
        </w:tc>
      </w:tr>
      <w:tr w:rsidR="00763C05" w:rsidRPr="00763C05" w14:paraId="5FAA7A17"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1F7854C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9</w:t>
            </w:r>
          </w:p>
        </w:tc>
        <w:tc>
          <w:tcPr>
            <w:tcW w:w="3402" w:type="dxa"/>
            <w:tcBorders>
              <w:top w:val="nil"/>
              <w:left w:val="nil"/>
              <w:bottom w:val="single" w:sz="4" w:space="0" w:color="auto"/>
              <w:right w:val="single" w:sz="4" w:space="0" w:color="auto"/>
            </w:tcBorders>
            <w:noWrap/>
            <w:vAlign w:val="center"/>
            <w:hideMark/>
          </w:tcPr>
          <w:p w14:paraId="6659821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长城基金</w:t>
            </w:r>
            <w:r w:rsidRPr="00763C05">
              <w:rPr>
                <w:rFonts w:cs="Times New Roman"/>
                <w:color w:val="000000"/>
                <w:kern w:val="0"/>
                <w:szCs w:val="24"/>
              </w:rPr>
              <w:t xml:space="preserve"> </w:t>
            </w:r>
            <w:r w:rsidRPr="00763C05">
              <w:rPr>
                <w:rFonts w:cs="Times New Roman"/>
                <w:color w:val="000000"/>
                <w:kern w:val="0"/>
                <w:szCs w:val="24"/>
              </w:rPr>
              <w:t>陈良栋</w:t>
            </w:r>
          </w:p>
        </w:tc>
        <w:tc>
          <w:tcPr>
            <w:tcW w:w="992" w:type="dxa"/>
            <w:tcBorders>
              <w:top w:val="nil"/>
              <w:left w:val="nil"/>
              <w:bottom w:val="single" w:sz="4" w:space="0" w:color="auto"/>
              <w:right w:val="single" w:sz="4" w:space="0" w:color="auto"/>
            </w:tcBorders>
            <w:noWrap/>
            <w:vAlign w:val="center"/>
            <w:hideMark/>
          </w:tcPr>
          <w:p w14:paraId="12E10C8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55</w:t>
            </w:r>
          </w:p>
        </w:tc>
        <w:tc>
          <w:tcPr>
            <w:tcW w:w="3240" w:type="dxa"/>
            <w:tcBorders>
              <w:top w:val="nil"/>
              <w:left w:val="nil"/>
              <w:bottom w:val="single" w:sz="4" w:space="0" w:color="auto"/>
              <w:right w:val="single" w:sz="4" w:space="0" w:color="auto"/>
            </w:tcBorders>
            <w:noWrap/>
            <w:vAlign w:val="center"/>
            <w:hideMark/>
          </w:tcPr>
          <w:p w14:paraId="5EAAF5F4"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百川投资</w:t>
            </w:r>
            <w:r w:rsidRPr="00763C05">
              <w:rPr>
                <w:rFonts w:cs="Times New Roman"/>
                <w:color w:val="000000"/>
                <w:kern w:val="0"/>
                <w:szCs w:val="24"/>
              </w:rPr>
              <w:t xml:space="preserve"> </w:t>
            </w:r>
            <w:proofErr w:type="gramStart"/>
            <w:r w:rsidRPr="00763C05">
              <w:rPr>
                <w:rFonts w:cs="Times New Roman"/>
                <w:color w:val="000000"/>
                <w:kern w:val="0"/>
                <w:szCs w:val="24"/>
              </w:rPr>
              <w:t>唐琪</w:t>
            </w:r>
            <w:proofErr w:type="gramEnd"/>
          </w:p>
        </w:tc>
      </w:tr>
      <w:tr w:rsidR="00763C05" w:rsidRPr="00763C05" w14:paraId="038EC0A3"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2A1AA62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10</w:t>
            </w:r>
          </w:p>
        </w:tc>
        <w:tc>
          <w:tcPr>
            <w:tcW w:w="3402" w:type="dxa"/>
            <w:tcBorders>
              <w:top w:val="nil"/>
              <w:left w:val="nil"/>
              <w:bottom w:val="single" w:sz="4" w:space="0" w:color="auto"/>
              <w:right w:val="single" w:sz="4" w:space="0" w:color="auto"/>
            </w:tcBorders>
            <w:noWrap/>
            <w:vAlign w:val="center"/>
            <w:hideMark/>
          </w:tcPr>
          <w:p w14:paraId="5B646820"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长信基金</w:t>
            </w:r>
            <w:r w:rsidRPr="00763C05">
              <w:rPr>
                <w:rFonts w:cs="Times New Roman"/>
                <w:color w:val="000000"/>
                <w:kern w:val="0"/>
                <w:szCs w:val="24"/>
              </w:rPr>
              <w:t xml:space="preserve"> </w:t>
            </w:r>
            <w:proofErr w:type="gramStart"/>
            <w:r w:rsidRPr="00763C05">
              <w:rPr>
                <w:rFonts w:cs="Times New Roman"/>
                <w:color w:val="000000"/>
                <w:kern w:val="0"/>
                <w:szCs w:val="24"/>
              </w:rPr>
              <w:t>朱冰兵</w:t>
            </w:r>
            <w:proofErr w:type="gramEnd"/>
          </w:p>
        </w:tc>
        <w:tc>
          <w:tcPr>
            <w:tcW w:w="992" w:type="dxa"/>
            <w:tcBorders>
              <w:top w:val="nil"/>
              <w:left w:val="nil"/>
              <w:bottom w:val="single" w:sz="4" w:space="0" w:color="auto"/>
              <w:right w:val="single" w:sz="4" w:space="0" w:color="auto"/>
            </w:tcBorders>
            <w:noWrap/>
            <w:vAlign w:val="center"/>
            <w:hideMark/>
          </w:tcPr>
          <w:p w14:paraId="35FB848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56</w:t>
            </w:r>
          </w:p>
        </w:tc>
        <w:tc>
          <w:tcPr>
            <w:tcW w:w="3240" w:type="dxa"/>
            <w:tcBorders>
              <w:top w:val="nil"/>
              <w:left w:val="nil"/>
              <w:bottom w:val="single" w:sz="4" w:space="0" w:color="auto"/>
              <w:right w:val="single" w:sz="4" w:space="0" w:color="auto"/>
            </w:tcBorders>
            <w:noWrap/>
            <w:vAlign w:val="center"/>
            <w:hideMark/>
          </w:tcPr>
          <w:p w14:paraId="0D18981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五地投资</w:t>
            </w:r>
            <w:r w:rsidRPr="00763C05">
              <w:rPr>
                <w:rFonts w:cs="Times New Roman"/>
                <w:color w:val="000000"/>
                <w:kern w:val="0"/>
                <w:szCs w:val="24"/>
              </w:rPr>
              <w:t xml:space="preserve"> </w:t>
            </w:r>
            <w:r w:rsidRPr="00763C05">
              <w:rPr>
                <w:rFonts w:cs="Times New Roman"/>
                <w:color w:val="000000"/>
                <w:kern w:val="0"/>
                <w:szCs w:val="24"/>
              </w:rPr>
              <w:t>成佩剑</w:t>
            </w:r>
          </w:p>
        </w:tc>
      </w:tr>
      <w:tr w:rsidR="00763C05" w:rsidRPr="00763C05" w14:paraId="77B3ED7B"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1680D56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11</w:t>
            </w:r>
          </w:p>
        </w:tc>
        <w:tc>
          <w:tcPr>
            <w:tcW w:w="3402" w:type="dxa"/>
            <w:tcBorders>
              <w:top w:val="nil"/>
              <w:left w:val="nil"/>
              <w:bottom w:val="single" w:sz="4" w:space="0" w:color="auto"/>
              <w:right w:val="single" w:sz="4" w:space="0" w:color="auto"/>
            </w:tcBorders>
            <w:noWrap/>
            <w:vAlign w:val="center"/>
            <w:hideMark/>
          </w:tcPr>
          <w:p w14:paraId="6786AB80"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华</w:t>
            </w:r>
            <w:proofErr w:type="gramStart"/>
            <w:r w:rsidRPr="00763C05">
              <w:rPr>
                <w:rFonts w:cs="Times New Roman"/>
                <w:color w:val="000000"/>
                <w:kern w:val="0"/>
                <w:szCs w:val="24"/>
              </w:rPr>
              <w:t>宝基金</w:t>
            </w:r>
            <w:proofErr w:type="gramEnd"/>
            <w:r w:rsidRPr="00763C05">
              <w:rPr>
                <w:rFonts w:cs="Times New Roman"/>
                <w:color w:val="000000"/>
                <w:kern w:val="0"/>
                <w:szCs w:val="24"/>
              </w:rPr>
              <w:t xml:space="preserve"> </w:t>
            </w:r>
            <w:r w:rsidRPr="00763C05">
              <w:rPr>
                <w:rFonts w:cs="Times New Roman"/>
                <w:color w:val="000000"/>
                <w:kern w:val="0"/>
                <w:szCs w:val="24"/>
              </w:rPr>
              <w:t>吴心怡</w:t>
            </w:r>
          </w:p>
        </w:tc>
        <w:tc>
          <w:tcPr>
            <w:tcW w:w="992" w:type="dxa"/>
            <w:tcBorders>
              <w:top w:val="nil"/>
              <w:left w:val="nil"/>
              <w:bottom w:val="single" w:sz="4" w:space="0" w:color="auto"/>
              <w:right w:val="single" w:sz="4" w:space="0" w:color="auto"/>
            </w:tcBorders>
            <w:noWrap/>
            <w:vAlign w:val="center"/>
            <w:hideMark/>
          </w:tcPr>
          <w:p w14:paraId="346E2F5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57</w:t>
            </w:r>
          </w:p>
        </w:tc>
        <w:tc>
          <w:tcPr>
            <w:tcW w:w="3240" w:type="dxa"/>
            <w:tcBorders>
              <w:top w:val="nil"/>
              <w:left w:val="nil"/>
              <w:bottom w:val="single" w:sz="4" w:space="0" w:color="auto"/>
              <w:right w:val="single" w:sz="4" w:space="0" w:color="auto"/>
            </w:tcBorders>
            <w:noWrap/>
            <w:vAlign w:val="center"/>
            <w:hideMark/>
          </w:tcPr>
          <w:p w14:paraId="021B9872"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玖鹏资产</w:t>
            </w:r>
            <w:proofErr w:type="gramEnd"/>
            <w:r w:rsidRPr="00763C05">
              <w:rPr>
                <w:rFonts w:cs="Times New Roman"/>
                <w:color w:val="000000"/>
                <w:kern w:val="0"/>
                <w:szCs w:val="24"/>
              </w:rPr>
              <w:t xml:space="preserve"> </w:t>
            </w:r>
            <w:r w:rsidRPr="00763C05">
              <w:rPr>
                <w:rFonts w:cs="Times New Roman"/>
                <w:color w:val="000000"/>
                <w:kern w:val="0"/>
                <w:szCs w:val="24"/>
              </w:rPr>
              <w:t>王平阳</w:t>
            </w:r>
          </w:p>
        </w:tc>
      </w:tr>
      <w:tr w:rsidR="00763C05" w:rsidRPr="00763C05" w14:paraId="13AEB591"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4CAA7DFF"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12</w:t>
            </w:r>
          </w:p>
        </w:tc>
        <w:tc>
          <w:tcPr>
            <w:tcW w:w="3402" w:type="dxa"/>
            <w:tcBorders>
              <w:top w:val="nil"/>
              <w:left w:val="nil"/>
              <w:bottom w:val="single" w:sz="4" w:space="0" w:color="auto"/>
              <w:right w:val="single" w:sz="4" w:space="0" w:color="auto"/>
            </w:tcBorders>
            <w:noWrap/>
            <w:vAlign w:val="center"/>
            <w:hideMark/>
          </w:tcPr>
          <w:p w14:paraId="43B08936"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申万菱</w:t>
            </w:r>
            <w:proofErr w:type="gramEnd"/>
            <w:r w:rsidRPr="00763C05">
              <w:rPr>
                <w:rFonts w:cs="Times New Roman"/>
                <w:color w:val="000000"/>
                <w:kern w:val="0"/>
                <w:szCs w:val="24"/>
              </w:rPr>
              <w:t>信基金</w:t>
            </w:r>
            <w:r w:rsidRPr="00763C05">
              <w:rPr>
                <w:rFonts w:cs="Times New Roman"/>
                <w:color w:val="000000"/>
                <w:kern w:val="0"/>
                <w:szCs w:val="24"/>
              </w:rPr>
              <w:t xml:space="preserve"> </w:t>
            </w:r>
            <w:proofErr w:type="gramStart"/>
            <w:r w:rsidRPr="00763C05">
              <w:rPr>
                <w:rFonts w:cs="Times New Roman"/>
                <w:color w:val="000000"/>
                <w:kern w:val="0"/>
                <w:szCs w:val="24"/>
              </w:rPr>
              <w:t>徐巡</w:t>
            </w:r>
            <w:proofErr w:type="gramEnd"/>
          </w:p>
        </w:tc>
        <w:tc>
          <w:tcPr>
            <w:tcW w:w="992" w:type="dxa"/>
            <w:tcBorders>
              <w:top w:val="nil"/>
              <w:left w:val="nil"/>
              <w:bottom w:val="single" w:sz="4" w:space="0" w:color="auto"/>
              <w:right w:val="single" w:sz="4" w:space="0" w:color="auto"/>
            </w:tcBorders>
            <w:noWrap/>
            <w:vAlign w:val="center"/>
            <w:hideMark/>
          </w:tcPr>
          <w:p w14:paraId="668CB3D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58</w:t>
            </w:r>
          </w:p>
        </w:tc>
        <w:tc>
          <w:tcPr>
            <w:tcW w:w="3240" w:type="dxa"/>
            <w:tcBorders>
              <w:top w:val="nil"/>
              <w:left w:val="nil"/>
              <w:bottom w:val="single" w:sz="4" w:space="0" w:color="auto"/>
              <w:right w:val="single" w:sz="4" w:space="0" w:color="auto"/>
            </w:tcBorders>
            <w:noWrap/>
            <w:vAlign w:val="center"/>
            <w:hideMark/>
          </w:tcPr>
          <w:p w14:paraId="3EDBDCB4"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恒</w:t>
            </w:r>
            <w:proofErr w:type="gramStart"/>
            <w:r w:rsidRPr="00763C05">
              <w:rPr>
                <w:rFonts w:cs="Times New Roman"/>
                <w:color w:val="000000"/>
                <w:kern w:val="0"/>
                <w:szCs w:val="24"/>
              </w:rPr>
              <w:t>邦</w:t>
            </w:r>
            <w:proofErr w:type="gramEnd"/>
            <w:r w:rsidRPr="00763C05">
              <w:rPr>
                <w:rFonts w:cs="Times New Roman"/>
                <w:color w:val="000000"/>
                <w:kern w:val="0"/>
                <w:szCs w:val="24"/>
              </w:rPr>
              <w:t>兆</w:t>
            </w:r>
            <w:proofErr w:type="gramStart"/>
            <w:r w:rsidRPr="00763C05">
              <w:rPr>
                <w:rFonts w:cs="Times New Roman"/>
                <w:color w:val="000000"/>
                <w:kern w:val="0"/>
                <w:szCs w:val="24"/>
              </w:rPr>
              <w:t>丰资管</w:t>
            </w:r>
            <w:proofErr w:type="gramEnd"/>
            <w:r w:rsidRPr="00763C05">
              <w:rPr>
                <w:rFonts w:cs="Times New Roman"/>
                <w:color w:val="000000"/>
                <w:kern w:val="0"/>
                <w:szCs w:val="24"/>
              </w:rPr>
              <w:t xml:space="preserve"> </w:t>
            </w:r>
            <w:r w:rsidRPr="00763C05">
              <w:rPr>
                <w:rFonts w:cs="Times New Roman"/>
                <w:color w:val="000000"/>
                <w:kern w:val="0"/>
                <w:szCs w:val="24"/>
              </w:rPr>
              <w:t>吕科</w:t>
            </w:r>
          </w:p>
        </w:tc>
      </w:tr>
      <w:tr w:rsidR="00763C05" w:rsidRPr="00763C05" w14:paraId="64249BD8"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30783CC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13</w:t>
            </w:r>
          </w:p>
        </w:tc>
        <w:tc>
          <w:tcPr>
            <w:tcW w:w="3402" w:type="dxa"/>
            <w:tcBorders>
              <w:top w:val="nil"/>
              <w:left w:val="nil"/>
              <w:bottom w:val="single" w:sz="4" w:space="0" w:color="auto"/>
              <w:right w:val="single" w:sz="4" w:space="0" w:color="auto"/>
            </w:tcBorders>
            <w:noWrap/>
            <w:vAlign w:val="center"/>
            <w:hideMark/>
          </w:tcPr>
          <w:p w14:paraId="0FC0E54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宏</w:t>
            </w:r>
            <w:proofErr w:type="gramStart"/>
            <w:r w:rsidRPr="00763C05">
              <w:rPr>
                <w:rFonts w:cs="Times New Roman"/>
                <w:color w:val="000000"/>
                <w:kern w:val="0"/>
                <w:szCs w:val="24"/>
              </w:rPr>
              <w:t>利基金</w:t>
            </w:r>
            <w:proofErr w:type="gramEnd"/>
            <w:r w:rsidRPr="00763C05">
              <w:rPr>
                <w:rFonts w:cs="Times New Roman"/>
                <w:color w:val="000000"/>
                <w:kern w:val="0"/>
                <w:szCs w:val="24"/>
              </w:rPr>
              <w:t xml:space="preserve"> </w:t>
            </w:r>
            <w:r w:rsidRPr="00763C05">
              <w:rPr>
                <w:rFonts w:cs="Times New Roman"/>
                <w:color w:val="000000"/>
                <w:kern w:val="0"/>
                <w:szCs w:val="24"/>
              </w:rPr>
              <w:t>高松</w:t>
            </w:r>
          </w:p>
        </w:tc>
        <w:tc>
          <w:tcPr>
            <w:tcW w:w="992" w:type="dxa"/>
            <w:tcBorders>
              <w:top w:val="nil"/>
              <w:left w:val="nil"/>
              <w:bottom w:val="single" w:sz="4" w:space="0" w:color="auto"/>
              <w:right w:val="single" w:sz="4" w:space="0" w:color="auto"/>
            </w:tcBorders>
            <w:noWrap/>
            <w:vAlign w:val="center"/>
            <w:hideMark/>
          </w:tcPr>
          <w:p w14:paraId="7629A59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59</w:t>
            </w:r>
          </w:p>
        </w:tc>
        <w:tc>
          <w:tcPr>
            <w:tcW w:w="3240" w:type="dxa"/>
            <w:tcBorders>
              <w:top w:val="nil"/>
              <w:left w:val="nil"/>
              <w:bottom w:val="single" w:sz="4" w:space="0" w:color="auto"/>
              <w:right w:val="single" w:sz="4" w:space="0" w:color="auto"/>
            </w:tcBorders>
            <w:noWrap/>
            <w:vAlign w:val="center"/>
            <w:hideMark/>
          </w:tcPr>
          <w:p w14:paraId="36C2A444"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亿能投资</w:t>
            </w:r>
            <w:r w:rsidRPr="00763C05">
              <w:rPr>
                <w:rFonts w:cs="Times New Roman"/>
                <w:color w:val="000000"/>
                <w:kern w:val="0"/>
                <w:szCs w:val="24"/>
              </w:rPr>
              <w:t xml:space="preserve"> </w:t>
            </w:r>
            <w:r w:rsidRPr="00763C05">
              <w:rPr>
                <w:rFonts w:cs="Times New Roman"/>
                <w:color w:val="000000"/>
                <w:kern w:val="0"/>
                <w:szCs w:val="24"/>
              </w:rPr>
              <w:t>张晴</w:t>
            </w:r>
          </w:p>
        </w:tc>
      </w:tr>
      <w:tr w:rsidR="00763C05" w:rsidRPr="00763C05" w14:paraId="4512B0D1"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6B7B90D2"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14</w:t>
            </w:r>
          </w:p>
        </w:tc>
        <w:tc>
          <w:tcPr>
            <w:tcW w:w="3402" w:type="dxa"/>
            <w:tcBorders>
              <w:top w:val="nil"/>
              <w:left w:val="nil"/>
              <w:bottom w:val="single" w:sz="4" w:space="0" w:color="auto"/>
              <w:right w:val="single" w:sz="4" w:space="0" w:color="auto"/>
            </w:tcBorders>
            <w:noWrap/>
            <w:vAlign w:val="center"/>
            <w:hideMark/>
          </w:tcPr>
          <w:p w14:paraId="7E6FC2F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万利富达</w:t>
            </w:r>
            <w:r w:rsidRPr="00763C05">
              <w:rPr>
                <w:rFonts w:cs="Times New Roman"/>
                <w:color w:val="000000"/>
                <w:kern w:val="0"/>
                <w:szCs w:val="24"/>
              </w:rPr>
              <w:t xml:space="preserve"> </w:t>
            </w:r>
            <w:r w:rsidRPr="00763C05">
              <w:rPr>
                <w:rFonts w:cs="Times New Roman"/>
                <w:color w:val="000000"/>
                <w:kern w:val="0"/>
                <w:szCs w:val="24"/>
              </w:rPr>
              <w:t>沈亮丞香港</w:t>
            </w:r>
          </w:p>
        </w:tc>
        <w:tc>
          <w:tcPr>
            <w:tcW w:w="992" w:type="dxa"/>
            <w:tcBorders>
              <w:top w:val="nil"/>
              <w:left w:val="nil"/>
              <w:bottom w:val="single" w:sz="4" w:space="0" w:color="auto"/>
              <w:right w:val="single" w:sz="4" w:space="0" w:color="auto"/>
            </w:tcBorders>
            <w:noWrap/>
            <w:vAlign w:val="center"/>
            <w:hideMark/>
          </w:tcPr>
          <w:p w14:paraId="2096A51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60</w:t>
            </w:r>
          </w:p>
        </w:tc>
        <w:tc>
          <w:tcPr>
            <w:tcW w:w="3240" w:type="dxa"/>
            <w:tcBorders>
              <w:top w:val="nil"/>
              <w:left w:val="nil"/>
              <w:bottom w:val="single" w:sz="4" w:space="0" w:color="auto"/>
              <w:right w:val="single" w:sz="4" w:space="0" w:color="auto"/>
            </w:tcBorders>
            <w:noWrap/>
            <w:vAlign w:val="center"/>
            <w:hideMark/>
          </w:tcPr>
          <w:p w14:paraId="4E4841D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狐</w:t>
            </w:r>
            <w:proofErr w:type="gramStart"/>
            <w:r w:rsidRPr="00763C05">
              <w:rPr>
                <w:rFonts w:cs="Times New Roman"/>
                <w:color w:val="000000"/>
                <w:kern w:val="0"/>
                <w:szCs w:val="24"/>
              </w:rPr>
              <w:t>尾松资产</w:t>
            </w:r>
            <w:proofErr w:type="gramEnd"/>
            <w:r w:rsidRPr="00763C05">
              <w:rPr>
                <w:rFonts w:cs="Times New Roman"/>
                <w:color w:val="000000"/>
                <w:kern w:val="0"/>
                <w:szCs w:val="24"/>
              </w:rPr>
              <w:t xml:space="preserve"> </w:t>
            </w:r>
            <w:r w:rsidRPr="00763C05">
              <w:rPr>
                <w:rFonts w:cs="Times New Roman"/>
                <w:color w:val="000000"/>
                <w:kern w:val="0"/>
                <w:szCs w:val="24"/>
              </w:rPr>
              <w:t>胡亚男</w:t>
            </w:r>
          </w:p>
        </w:tc>
      </w:tr>
      <w:tr w:rsidR="00763C05" w:rsidRPr="00763C05" w14:paraId="5126FF7C"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79162859"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15</w:t>
            </w:r>
          </w:p>
        </w:tc>
        <w:tc>
          <w:tcPr>
            <w:tcW w:w="3402" w:type="dxa"/>
            <w:tcBorders>
              <w:top w:val="nil"/>
              <w:left w:val="nil"/>
              <w:bottom w:val="single" w:sz="4" w:space="0" w:color="auto"/>
              <w:right w:val="single" w:sz="4" w:space="0" w:color="auto"/>
            </w:tcBorders>
            <w:noWrap/>
            <w:vAlign w:val="center"/>
            <w:hideMark/>
          </w:tcPr>
          <w:p w14:paraId="6216EA2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和谐健康险</w:t>
            </w:r>
            <w:r w:rsidRPr="00763C05">
              <w:rPr>
                <w:rFonts w:cs="Times New Roman"/>
                <w:color w:val="000000"/>
                <w:kern w:val="0"/>
                <w:szCs w:val="24"/>
              </w:rPr>
              <w:t xml:space="preserve"> </w:t>
            </w:r>
            <w:r w:rsidRPr="00763C05">
              <w:rPr>
                <w:rFonts w:cs="Times New Roman"/>
                <w:color w:val="000000"/>
                <w:kern w:val="0"/>
                <w:szCs w:val="24"/>
              </w:rPr>
              <w:t>刘斐</w:t>
            </w:r>
          </w:p>
        </w:tc>
        <w:tc>
          <w:tcPr>
            <w:tcW w:w="992" w:type="dxa"/>
            <w:tcBorders>
              <w:top w:val="nil"/>
              <w:left w:val="nil"/>
              <w:bottom w:val="single" w:sz="4" w:space="0" w:color="auto"/>
              <w:right w:val="single" w:sz="4" w:space="0" w:color="auto"/>
            </w:tcBorders>
            <w:noWrap/>
            <w:vAlign w:val="center"/>
            <w:hideMark/>
          </w:tcPr>
          <w:p w14:paraId="24218B8C"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61</w:t>
            </w:r>
          </w:p>
        </w:tc>
        <w:tc>
          <w:tcPr>
            <w:tcW w:w="3240" w:type="dxa"/>
            <w:tcBorders>
              <w:top w:val="nil"/>
              <w:left w:val="nil"/>
              <w:bottom w:val="single" w:sz="4" w:space="0" w:color="auto"/>
              <w:right w:val="single" w:sz="4" w:space="0" w:color="auto"/>
            </w:tcBorders>
            <w:noWrap/>
            <w:vAlign w:val="center"/>
            <w:hideMark/>
          </w:tcPr>
          <w:p w14:paraId="35F3483C"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长江资管</w:t>
            </w:r>
            <w:proofErr w:type="gramEnd"/>
            <w:r w:rsidRPr="00763C05">
              <w:rPr>
                <w:rFonts w:cs="Times New Roman"/>
                <w:color w:val="000000"/>
                <w:kern w:val="0"/>
                <w:szCs w:val="24"/>
              </w:rPr>
              <w:t xml:space="preserve"> </w:t>
            </w:r>
            <w:r w:rsidRPr="00763C05">
              <w:rPr>
                <w:rFonts w:cs="Times New Roman"/>
                <w:color w:val="000000"/>
                <w:kern w:val="0"/>
                <w:szCs w:val="24"/>
              </w:rPr>
              <w:t>汪中昊</w:t>
            </w:r>
          </w:p>
        </w:tc>
      </w:tr>
      <w:tr w:rsidR="00763C05" w:rsidRPr="00763C05" w14:paraId="352FCD18"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6024222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16</w:t>
            </w:r>
          </w:p>
        </w:tc>
        <w:tc>
          <w:tcPr>
            <w:tcW w:w="3402" w:type="dxa"/>
            <w:tcBorders>
              <w:top w:val="nil"/>
              <w:left w:val="nil"/>
              <w:bottom w:val="single" w:sz="4" w:space="0" w:color="auto"/>
              <w:right w:val="single" w:sz="4" w:space="0" w:color="auto"/>
            </w:tcBorders>
            <w:noWrap/>
            <w:vAlign w:val="center"/>
            <w:hideMark/>
          </w:tcPr>
          <w:p w14:paraId="653EC712"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中邮人寿</w:t>
            </w:r>
            <w:r w:rsidRPr="00763C05">
              <w:rPr>
                <w:rFonts w:cs="Times New Roman"/>
                <w:color w:val="000000"/>
                <w:kern w:val="0"/>
                <w:szCs w:val="24"/>
              </w:rPr>
              <w:t xml:space="preserve"> </w:t>
            </w:r>
            <w:r w:rsidRPr="00763C05">
              <w:rPr>
                <w:rFonts w:cs="Times New Roman"/>
                <w:color w:val="000000"/>
                <w:kern w:val="0"/>
                <w:szCs w:val="24"/>
              </w:rPr>
              <w:t>张雪峰</w:t>
            </w:r>
          </w:p>
        </w:tc>
        <w:tc>
          <w:tcPr>
            <w:tcW w:w="992" w:type="dxa"/>
            <w:tcBorders>
              <w:top w:val="nil"/>
              <w:left w:val="nil"/>
              <w:bottom w:val="single" w:sz="4" w:space="0" w:color="auto"/>
              <w:right w:val="single" w:sz="4" w:space="0" w:color="auto"/>
            </w:tcBorders>
            <w:noWrap/>
            <w:vAlign w:val="center"/>
            <w:hideMark/>
          </w:tcPr>
          <w:p w14:paraId="3467F16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62</w:t>
            </w:r>
          </w:p>
        </w:tc>
        <w:tc>
          <w:tcPr>
            <w:tcW w:w="3240" w:type="dxa"/>
            <w:tcBorders>
              <w:top w:val="nil"/>
              <w:left w:val="nil"/>
              <w:bottom w:val="single" w:sz="4" w:space="0" w:color="auto"/>
              <w:right w:val="single" w:sz="4" w:space="0" w:color="auto"/>
            </w:tcBorders>
            <w:noWrap/>
            <w:vAlign w:val="center"/>
            <w:hideMark/>
          </w:tcPr>
          <w:p w14:paraId="12A3E90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闻</w:t>
            </w:r>
            <w:proofErr w:type="gramStart"/>
            <w:r w:rsidRPr="00763C05">
              <w:rPr>
                <w:rFonts w:cs="Times New Roman"/>
                <w:color w:val="000000"/>
                <w:kern w:val="0"/>
                <w:szCs w:val="24"/>
              </w:rPr>
              <w:t>天投资</w:t>
            </w:r>
            <w:proofErr w:type="gramEnd"/>
            <w:r w:rsidRPr="00763C05">
              <w:rPr>
                <w:rFonts w:cs="Times New Roman"/>
                <w:color w:val="000000"/>
                <w:kern w:val="0"/>
                <w:szCs w:val="24"/>
              </w:rPr>
              <w:t xml:space="preserve"> </w:t>
            </w:r>
            <w:proofErr w:type="gramStart"/>
            <w:r w:rsidRPr="00763C05">
              <w:rPr>
                <w:rFonts w:cs="Times New Roman"/>
                <w:color w:val="000000"/>
                <w:kern w:val="0"/>
                <w:szCs w:val="24"/>
              </w:rPr>
              <w:t>梁悦芹</w:t>
            </w:r>
            <w:proofErr w:type="gramEnd"/>
          </w:p>
        </w:tc>
      </w:tr>
      <w:tr w:rsidR="00763C05" w:rsidRPr="00763C05" w14:paraId="29AB2BAE"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5DBEEDC"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17</w:t>
            </w:r>
          </w:p>
        </w:tc>
        <w:tc>
          <w:tcPr>
            <w:tcW w:w="3402" w:type="dxa"/>
            <w:tcBorders>
              <w:top w:val="nil"/>
              <w:left w:val="nil"/>
              <w:bottom w:val="single" w:sz="4" w:space="0" w:color="auto"/>
              <w:right w:val="single" w:sz="4" w:space="0" w:color="auto"/>
            </w:tcBorders>
            <w:noWrap/>
            <w:vAlign w:val="center"/>
            <w:hideMark/>
          </w:tcPr>
          <w:p w14:paraId="616718E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平安基金</w:t>
            </w:r>
            <w:r w:rsidRPr="00763C05">
              <w:rPr>
                <w:rFonts w:cs="Times New Roman"/>
                <w:color w:val="000000"/>
                <w:kern w:val="0"/>
                <w:szCs w:val="24"/>
              </w:rPr>
              <w:t xml:space="preserve"> </w:t>
            </w:r>
            <w:r w:rsidRPr="00763C05">
              <w:rPr>
                <w:rFonts w:cs="Times New Roman"/>
                <w:color w:val="000000"/>
                <w:kern w:val="0"/>
                <w:szCs w:val="24"/>
              </w:rPr>
              <w:t>季清斌</w:t>
            </w:r>
          </w:p>
        </w:tc>
        <w:tc>
          <w:tcPr>
            <w:tcW w:w="992" w:type="dxa"/>
            <w:tcBorders>
              <w:top w:val="nil"/>
              <w:left w:val="nil"/>
              <w:bottom w:val="single" w:sz="4" w:space="0" w:color="auto"/>
              <w:right w:val="single" w:sz="4" w:space="0" w:color="auto"/>
            </w:tcBorders>
            <w:noWrap/>
            <w:vAlign w:val="center"/>
            <w:hideMark/>
          </w:tcPr>
          <w:p w14:paraId="4B34465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63</w:t>
            </w:r>
          </w:p>
        </w:tc>
        <w:tc>
          <w:tcPr>
            <w:tcW w:w="3240" w:type="dxa"/>
            <w:tcBorders>
              <w:top w:val="nil"/>
              <w:left w:val="nil"/>
              <w:bottom w:val="single" w:sz="4" w:space="0" w:color="auto"/>
              <w:right w:val="single" w:sz="4" w:space="0" w:color="auto"/>
            </w:tcBorders>
            <w:noWrap/>
            <w:vAlign w:val="center"/>
            <w:hideMark/>
          </w:tcPr>
          <w:p w14:paraId="2F7B5651"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禹田资本</w:t>
            </w:r>
            <w:proofErr w:type="gramEnd"/>
            <w:r w:rsidRPr="00763C05">
              <w:rPr>
                <w:rFonts w:cs="Times New Roman"/>
                <w:color w:val="000000"/>
                <w:kern w:val="0"/>
                <w:szCs w:val="24"/>
              </w:rPr>
              <w:t xml:space="preserve"> </w:t>
            </w:r>
            <w:r w:rsidRPr="00763C05">
              <w:rPr>
                <w:rFonts w:cs="Times New Roman"/>
                <w:color w:val="000000"/>
                <w:kern w:val="0"/>
                <w:szCs w:val="24"/>
              </w:rPr>
              <w:t>王雨天</w:t>
            </w:r>
            <w:r w:rsidRPr="00763C05">
              <w:rPr>
                <w:rFonts w:cs="Times New Roman"/>
                <w:color w:val="000000"/>
                <w:kern w:val="0"/>
                <w:szCs w:val="24"/>
              </w:rPr>
              <w:t xml:space="preserve"> </w:t>
            </w:r>
            <w:r w:rsidRPr="00763C05">
              <w:rPr>
                <w:rFonts w:cs="Times New Roman"/>
                <w:color w:val="000000"/>
                <w:kern w:val="0"/>
                <w:szCs w:val="24"/>
              </w:rPr>
              <w:t>郭星岩</w:t>
            </w:r>
          </w:p>
        </w:tc>
      </w:tr>
      <w:tr w:rsidR="00763C05" w:rsidRPr="00763C05" w14:paraId="6989666A"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26B78C4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18</w:t>
            </w:r>
          </w:p>
        </w:tc>
        <w:tc>
          <w:tcPr>
            <w:tcW w:w="3402" w:type="dxa"/>
            <w:tcBorders>
              <w:top w:val="nil"/>
              <w:left w:val="nil"/>
              <w:bottom w:val="single" w:sz="4" w:space="0" w:color="auto"/>
              <w:right w:val="single" w:sz="4" w:space="0" w:color="auto"/>
            </w:tcBorders>
            <w:noWrap/>
            <w:vAlign w:val="center"/>
            <w:hideMark/>
          </w:tcPr>
          <w:p w14:paraId="6A8D400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贝莱德机构信托</w:t>
            </w:r>
            <w:r w:rsidRPr="00763C05">
              <w:rPr>
                <w:rFonts w:cs="Times New Roman"/>
                <w:color w:val="000000"/>
                <w:kern w:val="0"/>
                <w:szCs w:val="24"/>
              </w:rPr>
              <w:t xml:space="preserve"> Yufei Shen</w:t>
            </w:r>
          </w:p>
        </w:tc>
        <w:tc>
          <w:tcPr>
            <w:tcW w:w="992" w:type="dxa"/>
            <w:tcBorders>
              <w:top w:val="nil"/>
              <w:left w:val="nil"/>
              <w:bottom w:val="single" w:sz="4" w:space="0" w:color="auto"/>
              <w:right w:val="single" w:sz="4" w:space="0" w:color="auto"/>
            </w:tcBorders>
            <w:noWrap/>
            <w:vAlign w:val="center"/>
            <w:hideMark/>
          </w:tcPr>
          <w:p w14:paraId="47DD59C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64</w:t>
            </w:r>
          </w:p>
        </w:tc>
        <w:tc>
          <w:tcPr>
            <w:tcW w:w="3240" w:type="dxa"/>
            <w:tcBorders>
              <w:top w:val="nil"/>
              <w:left w:val="nil"/>
              <w:bottom w:val="single" w:sz="4" w:space="0" w:color="auto"/>
              <w:right w:val="single" w:sz="4" w:space="0" w:color="auto"/>
            </w:tcBorders>
            <w:noWrap/>
            <w:vAlign w:val="center"/>
            <w:hideMark/>
          </w:tcPr>
          <w:p w14:paraId="11C9107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泰康基金</w:t>
            </w:r>
            <w:r w:rsidRPr="00763C05">
              <w:rPr>
                <w:rFonts w:cs="Times New Roman"/>
                <w:color w:val="000000"/>
                <w:kern w:val="0"/>
                <w:szCs w:val="24"/>
              </w:rPr>
              <w:t xml:space="preserve"> </w:t>
            </w:r>
            <w:proofErr w:type="gramStart"/>
            <w:r w:rsidRPr="00763C05">
              <w:rPr>
                <w:rFonts w:cs="Times New Roman"/>
                <w:color w:val="000000"/>
                <w:kern w:val="0"/>
                <w:szCs w:val="24"/>
              </w:rPr>
              <w:t>王凌力</w:t>
            </w:r>
            <w:proofErr w:type="gramEnd"/>
          </w:p>
        </w:tc>
      </w:tr>
      <w:tr w:rsidR="00763C05" w:rsidRPr="00763C05" w14:paraId="6FC7D472"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572AF1C2"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19</w:t>
            </w:r>
          </w:p>
        </w:tc>
        <w:tc>
          <w:tcPr>
            <w:tcW w:w="3402" w:type="dxa"/>
            <w:tcBorders>
              <w:top w:val="nil"/>
              <w:left w:val="nil"/>
              <w:bottom w:val="single" w:sz="4" w:space="0" w:color="auto"/>
              <w:right w:val="single" w:sz="4" w:space="0" w:color="auto"/>
            </w:tcBorders>
            <w:noWrap/>
            <w:vAlign w:val="center"/>
            <w:hideMark/>
          </w:tcPr>
          <w:p w14:paraId="258985F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长安基金</w:t>
            </w:r>
            <w:r w:rsidRPr="00763C05">
              <w:rPr>
                <w:rFonts w:cs="Times New Roman"/>
                <w:color w:val="000000"/>
                <w:kern w:val="0"/>
                <w:szCs w:val="24"/>
              </w:rPr>
              <w:t xml:space="preserve"> </w:t>
            </w:r>
            <w:r w:rsidRPr="00763C05">
              <w:rPr>
                <w:rFonts w:cs="Times New Roman"/>
                <w:color w:val="000000"/>
                <w:kern w:val="0"/>
                <w:szCs w:val="24"/>
              </w:rPr>
              <w:t>刘嘉</w:t>
            </w:r>
          </w:p>
        </w:tc>
        <w:tc>
          <w:tcPr>
            <w:tcW w:w="992" w:type="dxa"/>
            <w:tcBorders>
              <w:top w:val="nil"/>
              <w:left w:val="nil"/>
              <w:bottom w:val="single" w:sz="4" w:space="0" w:color="auto"/>
              <w:right w:val="single" w:sz="4" w:space="0" w:color="auto"/>
            </w:tcBorders>
            <w:noWrap/>
            <w:vAlign w:val="center"/>
            <w:hideMark/>
          </w:tcPr>
          <w:p w14:paraId="27E5B43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65</w:t>
            </w:r>
          </w:p>
        </w:tc>
        <w:tc>
          <w:tcPr>
            <w:tcW w:w="3240" w:type="dxa"/>
            <w:tcBorders>
              <w:top w:val="nil"/>
              <w:left w:val="nil"/>
              <w:bottom w:val="single" w:sz="4" w:space="0" w:color="auto"/>
              <w:right w:val="single" w:sz="4" w:space="0" w:color="auto"/>
            </w:tcBorders>
            <w:noWrap/>
            <w:vAlign w:val="center"/>
            <w:hideMark/>
          </w:tcPr>
          <w:p w14:paraId="324081FF"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瀑布资产</w:t>
            </w:r>
            <w:r w:rsidRPr="00763C05">
              <w:rPr>
                <w:rFonts w:cs="Times New Roman"/>
                <w:color w:val="000000"/>
                <w:kern w:val="0"/>
                <w:szCs w:val="24"/>
              </w:rPr>
              <w:t xml:space="preserve"> </w:t>
            </w:r>
            <w:r w:rsidRPr="00763C05">
              <w:rPr>
                <w:rFonts w:cs="Times New Roman"/>
                <w:color w:val="000000"/>
                <w:kern w:val="0"/>
                <w:szCs w:val="24"/>
              </w:rPr>
              <w:t>杨森</w:t>
            </w:r>
          </w:p>
        </w:tc>
      </w:tr>
      <w:tr w:rsidR="00763C05" w:rsidRPr="00763C05" w14:paraId="19591C34"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602E1E2F"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20</w:t>
            </w:r>
          </w:p>
        </w:tc>
        <w:tc>
          <w:tcPr>
            <w:tcW w:w="3402" w:type="dxa"/>
            <w:tcBorders>
              <w:top w:val="nil"/>
              <w:left w:val="nil"/>
              <w:bottom w:val="single" w:sz="4" w:space="0" w:color="auto"/>
              <w:right w:val="single" w:sz="4" w:space="0" w:color="auto"/>
            </w:tcBorders>
            <w:noWrap/>
            <w:vAlign w:val="center"/>
            <w:hideMark/>
          </w:tcPr>
          <w:p w14:paraId="6448EC2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渤海证券</w:t>
            </w:r>
            <w:r w:rsidRPr="00763C05">
              <w:rPr>
                <w:rFonts w:cs="Times New Roman"/>
                <w:color w:val="000000"/>
                <w:kern w:val="0"/>
                <w:szCs w:val="24"/>
              </w:rPr>
              <w:t xml:space="preserve"> </w:t>
            </w:r>
            <w:proofErr w:type="gramStart"/>
            <w:r w:rsidRPr="00763C05">
              <w:rPr>
                <w:rFonts w:cs="Times New Roman"/>
                <w:color w:val="000000"/>
                <w:kern w:val="0"/>
                <w:szCs w:val="24"/>
              </w:rPr>
              <w:t>王晴</w:t>
            </w:r>
            <w:proofErr w:type="gramEnd"/>
          </w:p>
        </w:tc>
        <w:tc>
          <w:tcPr>
            <w:tcW w:w="992" w:type="dxa"/>
            <w:tcBorders>
              <w:top w:val="nil"/>
              <w:left w:val="nil"/>
              <w:bottom w:val="single" w:sz="4" w:space="0" w:color="auto"/>
              <w:right w:val="single" w:sz="4" w:space="0" w:color="auto"/>
            </w:tcBorders>
            <w:noWrap/>
            <w:vAlign w:val="center"/>
            <w:hideMark/>
          </w:tcPr>
          <w:p w14:paraId="5C998B42"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66</w:t>
            </w:r>
          </w:p>
        </w:tc>
        <w:tc>
          <w:tcPr>
            <w:tcW w:w="3240" w:type="dxa"/>
            <w:tcBorders>
              <w:top w:val="nil"/>
              <w:left w:val="nil"/>
              <w:bottom w:val="single" w:sz="4" w:space="0" w:color="auto"/>
              <w:right w:val="single" w:sz="4" w:space="0" w:color="auto"/>
            </w:tcBorders>
            <w:noWrap/>
            <w:vAlign w:val="center"/>
            <w:hideMark/>
          </w:tcPr>
          <w:p w14:paraId="0980480F"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乘是资产</w:t>
            </w:r>
            <w:r w:rsidRPr="00763C05">
              <w:rPr>
                <w:rFonts w:cs="Times New Roman"/>
                <w:color w:val="000000"/>
                <w:kern w:val="0"/>
                <w:szCs w:val="24"/>
              </w:rPr>
              <w:t xml:space="preserve"> </w:t>
            </w:r>
            <w:r w:rsidRPr="00763C05">
              <w:rPr>
                <w:rFonts w:cs="Times New Roman"/>
                <w:color w:val="000000"/>
                <w:kern w:val="0"/>
                <w:szCs w:val="24"/>
              </w:rPr>
              <w:t>李泰</w:t>
            </w:r>
          </w:p>
        </w:tc>
      </w:tr>
      <w:tr w:rsidR="00763C05" w:rsidRPr="00763C05" w14:paraId="0D805FD4"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A9BA59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21</w:t>
            </w:r>
          </w:p>
        </w:tc>
        <w:tc>
          <w:tcPr>
            <w:tcW w:w="3402" w:type="dxa"/>
            <w:tcBorders>
              <w:top w:val="nil"/>
              <w:left w:val="nil"/>
              <w:bottom w:val="single" w:sz="4" w:space="0" w:color="auto"/>
              <w:right w:val="single" w:sz="4" w:space="0" w:color="auto"/>
            </w:tcBorders>
            <w:noWrap/>
            <w:vAlign w:val="center"/>
            <w:hideMark/>
          </w:tcPr>
          <w:p w14:paraId="102BB21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华夏人寿</w:t>
            </w:r>
            <w:r w:rsidRPr="00763C05">
              <w:rPr>
                <w:rFonts w:cs="Times New Roman"/>
                <w:color w:val="000000"/>
                <w:kern w:val="0"/>
                <w:szCs w:val="24"/>
              </w:rPr>
              <w:t xml:space="preserve"> </w:t>
            </w:r>
            <w:r w:rsidRPr="00763C05">
              <w:rPr>
                <w:rFonts w:cs="Times New Roman"/>
                <w:color w:val="000000"/>
                <w:kern w:val="0"/>
                <w:szCs w:val="24"/>
              </w:rPr>
              <w:t>张菡</w:t>
            </w:r>
          </w:p>
        </w:tc>
        <w:tc>
          <w:tcPr>
            <w:tcW w:w="992" w:type="dxa"/>
            <w:tcBorders>
              <w:top w:val="nil"/>
              <w:left w:val="nil"/>
              <w:bottom w:val="single" w:sz="4" w:space="0" w:color="auto"/>
              <w:right w:val="single" w:sz="4" w:space="0" w:color="auto"/>
            </w:tcBorders>
            <w:noWrap/>
            <w:vAlign w:val="center"/>
            <w:hideMark/>
          </w:tcPr>
          <w:p w14:paraId="775C3DAC"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67</w:t>
            </w:r>
          </w:p>
        </w:tc>
        <w:tc>
          <w:tcPr>
            <w:tcW w:w="3240" w:type="dxa"/>
            <w:tcBorders>
              <w:top w:val="nil"/>
              <w:left w:val="nil"/>
              <w:bottom w:val="single" w:sz="4" w:space="0" w:color="auto"/>
              <w:right w:val="single" w:sz="4" w:space="0" w:color="auto"/>
            </w:tcBorders>
            <w:noWrap/>
            <w:vAlign w:val="center"/>
            <w:hideMark/>
          </w:tcPr>
          <w:p w14:paraId="28B6F27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大横琴香港</w:t>
            </w:r>
            <w:r w:rsidRPr="00763C05">
              <w:rPr>
                <w:rFonts w:cs="Times New Roman"/>
                <w:color w:val="000000"/>
                <w:kern w:val="0"/>
                <w:szCs w:val="24"/>
              </w:rPr>
              <w:t xml:space="preserve"> </w:t>
            </w:r>
            <w:r w:rsidRPr="00763C05">
              <w:rPr>
                <w:rFonts w:cs="Times New Roman"/>
                <w:color w:val="000000"/>
                <w:kern w:val="0"/>
                <w:szCs w:val="24"/>
              </w:rPr>
              <w:t>吴伟敏</w:t>
            </w:r>
          </w:p>
        </w:tc>
      </w:tr>
      <w:tr w:rsidR="00763C05" w:rsidRPr="00763C05" w14:paraId="58DF3626"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10E8FC0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22</w:t>
            </w:r>
          </w:p>
        </w:tc>
        <w:tc>
          <w:tcPr>
            <w:tcW w:w="3402" w:type="dxa"/>
            <w:tcBorders>
              <w:top w:val="nil"/>
              <w:left w:val="nil"/>
              <w:bottom w:val="single" w:sz="4" w:space="0" w:color="auto"/>
              <w:right w:val="single" w:sz="4" w:space="0" w:color="auto"/>
            </w:tcBorders>
            <w:noWrap/>
            <w:vAlign w:val="center"/>
            <w:hideMark/>
          </w:tcPr>
          <w:p w14:paraId="5519018A"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名禹资产</w:t>
            </w:r>
            <w:proofErr w:type="gramEnd"/>
            <w:r w:rsidRPr="00763C05">
              <w:rPr>
                <w:rFonts w:cs="Times New Roman"/>
                <w:color w:val="000000"/>
                <w:kern w:val="0"/>
                <w:szCs w:val="24"/>
              </w:rPr>
              <w:t xml:space="preserve"> </w:t>
            </w:r>
            <w:proofErr w:type="gramStart"/>
            <w:r w:rsidRPr="00763C05">
              <w:rPr>
                <w:rFonts w:cs="Times New Roman"/>
                <w:color w:val="000000"/>
                <w:kern w:val="0"/>
                <w:szCs w:val="24"/>
              </w:rPr>
              <w:t>王友红</w:t>
            </w:r>
            <w:proofErr w:type="gramEnd"/>
          </w:p>
        </w:tc>
        <w:tc>
          <w:tcPr>
            <w:tcW w:w="992" w:type="dxa"/>
            <w:tcBorders>
              <w:top w:val="nil"/>
              <w:left w:val="nil"/>
              <w:bottom w:val="single" w:sz="4" w:space="0" w:color="auto"/>
              <w:right w:val="single" w:sz="4" w:space="0" w:color="auto"/>
            </w:tcBorders>
            <w:noWrap/>
            <w:vAlign w:val="center"/>
            <w:hideMark/>
          </w:tcPr>
          <w:p w14:paraId="3B5CEE0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68</w:t>
            </w:r>
          </w:p>
        </w:tc>
        <w:tc>
          <w:tcPr>
            <w:tcW w:w="3240" w:type="dxa"/>
            <w:tcBorders>
              <w:top w:val="nil"/>
              <w:left w:val="nil"/>
              <w:bottom w:val="single" w:sz="4" w:space="0" w:color="auto"/>
              <w:right w:val="single" w:sz="4" w:space="0" w:color="auto"/>
            </w:tcBorders>
            <w:noWrap/>
            <w:vAlign w:val="center"/>
            <w:hideMark/>
          </w:tcPr>
          <w:p w14:paraId="7724C67A"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钰</w:t>
            </w:r>
            <w:proofErr w:type="gramEnd"/>
            <w:r w:rsidRPr="00763C05">
              <w:rPr>
                <w:rFonts w:cs="Times New Roman"/>
                <w:color w:val="000000"/>
                <w:kern w:val="0"/>
                <w:szCs w:val="24"/>
              </w:rPr>
              <w:t>和私募基金</w:t>
            </w:r>
            <w:r w:rsidRPr="00763C05">
              <w:rPr>
                <w:rFonts w:cs="Times New Roman"/>
                <w:color w:val="000000"/>
                <w:kern w:val="0"/>
                <w:szCs w:val="24"/>
              </w:rPr>
              <w:t xml:space="preserve"> </w:t>
            </w:r>
            <w:r w:rsidRPr="00763C05">
              <w:rPr>
                <w:rFonts w:cs="Times New Roman"/>
                <w:color w:val="000000"/>
                <w:kern w:val="0"/>
                <w:szCs w:val="24"/>
              </w:rPr>
              <w:t>李海</w:t>
            </w:r>
          </w:p>
        </w:tc>
      </w:tr>
      <w:tr w:rsidR="00763C05" w:rsidRPr="00763C05" w14:paraId="48623744"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62D252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23</w:t>
            </w:r>
          </w:p>
        </w:tc>
        <w:tc>
          <w:tcPr>
            <w:tcW w:w="3402" w:type="dxa"/>
            <w:tcBorders>
              <w:top w:val="nil"/>
              <w:left w:val="nil"/>
              <w:bottom w:val="single" w:sz="4" w:space="0" w:color="auto"/>
              <w:right w:val="single" w:sz="4" w:space="0" w:color="auto"/>
            </w:tcBorders>
            <w:noWrap/>
            <w:vAlign w:val="center"/>
            <w:hideMark/>
          </w:tcPr>
          <w:p w14:paraId="0CF6F860"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前海开源</w:t>
            </w:r>
            <w:r w:rsidRPr="00763C05">
              <w:rPr>
                <w:rFonts w:cs="Times New Roman"/>
                <w:color w:val="000000"/>
                <w:kern w:val="0"/>
                <w:szCs w:val="24"/>
              </w:rPr>
              <w:t xml:space="preserve"> </w:t>
            </w:r>
            <w:r w:rsidRPr="00763C05">
              <w:rPr>
                <w:rFonts w:cs="Times New Roman"/>
                <w:color w:val="000000"/>
                <w:kern w:val="0"/>
                <w:szCs w:val="24"/>
              </w:rPr>
              <w:t>张安华</w:t>
            </w:r>
          </w:p>
        </w:tc>
        <w:tc>
          <w:tcPr>
            <w:tcW w:w="992" w:type="dxa"/>
            <w:tcBorders>
              <w:top w:val="nil"/>
              <w:left w:val="nil"/>
              <w:bottom w:val="single" w:sz="4" w:space="0" w:color="auto"/>
              <w:right w:val="single" w:sz="4" w:space="0" w:color="auto"/>
            </w:tcBorders>
            <w:noWrap/>
            <w:vAlign w:val="center"/>
            <w:hideMark/>
          </w:tcPr>
          <w:p w14:paraId="79A33EF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69</w:t>
            </w:r>
          </w:p>
        </w:tc>
        <w:tc>
          <w:tcPr>
            <w:tcW w:w="3240" w:type="dxa"/>
            <w:tcBorders>
              <w:top w:val="nil"/>
              <w:left w:val="nil"/>
              <w:bottom w:val="single" w:sz="4" w:space="0" w:color="auto"/>
              <w:right w:val="single" w:sz="4" w:space="0" w:color="auto"/>
            </w:tcBorders>
            <w:noWrap/>
            <w:vAlign w:val="center"/>
            <w:hideMark/>
          </w:tcPr>
          <w:p w14:paraId="06B427A9"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长安信托</w:t>
            </w:r>
            <w:r w:rsidRPr="00763C05">
              <w:rPr>
                <w:rFonts w:cs="Times New Roman"/>
                <w:color w:val="000000"/>
                <w:kern w:val="0"/>
                <w:szCs w:val="24"/>
              </w:rPr>
              <w:t xml:space="preserve"> </w:t>
            </w:r>
            <w:r w:rsidRPr="00763C05">
              <w:rPr>
                <w:rFonts w:cs="Times New Roman"/>
                <w:color w:val="000000"/>
                <w:kern w:val="0"/>
                <w:szCs w:val="24"/>
              </w:rPr>
              <w:t>戴启明</w:t>
            </w:r>
          </w:p>
        </w:tc>
      </w:tr>
      <w:tr w:rsidR="00763C05" w:rsidRPr="00763C05" w14:paraId="4C7F1F9C"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7AEF005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24</w:t>
            </w:r>
          </w:p>
        </w:tc>
        <w:tc>
          <w:tcPr>
            <w:tcW w:w="3402" w:type="dxa"/>
            <w:tcBorders>
              <w:top w:val="nil"/>
              <w:left w:val="nil"/>
              <w:bottom w:val="single" w:sz="4" w:space="0" w:color="auto"/>
              <w:right w:val="single" w:sz="4" w:space="0" w:color="auto"/>
            </w:tcBorders>
            <w:noWrap/>
            <w:vAlign w:val="center"/>
            <w:hideMark/>
          </w:tcPr>
          <w:p w14:paraId="3DEE201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国联基金</w:t>
            </w:r>
            <w:r w:rsidRPr="00763C05">
              <w:rPr>
                <w:rFonts w:cs="Times New Roman"/>
                <w:color w:val="000000"/>
                <w:kern w:val="0"/>
                <w:szCs w:val="24"/>
              </w:rPr>
              <w:t xml:space="preserve"> </w:t>
            </w:r>
            <w:r w:rsidRPr="00763C05">
              <w:rPr>
                <w:rFonts w:cs="Times New Roman"/>
                <w:color w:val="000000"/>
                <w:kern w:val="0"/>
                <w:szCs w:val="24"/>
              </w:rPr>
              <w:t>王可汗</w:t>
            </w:r>
          </w:p>
        </w:tc>
        <w:tc>
          <w:tcPr>
            <w:tcW w:w="992" w:type="dxa"/>
            <w:tcBorders>
              <w:top w:val="nil"/>
              <w:left w:val="nil"/>
              <w:bottom w:val="single" w:sz="4" w:space="0" w:color="auto"/>
              <w:right w:val="single" w:sz="4" w:space="0" w:color="auto"/>
            </w:tcBorders>
            <w:noWrap/>
            <w:vAlign w:val="center"/>
            <w:hideMark/>
          </w:tcPr>
          <w:p w14:paraId="7351FBA0"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70</w:t>
            </w:r>
          </w:p>
        </w:tc>
        <w:tc>
          <w:tcPr>
            <w:tcW w:w="3240" w:type="dxa"/>
            <w:tcBorders>
              <w:top w:val="nil"/>
              <w:left w:val="nil"/>
              <w:bottom w:val="single" w:sz="4" w:space="0" w:color="auto"/>
              <w:right w:val="single" w:sz="4" w:space="0" w:color="auto"/>
            </w:tcBorders>
            <w:noWrap/>
            <w:vAlign w:val="center"/>
            <w:hideMark/>
          </w:tcPr>
          <w:p w14:paraId="2B2F3132"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浙商自营</w:t>
            </w:r>
            <w:proofErr w:type="gramEnd"/>
            <w:r w:rsidRPr="00763C05">
              <w:rPr>
                <w:rFonts w:cs="Times New Roman"/>
                <w:color w:val="000000"/>
                <w:kern w:val="0"/>
                <w:szCs w:val="24"/>
              </w:rPr>
              <w:t xml:space="preserve"> </w:t>
            </w:r>
            <w:r w:rsidRPr="00763C05">
              <w:rPr>
                <w:rFonts w:cs="Times New Roman"/>
                <w:color w:val="000000"/>
                <w:kern w:val="0"/>
                <w:szCs w:val="24"/>
              </w:rPr>
              <w:t>翁晋翀</w:t>
            </w:r>
          </w:p>
        </w:tc>
      </w:tr>
      <w:tr w:rsidR="00763C05" w:rsidRPr="00763C05" w14:paraId="192921AB"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43EC7259"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25</w:t>
            </w:r>
          </w:p>
        </w:tc>
        <w:tc>
          <w:tcPr>
            <w:tcW w:w="3402" w:type="dxa"/>
            <w:tcBorders>
              <w:top w:val="nil"/>
              <w:left w:val="nil"/>
              <w:bottom w:val="single" w:sz="4" w:space="0" w:color="auto"/>
              <w:right w:val="single" w:sz="4" w:space="0" w:color="auto"/>
            </w:tcBorders>
            <w:noWrap/>
            <w:vAlign w:val="center"/>
            <w:hideMark/>
          </w:tcPr>
          <w:p w14:paraId="60EB8F8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长江证券</w:t>
            </w:r>
            <w:r w:rsidRPr="00763C05">
              <w:rPr>
                <w:rFonts w:cs="Times New Roman"/>
                <w:color w:val="000000"/>
                <w:kern w:val="0"/>
                <w:szCs w:val="24"/>
              </w:rPr>
              <w:t xml:space="preserve"> </w:t>
            </w:r>
            <w:proofErr w:type="gramStart"/>
            <w:r w:rsidRPr="00763C05">
              <w:rPr>
                <w:rFonts w:cs="Times New Roman"/>
                <w:color w:val="000000"/>
                <w:kern w:val="0"/>
                <w:szCs w:val="24"/>
              </w:rPr>
              <w:t>孟星</w:t>
            </w:r>
            <w:proofErr w:type="gramEnd"/>
          </w:p>
        </w:tc>
        <w:tc>
          <w:tcPr>
            <w:tcW w:w="992" w:type="dxa"/>
            <w:tcBorders>
              <w:top w:val="nil"/>
              <w:left w:val="nil"/>
              <w:bottom w:val="single" w:sz="4" w:space="0" w:color="auto"/>
              <w:right w:val="single" w:sz="4" w:space="0" w:color="auto"/>
            </w:tcBorders>
            <w:noWrap/>
            <w:vAlign w:val="center"/>
            <w:hideMark/>
          </w:tcPr>
          <w:p w14:paraId="47EE2E05"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71</w:t>
            </w:r>
          </w:p>
        </w:tc>
        <w:tc>
          <w:tcPr>
            <w:tcW w:w="3240" w:type="dxa"/>
            <w:tcBorders>
              <w:top w:val="nil"/>
              <w:left w:val="nil"/>
              <w:bottom w:val="single" w:sz="4" w:space="0" w:color="auto"/>
              <w:right w:val="single" w:sz="4" w:space="0" w:color="auto"/>
            </w:tcBorders>
            <w:noWrap/>
            <w:vAlign w:val="center"/>
            <w:hideMark/>
          </w:tcPr>
          <w:p w14:paraId="176858F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漳州资本运营</w:t>
            </w:r>
            <w:r w:rsidRPr="00763C05">
              <w:rPr>
                <w:rFonts w:cs="Times New Roman"/>
                <w:color w:val="000000"/>
                <w:kern w:val="0"/>
                <w:szCs w:val="24"/>
              </w:rPr>
              <w:t xml:space="preserve"> </w:t>
            </w:r>
            <w:r w:rsidRPr="00763C05">
              <w:rPr>
                <w:rFonts w:cs="Times New Roman"/>
                <w:color w:val="000000"/>
                <w:kern w:val="0"/>
                <w:szCs w:val="24"/>
              </w:rPr>
              <w:t>林东兴</w:t>
            </w:r>
          </w:p>
        </w:tc>
      </w:tr>
      <w:tr w:rsidR="00763C05" w:rsidRPr="00763C05" w14:paraId="161062F5"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59FD6A39"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26</w:t>
            </w:r>
          </w:p>
        </w:tc>
        <w:tc>
          <w:tcPr>
            <w:tcW w:w="3402" w:type="dxa"/>
            <w:tcBorders>
              <w:top w:val="nil"/>
              <w:left w:val="nil"/>
              <w:bottom w:val="single" w:sz="4" w:space="0" w:color="auto"/>
              <w:right w:val="single" w:sz="4" w:space="0" w:color="auto"/>
            </w:tcBorders>
            <w:noWrap/>
            <w:vAlign w:val="center"/>
            <w:hideMark/>
          </w:tcPr>
          <w:p w14:paraId="69E0E30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泰康香港</w:t>
            </w:r>
            <w:r w:rsidRPr="00763C05">
              <w:rPr>
                <w:rFonts w:cs="Times New Roman"/>
                <w:color w:val="000000"/>
                <w:kern w:val="0"/>
                <w:szCs w:val="24"/>
              </w:rPr>
              <w:t xml:space="preserve"> </w:t>
            </w:r>
            <w:r w:rsidRPr="00763C05">
              <w:rPr>
                <w:rFonts w:cs="Times New Roman"/>
                <w:color w:val="000000"/>
                <w:kern w:val="0"/>
                <w:szCs w:val="24"/>
              </w:rPr>
              <w:t>尹煜晖</w:t>
            </w:r>
            <w:r w:rsidRPr="00763C05">
              <w:rPr>
                <w:rFonts w:cs="Times New Roman"/>
                <w:color w:val="000000"/>
                <w:kern w:val="0"/>
                <w:szCs w:val="24"/>
              </w:rPr>
              <w:t xml:space="preserve"> Nancy</w:t>
            </w:r>
          </w:p>
        </w:tc>
        <w:tc>
          <w:tcPr>
            <w:tcW w:w="992" w:type="dxa"/>
            <w:tcBorders>
              <w:top w:val="nil"/>
              <w:left w:val="nil"/>
              <w:bottom w:val="single" w:sz="4" w:space="0" w:color="auto"/>
              <w:right w:val="single" w:sz="4" w:space="0" w:color="auto"/>
            </w:tcBorders>
            <w:noWrap/>
            <w:vAlign w:val="center"/>
            <w:hideMark/>
          </w:tcPr>
          <w:p w14:paraId="7372409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72</w:t>
            </w:r>
          </w:p>
        </w:tc>
        <w:tc>
          <w:tcPr>
            <w:tcW w:w="3240" w:type="dxa"/>
            <w:tcBorders>
              <w:top w:val="nil"/>
              <w:left w:val="nil"/>
              <w:bottom w:val="single" w:sz="4" w:space="0" w:color="auto"/>
              <w:right w:val="single" w:sz="4" w:space="0" w:color="auto"/>
            </w:tcBorders>
            <w:noWrap/>
            <w:vAlign w:val="center"/>
            <w:hideMark/>
          </w:tcPr>
          <w:p w14:paraId="01257BF0"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兆魏投资</w:t>
            </w:r>
            <w:proofErr w:type="gramEnd"/>
            <w:r w:rsidRPr="00763C05">
              <w:rPr>
                <w:rFonts w:cs="Times New Roman"/>
                <w:color w:val="000000"/>
                <w:kern w:val="0"/>
                <w:szCs w:val="24"/>
              </w:rPr>
              <w:t xml:space="preserve"> </w:t>
            </w:r>
            <w:r w:rsidRPr="00763C05">
              <w:rPr>
                <w:rFonts w:cs="Times New Roman"/>
                <w:color w:val="000000"/>
                <w:kern w:val="0"/>
                <w:szCs w:val="24"/>
              </w:rPr>
              <w:t>王东亚</w:t>
            </w:r>
          </w:p>
        </w:tc>
      </w:tr>
      <w:tr w:rsidR="00763C05" w:rsidRPr="00763C05" w14:paraId="33ACDEFA"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DB1106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27</w:t>
            </w:r>
          </w:p>
        </w:tc>
        <w:tc>
          <w:tcPr>
            <w:tcW w:w="3402" w:type="dxa"/>
            <w:tcBorders>
              <w:top w:val="nil"/>
              <w:left w:val="nil"/>
              <w:bottom w:val="single" w:sz="4" w:space="0" w:color="auto"/>
              <w:right w:val="single" w:sz="4" w:space="0" w:color="auto"/>
            </w:tcBorders>
            <w:noWrap/>
            <w:vAlign w:val="center"/>
            <w:hideMark/>
          </w:tcPr>
          <w:p w14:paraId="5CCECB4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上</w:t>
            </w:r>
            <w:proofErr w:type="gramStart"/>
            <w:r w:rsidRPr="00763C05">
              <w:rPr>
                <w:rFonts w:cs="Times New Roman"/>
                <w:color w:val="000000"/>
                <w:kern w:val="0"/>
                <w:szCs w:val="24"/>
              </w:rPr>
              <w:t>银基金</w:t>
            </w:r>
            <w:r w:rsidRPr="00763C05">
              <w:rPr>
                <w:rFonts w:cs="Times New Roman"/>
                <w:color w:val="000000"/>
                <w:kern w:val="0"/>
                <w:szCs w:val="24"/>
              </w:rPr>
              <w:t xml:space="preserve"> </w:t>
            </w:r>
            <w:r w:rsidRPr="00763C05">
              <w:rPr>
                <w:rFonts w:cs="Times New Roman"/>
                <w:color w:val="000000"/>
                <w:kern w:val="0"/>
                <w:szCs w:val="24"/>
              </w:rPr>
              <w:t>颜枫</w:t>
            </w:r>
            <w:proofErr w:type="gramEnd"/>
          </w:p>
        </w:tc>
        <w:tc>
          <w:tcPr>
            <w:tcW w:w="992" w:type="dxa"/>
            <w:tcBorders>
              <w:top w:val="nil"/>
              <w:left w:val="nil"/>
              <w:bottom w:val="single" w:sz="4" w:space="0" w:color="auto"/>
              <w:right w:val="single" w:sz="4" w:space="0" w:color="auto"/>
            </w:tcBorders>
            <w:noWrap/>
            <w:vAlign w:val="center"/>
            <w:hideMark/>
          </w:tcPr>
          <w:p w14:paraId="0459E13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73</w:t>
            </w:r>
          </w:p>
        </w:tc>
        <w:tc>
          <w:tcPr>
            <w:tcW w:w="3240" w:type="dxa"/>
            <w:tcBorders>
              <w:top w:val="nil"/>
              <w:left w:val="nil"/>
              <w:bottom w:val="single" w:sz="4" w:space="0" w:color="auto"/>
              <w:right w:val="single" w:sz="4" w:space="0" w:color="auto"/>
            </w:tcBorders>
            <w:noWrap/>
            <w:vAlign w:val="center"/>
            <w:hideMark/>
          </w:tcPr>
          <w:p w14:paraId="0721B86D"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瑞兆资本</w:t>
            </w:r>
            <w:r w:rsidRPr="00763C05">
              <w:rPr>
                <w:rFonts w:cs="Times New Roman"/>
                <w:color w:val="000000"/>
                <w:kern w:val="0"/>
                <w:szCs w:val="24"/>
              </w:rPr>
              <w:t xml:space="preserve"> </w:t>
            </w:r>
            <w:r w:rsidRPr="00763C05">
              <w:rPr>
                <w:rFonts w:cs="Times New Roman"/>
                <w:color w:val="000000"/>
                <w:kern w:val="0"/>
                <w:szCs w:val="24"/>
              </w:rPr>
              <w:t>姚铁睿</w:t>
            </w:r>
          </w:p>
        </w:tc>
      </w:tr>
      <w:tr w:rsidR="00763C05" w:rsidRPr="00763C05" w14:paraId="0C6CF64B"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9F2EB33"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28</w:t>
            </w:r>
          </w:p>
        </w:tc>
        <w:tc>
          <w:tcPr>
            <w:tcW w:w="3402" w:type="dxa"/>
            <w:tcBorders>
              <w:top w:val="nil"/>
              <w:left w:val="nil"/>
              <w:bottom w:val="single" w:sz="4" w:space="0" w:color="auto"/>
              <w:right w:val="single" w:sz="4" w:space="0" w:color="auto"/>
            </w:tcBorders>
            <w:noWrap/>
            <w:vAlign w:val="center"/>
            <w:hideMark/>
          </w:tcPr>
          <w:p w14:paraId="4735B6D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渤海人寿</w:t>
            </w:r>
            <w:r w:rsidRPr="00763C05">
              <w:rPr>
                <w:rFonts w:cs="Times New Roman"/>
                <w:color w:val="000000"/>
                <w:kern w:val="0"/>
                <w:szCs w:val="24"/>
              </w:rPr>
              <w:t xml:space="preserve"> </w:t>
            </w:r>
            <w:proofErr w:type="gramStart"/>
            <w:r w:rsidRPr="00763C05">
              <w:rPr>
                <w:rFonts w:cs="Times New Roman"/>
                <w:color w:val="000000"/>
                <w:kern w:val="0"/>
                <w:szCs w:val="24"/>
              </w:rPr>
              <w:t>杨寅啸</w:t>
            </w:r>
            <w:proofErr w:type="gramEnd"/>
          </w:p>
        </w:tc>
        <w:tc>
          <w:tcPr>
            <w:tcW w:w="992" w:type="dxa"/>
            <w:tcBorders>
              <w:top w:val="nil"/>
              <w:left w:val="nil"/>
              <w:bottom w:val="single" w:sz="4" w:space="0" w:color="auto"/>
              <w:right w:val="single" w:sz="4" w:space="0" w:color="auto"/>
            </w:tcBorders>
            <w:noWrap/>
            <w:vAlign w:val="center"/>
            <w:hideMark/>
          </w:tcPr>
          <w:p w14:paraId="72B4B34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74</w:t>
            </w:r>
          </w:p>
        </w:tc>
        <w:tc>
          <w:tcPr>
            <w:tcW w:w="3240" w:type="dxa"/>
            <w:tcBorders>
              <w:top w:val="nil"/>
              <w:left w:val="nil"/>
              <w:bottom w:val="single" w:sz="4" w:space="0" w:color="auto"/>
              <w:right w:val="single" w:sz="4" w:space="0" w:color="auto"/>
            </w:tcBorders>
            <w:noWrap/>
            <w:vAlign w:val="center"/>
            <w:hideMark/>
          </w:tcPr>
          <w:p w14:paraId="194F25E1"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景顺长城基金</w:t>
            </w:r>
            <w:r w:rsidRPr="00763C05">
              <w:rPr>
                <w:rFonts w:cs="Times New Roman"/>
                <w:color w:val="000000"/>
                <w:kern w:val="0"/>
                <w:szCs w:val="24"/>
              </w:rPr>
              <w:t xml:space="preserve"> </w:t>
            </w:r>
            <w:r w:rsidRPr="00763C05">
              <w:rPr>
                <w:rFonts w:cs="Times New Roman"/>
                <w:color w:val="000000"/>
                <w:kern w:val="0"/>
                <w:szCs w:val="24"/>
              </w:rPr>
              <w:t>张雪薇</w:t>
            </w:r>
          </w:p>
        </w:tc>
      </w:tr>
      <w:tr w:rsidR="00763C05" w:rsidRPr="00763C05" w14:paraId="5F412B5D"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4B314EA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29</w:t>
            </w:r>
          </w:p>
        </w:tc>
        <w:tc>
          <w:tcPr>
            <w:tcW w:w="3402" w:type="dxa"/>
            <w:tcBorders>
              <w:top w:val="nil"/>
              <w:left w:val="nil"/>
              <w:bottom w:val="single" w:sz="4" w:space="0" w:color="auto"/>
              <w:right w:val="single" w:sz="4" w:space="0" w:color="auto"/>
            </w:tcBorders>
            <w:noWrap/>
            <w:vAlign w:val="center"/>
            <w:hideMark/>
          </w:tcPr>
          <w:p w14:paraId="3DA30102"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九泰基金</w:t>
            </w:r>
            <w:proofErr w:type="gramEnd"/>
            <w:r w:rsidRPr="00763C05">
              <w:rPr>
                <w:rFonts w:cs="Times New Roman"/>
                <w:color w:val="000000"/>
                <w:kern w:val="0"/>
                <w:szCs w:val="24"/>
              </w:rPr>
              <w:t xml:space="preserve"> </w:t>
            </w:r>
            <w:r w:rsidRPr="00763C05">
              <w:rPr>
                <w:rFonts w:cs="Times New Roman"/>
                <w:color w:val="000000"/>
                <w:kern w:val="0"/>
                <w:szCs w:val="24"/>
              </w:rPr>
              <w:t>赵万隆</w:t>
            </w:r>
          </w:p>
        </w:tc>
        <w:tc>
          <w:tcPr>
            <w:tcW w:w="992" w:type="dxa"/>
            <w:tcBorders>
              <w:top w:val="nil"/>
              <w:left w:val="nil"/>
              <w:bottom w:val="single" w:sz="4" w:space="0" w:color="auto"/>
              <w:right w:val="single" w:sz="4" w:space="0" w:color="auto"/>
            </w:tcBorders>
            <w:noWrap/>
            <w:vAlign w:val="center"/>
            <w:hideMark/>
          </w:tcPr>
          <w:p w14:paraId="316A873D"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75</w:t>
            </w:r>
          </w:p>
        </w:tc>
        <w:tc>
          <w:tcPr>
            <w:tcW w:w="3240" w:type="dxa"/>
            <w:tcBorders>
              <w:top w:val="nil"/>
              <w:left w:val="nil"/>
              <w:bottom w:val="single" w:sz="4" w:space="0" w:color="auto"/>
              <w:right w:val="single" w:sz="4" w:space="0" w:color="auto"/>
            </w:tcBorders>
            <w:noWrap/>
            <w:vAlign w:val="center"/>
            <w:hideMark/>
          </w:tcPr>
          <w:p w14:paraId="5ED2FD02"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金鹰基金</w:t>
            </w:r>
            <w:r w:rsidRPr="00763C05">
              <w:rPr>
                <w:rFonts w:cs="Times New Roman"/>
                <w:color w:val="000000"/>
                <w:kern w:val="0"/>
                <w:szCs w:val="24"/>
              </w:rPr>
              <w:t xml:space="preserve"> </w:t>
            </w:r>
            <w:r w:rsidRPr="00763C05">
              <w:rPr>
                <w:rFonts w:cs="Times New Roman"/>
                <w:color w:val="000000"/>
                <w:kern w:val="0"/>
                <w:szCs w:val="24"/>
              </w:rPr>
              <w:t>麦家煌</w:t>
            </w:r>
          </w:p>
        </w:tc>
      </w:tr>
      <w:tr w:rsidR="00763C05" w:rsidRPr="00763C05" w14:paraId="25C6D0AF"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62296F5E"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30</w:t>
            </w:r>
          </w:p>
        </w:tc>
        <w:tc>
          <w:tcPr>
            <w:tcW w:w="3402" w:type="dxa"/>
            <w:tcBorders>
              <w:top w:val="nil"/>
              <w:left w:val="nil"/>
              <w:bottom w:val="single" w:sz="4" w:space="0" w:color="auto"/>
              <w:right w:val="single" w:sz="4" w:space="0" w:color="auto"/>
            </w:tcBorders>
            <w:noWrap/>
            <w:vAlign w:val="center"/>
            <w:hideMark/>
          </w:tcPr>
          <w:p w14:paraId="6AA2482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兴业基金</w:t>
            </w:r>
            <w:r w:rsidRPr="00763C05">
              <w:rPr>
                <w:rFonts w:cs="Times New Roman"/>
                <w:color w:val="000000"/>
                <w:kern w:val="0"/>
                <w:szCs w:val="24"/>
              </w:rPr>
              <w:t xml:space="preserve"> </w:t>
            </w:r>
            <w:proofErr w:type="gramStart"/>
            <w:r w:rsidRPr="00763C05">
              <w:rPr>
                <w:rFonts w:cs="Times New Roman"/>
                <w:color w:val="000000"/>
                <w:kern w:val="0"/>
                <w:szCs w:val="24"/>
              </w:rPr>
              <w:t>刘体劲</w:t>
            </w:r>
            <w:proofErr w:type="gramEnd"/>
          </w:p>
        </w:tc>
        <w:tc>
          <w:tcPr>
            <w:tcW w:w="992" w:type="dxa"/>
            <w:tcBorders>
              <w:top w:val="nil"/>
              <w:left w:val="nil"/>
              <w:bottom w:val="single" w:sz="4" w:space="0" w:color="auto"/>
              <w:right w:val="single" w:sz="4" w:space="0" w:color="auto"/>
            </w:tcBorders>
            <w:noWrap/>
            <w:vAlign w:val="center"/>
            <w:hideMark/>
          </w:tcPr>
          <w:p w14:paraId="6EB70CA8"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76</w:t>
            </w:r>
          </w:p>
        </w:tc>
        <w:tc>
          <w:tcPr>
            <w:tcW w:w="3240" w:type="dxa"/>
            <w:tcBorders>
              <w:top w:val="nil"/>
              <w:left w:val="nil"/>
              <w:bottom w:val="single" w:sz="4" w:space="0" w:color="auto"/>
              <w:right w:val="single" w:sz="4" w:space="0" w:color="auto"/>
            </w:tcBorders>
            <w:noWrap/>
            <w:vAlign w:val="center"/>
            <w:hideMark/>
          </w:tcPr>
          <w:p w14:paraId="7F6D78F8"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泰信基金</w:t>
            </w:r>
            <w:proofErr w:type="gramEnd"/>
            <w:r w:rsidRPr="00763C05">
              <w:rPr>
                <w:rFonts w:cs="Times New Roman"/>
                <w:color w:val="000000"/>
                <w:kern w:val="0"/>
                <w:szCs w:val="24"/>
              </w:rPr>
              <w:t xml:space="preserve"> </w:t>
            </w:r>
            <w:r w:rsidRPr="00763C05">
              <w:rPr>
                <w:rFonts w:cs="Times New Roman"/>
                <w:color w:val="000000"/>
                <w:kern w:val="0"/>
                <w:szCs w:val="24"/>
              </w:rPr>
              <w:t>吴秉韬</w:t>
            </w:r>
          </w:p>
        </w:tc>
      </w:tr>
      <w:tr w:rsidR="00763C05" w:rsidRPr="00763C05" w14:paraId="7C08AAC4"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57409686"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31</w:t>
            </w:r>
          </w:p>
        </w:tc>
        <w:tc>
          <w:tcPr>
            <w:tcW w:w="3402" w:type="dxa"/>
            <w:tcBorders>
              <w:top w:val="nil"/>
              <w:left w:val="nil"/>
              <w:bottom w:val="single" w:sz="4" w:space="0" w:color="auto"/>
              <w:right w:val="single" w:sz="4" w:space="0" w:color="auto"/>
            </w:tcBorders>
            <w:noWrap/>
            <w:vAlign w:val="center"/>
            <w:hideMark/>
          </w:tcPr>
          <w:p w14:paraId="63DB816C" w14:textId="77777777" w:rsidR="00763C05" w:rsidRPr="00763C05" w:rsidRDefault="00763C05" w:rsidP="00763C05">
            <w:pPr>
              <w:widowControl/>
              <w:jc w:val="center"/>
              <w:rPr>
                <w:rFonts w:cs="Times New Roman"/>
                <w:color w:val="000000"/>
                <w:kern w:val="0"/>
                <w:szCs w:val="24"/>
              </w:rPr>
            </w:pPr>
            <w:proofErr w:type="gramStart"/>
            <w:r w:rsidRPr="00763C05">
              <w:rPr>
                <w:rFonts w:cs="Times New Roman"/>
                <w:color w:val="000000"/>
                <w:kern w:val="0"/>
                <w:szCs w:val="24"/>
              </w:rPr>
              <w:t>沣沛投资</w:t>
            </w:r>
            <w:proofErr w:type="gramEnd"/>
            <w:r w:rsidRPr="00763C05">
              <w:rPr>
                <w:rFonts w:cs="Times New Roman"/>
                <w:color w:val="000000"/>
                <w:kern w:val="0"/>
                <w:szCs w:val="24"/>
              </w:rPr>
              <w:t xml:space="preserve"> </w:t>
            </w:r>
            <w:r w:rsidRPr="00763C05">
              <w:rPr>
                <w:rFonts w:cs="Times New Roman"/>
                <w:color w:val="000000"/>
                <w:kern w:val="0"/>
                <w:szCs w:val="24"/>
              </w:rPr>
              <w:t>孙冠球</w:t>
            </w:r>
          </w:p>
        </w:tc>
        <w:tc>
          <w:tcPr>
            <w:tcW w:w="992" w:type="dxa"/>
            <w:tcBorders>
              <w:top w:val="nil"/>
              <w:left w:val="nil"/>
              <w:bottom w:val="single" w:sz="4" w:space="0" w:color="auto"/>
              <w:right w:val="single" w:sz="4" w:space="0" w:color="auto"/>
            </w:tcBorders>
            <w:noWrap/>
            <w:vAlign w:val="center"/>
            <w:hideMark/>
          </w:tcPr>
          <w:p w14:paraId="7700F7E7"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77</w:t>
            </w:r>
          </w:p>
        </w:tc>
        <w:tc>
          <w:tcPr>
            <w:tcW w:w="3240" w:type="dxa"/>
            <w:tcBorders>
              <w:top w:val="nil"/>
              <w:left w:val="nil"/>
              <w:bottom w:val="single" w:sz="4" w:space="0" w:color="auto"/>
              <w:right w:val="single" w:sz="4" w:space="0" w:color="auto"/>
            </w:tcBorders>
            <w:noWrap/>
            <w:vAlign w:val="center"/>
            <w:hideMark/>
          </w:tcPr>
          <w:p w14:paraId="7B3359CB"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新华基金</w:t>
            </w:r>
            <w:r w:rsidRPr="00763C05">
              <w:rPr>
                <w:rFonts w:cs="Times New Roman"/>
                <w:color w:val="000000"/>
                <w:kern w:val="0"/>
                <w:szCs w:val="24"/>
              </w:rPr>
              <w:t xml:space="preserve"> </w:t>
            </w:r>
            <w:proofErr w:type="gramStart"/>
            <w:r w:rsidRPr="00763C05">
              <w:rPr>
                <w:rFonts w:cs="Times New Roman"/>
                <w:color w:val="000000"/>
                <w:kern w:val="0"/>
                <w:szCs w:val="24"/>
              </w:rPr>
              <w:t>董晨阳</w:t>
            </w:r>
            <w:proofErr w:type="gramEnd"/>
          </w:p>
        </w:tc>
      </w:tr>
      <w:tr w:rsidR="00763C05" w:rsidRPr="00763C05" w14:paraId="39493F20"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738C224D"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32</w:t>
            </w:r>
          </w:p>
        </w:tc>
        <w:tc>
          <w:tcPr>
            <w:tcW w:w="3402" w:type="dxa"/>
            <w:tcBorders>
              <w:top w:val="nil"/>
              <w:left w:val="nil"/>
              <w:bottom w:val="single" w:sz="4" w:space="0" w:color="auto"/>
              <w:right w:val="single" w:sz="4" w:space="0" w:color="auto"/>
            </w:tcBorders>
            <w:noWrap/>
            <w:vAlign w:val="center"/>
            <w:hideMark/>
          </w:tcPr>
          <w:p w14:paraId="620CE2F9"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鹏</w:t>
            </w:r>
            <w:proofErr w:type="gramStart"/>
            <w:r w:rsidRPr="00763C05">
              <w:rPr>
                <w:rFonts w:cs="Times New Roman"/>
                <w:color w:val="000000"/>
                <w:kern w:val="0"/>
                <w:szCs w:val="24"/>
              </w:rPr>
              <w:t>山资产</w:t>
            </w:r>
            <w:proofErr w:type="gramEnd"/>
            <w:r w:rsidRPr="00763C05">
              <w:rPr>
                <w:rFonts w:cs="Times New Roman"/>
                <w:color w:val="000000"/>
                <w:kern w:val="0"/>
                <w:szCs w:val="24"/>
              </w:rPr>
              <w:t xml:space="preserve"> </w:t>
            </w:r>
            <w:r w:rsidRPr="00763C05">
              <w:rPr>
                <w:rFonts w:cs="Times New Roman"/>
                <w:color w:val="000000"/>
                <w:kern w:val="0"/>
                <w:szCs w:val="24"/>
              </w:rPr>
              <w:t>杨明韬</w:t>
            </w:r>
          </w:p>
        </w:tc>
        <w:tc>
          <w:tcPr>
            <w:tcW w:w="992" w:type="dxa"/>
            <w:tcBorders>
              <w:top w:val="nil"/>
              <w:left w:val="nil"/>
              <w:bottom w:val="single" w:sz="4" w:space="0" w:color="auto"/>
              <w:right w:val="single" w:sz="4" w:space="0" w:color="auto"/>
            </w:tcBorders>
            <w:noWrap/>
            <w:vAlign w:val="center"/>
            <w:hideMark/>
          </w:tcPr>
          <w:p w14:paraId="236C662A" w14:textId="77777777" w:rsidR="00763C05" w:rsidRPr="00763C05" w:rsidRDefault="00763C05" w:rsidP="00763C05">
            <w:pPr>
              <w:widowControl/>
              <w:jc w:val="center"/>
              <w:rPr>
                <w:rFonts w:cs="Times New Roman"/>
                <w:color w:val="000000"/>
                <w:kern w:val="0"/>
                <w:szCs w:val="24"/>
              </w:rPr>
            </w:pPr>
            <w:r w:rsidRPr="00763C05">
              <w:rPr>
                <w:rFonts w:cs="Times New Roman"/>
                <w:color w:val="000000"/>
                <w:kern w:val="0"/>
                <w:szCs w:val="24"/>
              </w:rPr>
              <w:t>78</w:t>
            </w:r>
          </w:p>
        </w:tc>
        <w:tc>
          <w:tcPr>
            <w:tcW w:w="3240" w:type="dxa"/>
            <w:tcBorders>
              <w:top w:val="nil"/>
              <w:left w:val="nil"/>
              <w:bottom w:val="single" w:sz="4" w:space="0" w:color="auto"/>
              <w:right w:val="single" w:sz="4" w:space="0" w:color="auto"/>
            </w:tcBorders>
            <w:noWrap/>
            <w:vAlign w:val="center"/>
            <w:hideMark/>
          </w:tcPr>
          <w:p w14:paraId="10982ED4" w14:textId="47A9AEE9" w:rsidR="00763C05" w:rsidRPr="00377CCF" w:rsidRDefault="00763C05" w:rsidP="00763C05">
            <w:pPr>
              <w:widowControl/>
              <w:jc w:val="center"/>
              <w:rPr>
                <w:rFonts w:cs="Times New Roman"/>
                <w:color w:val="000000"/>
                <w:kern w:val="0"/>
                <w:szCs w:val="24"/>
                <w:highlight w:val="yellow"/>
              </w:rPr>
            </w:pPr>
            <w:r w:rsidRPr="00EA7327">
              <w:rPr>
                <w:rFonts w:cs="Times New Roman"/>
                <w:color w:val="000000"/>
                <w:kern w:val="0"/>
                <w:szCs w:val="24"/>
              </w:rPr>
              <w:t>华夏基金</w:t>
            </w:r>
            <w:r w:rsidRPr="00EA7327">
              <w:rPr>
                <w:rFonts w:cs="Times New Roman"/>
                <w:color w:val="000000"/>
                <w:kern w:val="0"/>
                <w:szCs w:val="24"/>
              </w:rPr>
              <w:t xml:space="preserve"> </w:t>
            </w:r>
            <w:r w:rsidRPr="00EA7327">
              <w:rPr>
                <w:rFonts w:cs="Times New Roman"/>
                <w:color w:val="000000"/>
                <w:kern w:val="0"/>
                <w:szCs w:val="24"/>
              </w:rPr>
              <w:t>吕佳玮</w:t>
            </w:r>
            <w:r w:rsidR="00EA7327" w:rsidRPr="00EA7327">
              <w:rPr>
                <w:rFonts w:cs="Times New Roman" w:hint="eastAsia"/>
                <w:color w:val="000000"/>
                <w:kern w:val="0"/>
                <w:szCs w:val="24"/>
              </w:rPr>
              <w:t xml:space="preserve"> </w:t>
            </w:r>
            <w:r w:rsidR="00EA7327" w:rsidRPr="00EA7327">
              <w:rPr>
                <w:rFonts w:cs="Times New Roman"/>
                <w:color w:val="000000"/>
                <w:kern w:val="0"/>
                <w:szCs w:val="24"/>
              </w:rPr>
              <w:t>王嘉伟</w:t>
            </w:r>
          </w:p>
        </w:tc>
      </w:tr>
      <w:tr w:rsidR="00EA7327" w:rsidRPr="00763C05" w14:paraId="04928CE3"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4A078CBC"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33</w:t>
            </w:r>
          </w:p>
        </w:tc>
        <w:tc>
          <w:tcPr>
            <w:tcW w:w="3402" w:type="dxa"/>
            <w:tcBorders>
              <w:top w:val="nil"/>
              <w:left w:val="nil"/>
              <w:bottom w:val="single" w:sz="4" w:space="0" w:color="auto"/>
              <w:right w:val="single" w:sz="4" w:space="0" w:color="auto"/>
            </w:tcBorders>
            <w:noWrap/>
            <w:vAlign w:val="center"/>
            <w:hideMark/>
          </w:tcPr>
          <w:p w14:paraId="1EAEE788"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红土创新</w:t>
            </w:r>
            <w:r w:rsidRPr="00763C05">
              <w:rPr>
                <w:rFonts w:cs="Times New Roman"/>
                <w:color w:val="000000"/>
                <w:kern w:val="0"/>
                <w:szCs w:val="24"/>
              </w:rPr>
              <w:t xml:space="preserve"> </w:t>
            </w:r>
            <w:r w:rsidRPr="00763C05">
              <w:rPr>
                <w:rFonts w:cs="Times New Roman"/>
                <w:color w:val="000000"/>
                <w:kern w:val="0"/>
                <w:szCs w:val="24"/>
              </w:rPr>
              <w:t>杨</w:t>
            </w:r>
            <w:proofErr w:type="gramStart"/>
            <w:r w:rsidRPr="00763C05">
              <w:rPr>
                <w:rFonts w:cs="Times New Roman"/>
                <w:color w:val="000000"/>
                <w:kern w:val="0"/>
                <w:szCs w:val="24"/>
              </w:rPr>
              <w:t>一</w:t>
            </w:r>
            <w:proofErr w:type="gramEnd"/>
          </w:p>
        </w:tc>
        <w:tc>
          <w:tcPr>
            <w:tcW w:w="992" w:type="dxa"/>
            <w:tcBorders>
              <w:top w:val="nil"/>
              <w:left w:val="nil"/>
              <w:bottom w:val="single" w:sz="4" w:space="0" w:color="auto"/>
              <w:right w:val="single" w:sz="4" w:space="0" w:color="auto"/>
            </w:tcBorders>
            <w:noWrap/>
            <w:vAlign w:val="center"/>
            <w:hideMark/>
          </w:tcPr>
          <w:p w14:paraId="36F52113"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79</w:t>
            </w:r>
          </w:p>
        </w:tc>
        <w:tc>
          <w:tcPr>
            <w:tcW w:w="3240" w:type="dxa"/>
            <w:tcBorders>
              <w:top w:val="nil"/>
              <w:left w:val="nil"/>
              <w:bottom w:val="single" w:sz="4" w:space="0" w:color="auto"/>
              <w:right w:val="single" w:sz="4" w:space="0" w:color="auto"/>
            </w:tcBorders>
            <w:noWrap/>
            <w:vAlign w:val="center"/>
            <w:hideMark/>
          </w:tcPr>
          <w:p w14:paraId="7502B97B" w14:textId="64C4FEE9" w:rsidR="00EA7327" w:rsidRPr="00377CCF" w:rsidRDefault="00EA7327" w:rsidP="00EA7327">
            <w:pPr>
              <w:widowControl/>
              <w:jc w:val="center"/>
              <w:rPr>
                <w:rFonts w:cs="Times New Roman"/>
                <w:color w:val="000000"/>
                <w:kern w:val="0"/>
                <w:szCs w:val="24"/>
                <w:highlight w:val="yellow"/>
              </w:rPr>
            </w:pPr>
            <w:r w:rsidRPr="00763C05">
              <w:rPr>
                <w:rFonts w:cs="Times New Roman"/>
                <w:color w:val="000000"/>
                <w:kern w:val="0"/>
                <w:szCs w:val="24"/>
              </w:rPr>
              <w:t>挪威主权基金</w:t>
            </w:r>
            <w:r w:rsidRPr="00763C05">
              <w:rPr>
                <w:rFonts w:cs="Times New Roman"/>
                <w:color w:val="000000"/>
                <w:kern w:val="0"/>
                <w:szCs w:val="24"/>
              </w:rPr>
              <w:t xml:space="preserve"> </w:t>
            </w:r>
            <w:r w:rsidRPr="00763C05">
              <w:rPr>
                <w:rFonts w:cs="Times New Roman"/>
                <w:color w:val="000000"/>
                <w:kern w:val="0"/>
                <w:szCs w:val="24"/>
              </w:rPr>
              <w:t>陶星辰</w:t>
            </w:r>
          </w:p>
        </w:tc>
      </w:tr>
      <w:tr w:rsidR="00EA7327" w:rsidRPr="00763C05" w14:paraId="7E2025E0"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53394D8"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34</w:t>
            </w:r>
          </w:p>
        </w:tc>
        <w:tc>
          <w:tcPr>
            <w:tcW w:w="3402" w:type="dxa"/>
            <w:tcBorders>
              <w:top w:val="nil"/>
              <w:left w:val="nil"/>
              <w:bottom w:val="single" w:sz="4" w:space="0" w:color="auto"/>
              <w:right w:val="single" w:sz="4" w:space="0" w:color="auto"/>
            </w:tcBorders>
            <w:noWrap/>
            <w:vAlign w:val="center"/>
            <w:hideMark/>
          </w:tcPr>
          <w:p w14:paraId="26E1D4AC"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中航信托</w:t>
            </w:r>
            <w:r w:rsidRPr="00763C05">
              <w:rPr>
                <w:rFonts w:cs="Times New Roman"/>
                <w:color w:val="000000"/>
                <w:kern w:val="0"/>
                <w:szCs w:val="24"/>
              </w:rPr>
              <w:t xml:space="preserve"> </w:t>
            </w:r>
            <w:r w:rsidRPr="00763C05">
              <w:rPr>
                <w:rFonts w:cs="Times New Roman"/>
                <w:color w:val="000000"/>
                <w:kern w:val="0"/>
                <w:szCs w:val="24"/>
              </w:rPr>
              <w:t>戴佳敏</w:t>
            </w:r>
          </w:p>
        </w:tc>
        <w:tc>
          <w:tcPr>
            <w:tcW w:w="992" w:type="dxa"/>
            <w:tcBorders>
              <w:top w:val="nil"/>
              <w:left w:val="nil"/>
              <w:bottom w:val="single" w:sz="4" w:space="0" w:color="auto"/>
              <w:right w:val="single" w:sz="4" w:space="0" w:color="auto"/>
            </w:tcBorders>
            <w:noWrap/>
            <w:vAlign w:val="center"/>
            <w:hideMark/>
          </w:tcPr>
          <w:p w14:paraId="40A898C9"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80</w:t>
            </w:r>
          </w:p>
        </w:tc>
        <w:tc>
          <w:tcPr>
            <w:tcW w:w="3240" w:type="dxa"/>
            <w:tcBorders>
              <w:top w:val="nil"/>
              <w:left w:val="nil"/>
              <w:bottom w:val="single" w:sz="4" w:space="0" w:color="auto"/>
              <w:right w:val="single" w:sz="4" w:space="0" w:color="auto"/>
            </w:tcBorders>
            <w:noWrap/>
            <w:vAlign w:val="center"/>
            <w:hideMark/>
          </w:tcPr>
          <w:p w14:paraId="1EFA29BE" w14:textId="273275A3"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易方达基金</w:t>
            </w:r>
            <w:r w:rsidRPr="00763C05">
              <w:rPr>
                <w:rFonts w:cs="Times New Roman"/>
                <w:color w:val="000000"/>
                <w:kern w:val="0"/>
                <w:szCs w:val="24"/>
              </w:rPr>
              <w:t xml:space="preserve"> </w:t>
            </w:r>
            <w:r w:rsidRPr="00763C05">
              <w:rPr>
                <w:rFonts w:cs="Times New Roman"/>
                <w:color w:val="000000"/>
                <w:kern w:val="0"/>
                <w:szCs w:val="24"/>
              </w:rPr>
              <w:t>王司南</w:t>
            </w:r>
            <w:r w:rsidRPr="00763C05">
              <w:rPr>
                <w:rFonts w:cs="Times New Roman"/>
                <w:color w:val="000000"/>
                <w:kern w:val="0"/>
                <w:szCs w:val="24"/>
              </w:rPr>
              <w:t xml:space="preserve"> </w:t>
            </w:r>
            <w:proofErr w:type="gramStart"/>
            <w:r w:rsidRPr="00763C05">
              <w:rPr>
                <w:rFonts w:cs="Times New Roman"/>
                <w:color w:val="000000"/>
                <w:kern w:val="0"/>
                <w:szCs w:val="24"/>
              </w:rPr>
              <w:t>陈广瑞</w:t>
            </w:r>
            <w:proofErr w:type="gramEnd"/>
          </w:p>
        </w:tc>
      </w:tr>
      <w:tr w:rsidR="00EA7327" w:rsidRPr="00763C05" w14:paraId="0625DF77"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325A09FF"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35</w:t>
            </w:r>
          </w:p>
        </w:tc>
        <w:tc>
          <w:tcPr>
            <w:tcW w:w="3402" w:type="dxa"/>
            <w:tcBorders>
              <w:top w:val="nil"/>
              <w:left w:val="nil"/>
              <w:bottom w:val="single" w:sz="4" w:space="0" w:color="auto"/>
              <w:right w:val="single" w:sz="4" w:space="0" w:color="auto"/>
            </w:tcBorders>
            <w:noWrap/>
            <w:vAlign w:val="center"/>
            <w:hideMark/>
          </w:tcPr>
          <w:p w14:paraId="433E4CC9" w14:textId="77777777" w:rsidR="00EA7327" w:rsidRPr="00763C05" w:rsidRDefault="00EA7327" w:rsidP="00EA7327">
            <w:pPr>
              <w:widowControl/>
              <w:jc w:val="center"/>
              <w:rPr>
                <w:rFonts w:cs="Times New Roman"/>
                <w:color w:val="000000"/>
                <w:kern w:val="0"/>
                <w:szCs w:val="24"/>
              </w:rPr>
            </w:pPr>
            <w:proofErr w:type="gramStart"/>
            <w:r w:rsidRPr="00763C05">
              <w:rPr>
                <w:rFonts w:cs="Times New Roman"/>
                <w:color w:val="000000"/>
                <w:kern w:val="0"/>
                <w:szCs w:val="24"/>
              </w:rPr>
              <w:t>创金合</w:t>
            </w:r>
            <w:proofErr w:type="gramEnd"/>
            <w:r w:rsidRPr="00763C05">
              <w:rPr>
                <w:rFonts w:cs="Times New Roman"/>
                <w:color w:val="000000"/>
                <w:kern w:val="0"/>
                <w:szCs w:val="24"/>
              </w:rPr>
              <w:t>信</w:t>
            </w:r>
            <w:r w:rsidRPr="00763C05">
              <w:rPr>
                <w:rFonts w:cs="Times New Roman"/>
                <w:color w:val="000000"/>
                <w:kern w:val="0"/>
                <w:szCs w:val="24"/>
              </w:rPr>
              <w:t xml:space="preserve"> </w:t>
            </w:r>
            <w:r w:rsidRPr="00763C05">
              <w:rPr>
                <w:rFonts w:cs="Times New Roman"/>
                <w:color w:val="000000"/>
                <w:kern w:val="0"/>
                <w:szCs w:val="24"/>
              </w:rPr>
              <w:t>张小郭</w:t>
            </w:r>
          </w:p>
        </w:tc>
        <w:tc>
          <w:tcPr>
            <w:tcW w:w="992" w:type="dxa"/>
            <w:tcBorders>
              <w:top w:val="nil"/>
              <w:left w:val="nil"/>
              <w:bottom w:val="single" w:sz="4" w:space="0" w:color="auto"/>
              <w:right w:val="single" w:sz="4" w:space="0" w:color="auto"/>
            </w:tcBorders>
            <w:noWrap/>
            <w:vAlign w:val="center"/>
            <w:hideMark/>
          </w:tcPr>
          <w:p w14:paraId="481489FE"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81</w:t>
            </w:r>
          </w:p>
        </w:tc>
        <w:tc>
          <w:tcPr>
            <w:tcW w:w="3240" w:type="dxa"/>
            <w:tcBorders>
              <w:top w:val="nil"/>
              <w:left w:val="nil"/>
              <w:bottom w:val="single" w:sz="4" w:space="0" w:color="auto"/>
              <w:right w:val="single" w:sz="4" w:space="0" w:color="auto"/>
            </w:tcBorders>
            <w:noWrap/>
            <w:vAlign w:val="center"/>
            <w:hideMark/>
          </w:tcPr>
          <w:p w14:paraId="56FEC058" w14:textId="4F98EFFC"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中信证券</w:t>
            </w:r>
            <w:r w:rsidRPr="00763C05">
              <w:rPr>
                <w:rFonts w:cs="Times New Roman"/>
                <w:color w:val="000000"/>
                <w:kern w:val="0"/>
                <w:szCs w:val="24"/>
              </w:rPr>
              <w:t xml:space="preserve"> </w:t>
            </w:r>
            <w:r w:rsidRPr="00763C05">
              <w:rPr>
                <w:rFonts w:cs="Times New Roman"/>
                <w:color w:val="000000"/>
                <w:kern w:val="0"/>
                <w:szCs w:val="24"/>
              </w:rPr>
              <w:t>刘易</w:t>
            </w:r>
            <w:r w:rsidRPr="00763C05">
              <w:rPr>
                <w:rFonts w:cs="Times New Roman"/>
                <w:color w:val="000000"/>
                <w:kern w:val="0"/>
                <w:szCs w:val="24"/>
              </w:rPr>
              <w:t xml:space="preserve"> </w:t>
            </w:r>
            <w:r w:rsidRPr="00763C05">
              <w:rPr>
                <w:rFonts w:cs="Times New Roman"/>
                <w:color w:val="000000"/>
                <w:kern w:val="0"/>
                <w:szCs w:val="24"/>
              </w:rPr>
              <w:t>王子昂</w:t>
            </w:r>
          </w:p>
        </w:tc>
      </w:tr>
      <w:tr w:rsidR="00EA7327" w:rsidRPr="00763C05" w14:paraId="203C2963"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75FA967E"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36</w:t>
            </w:r>
          </w:p>
        </w:tc>
        <w:tc>
          <w:tcPr>
            <w:tcW w:w="3402" w:type="dxa"/>
            <w:tcBorders>
              <w:top w:val="nil"/>
              <w:left w:val="nil"/>
              <w:bottom w:val="single" w:sz="4" w:space="0" w:color="auto"/>
              <w:right w:val="single" w:sz="4" w:space="0" w:color="auto"/>
            </w:tcBorders>
            <w:noWrap/>
            <w:vAlign w:val="center"/>
            <w:hideMark/>
          </w:tcPr>
          <w:p w14:paraId="296C5DCE"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民生通惠</w:t>
            </w:r>
            <w:r w:rsidRPr="00763C05">
              <w:rPr>
                <w:rFonts w:cs="Times New Roman"/>
                <w:color w:val="000000"/>
                <w:kern w:val="0"/>
                <w:szCs w:val="24"/>
              </w:rPr>
              <w:t xml:space="preserve"> </w:t>
            </w:r>
            <w:r w:rsidRPr="00763C05">
              <w:rPr>
                <w:rFonts w:cs="Times New Roman"/>
                <w:color w:val="000000"/>
                <w:kern w:val="0"/>
                <w:szCs w:val="24"/>
              </w:rPr>
              <w:t>黄岑安</w:t>
            </w:r>
          </w:p>
        </w:tc>
        <w:tc>
          <w:tcPr>
            <w:tcW w:w="992" w:type="dxa"/>
            <w:tcBorders>
              <w:top w:val="nil"/>
              <w:left w:val="nil"/>
              <w:bottom w:val="single" w:sz="4" w:space="0" w:color="auto"/>
              <w:right w:val="single" w:sz="4" w:space="0" w:color="auto"/>
            </w:tcBorders>
            <w:noWrap/>
            <w:vAlign w:val="center"/>
            <w:hideMark/>
          </w:tcPr>
          <w:p w14:paraId="3D576F65"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82</w:t>
            </w:r>
          </w:p>
        </w:tc>
        <w:tc>
          <w:tcPr>
            <w:tcW w:w="3240" w:type="dxa"/>
            <w:tcBorders>
              <w:top w:val="nil"/>
              <w:left w:val="nil"/>
              <w:bottom w:val="single" w:sz="4" w:space="0" w:color="auto"/>
              <w:right w:val="single" w:sz="4" w:space="0" w:color="auto"/>
            </w:tcBorders>
            <w:noWrap/>
            <w:vAlign w:val="center"/>
            <w:hideMark/>
          </w:tcPr>
          <w:p w14:paraId="5E593B13" w14:textId="39DA460D"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广发证券</w:t>
            </w:r>
            <w:r w:rsidRPr="00763C05">
              <w:rPr>
                <w:rFonts w:cs="Times New Roman"/>
                <w:color w:val="000000"/>
                <w:kern w:val="0"/>
                <w:szCs w:val="24"/>
              </w:rPr>
              <w:t xml:space="preserve"> </w:t>
            </w:r>
            <w:proofErr w:type="gramStart"/>
            <w:r w:rsidRPr="00763C05">
              <w:rPr>
                <w:rFonts w:cs="Times New Roman"/>
                <w:color w:val="000000"/>
                <w:kern w:val="0"/>
                <w:szCs w:val="24"/>
              </w:rPr>
              <w:t>刘倚天</w:t>
            </w:r>
            <w:proofErr w:type="gramEnd"/>
            <w:r w:rsidRPr="00763C05">
              <w:rPr>
                <w:rFonts w:cs="Times New Roman"/>
                <w:color w:val="000000"/>
                <w:kern w:val="0"/>
                <w:szCs w:val="24"/>
              </w:rPr>
              <w:t xml:space="preserve"> </w:t>
            </w:r>
            <w:proofErr w:type="gramStart"/>
            <w:r w:rsidRPr="00763C05">
              <w:rPr>
                <w:rFonts w:cs="Times New Roman"/>
                <w:color w:val="000000"/>
                <w:kern w:val="0"/>
                <w:szCs w:val="24"/>
              </w:rPr>
              <w:t>李佳蔚</w:t>
            </w:r>
            <w:proofErr w:type="gramEnd"/>
          </w:p>
        </w:tc>
      </w:tr>
      <w:tr w:rsidR="00EA7327" w:rsidRPr="00763C05" w14:paraId="63B1626F"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3F0C7A81"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37</w:t>
            </w:r>
          </w:p>
        </w:tc>
        <w:tc>
          <w:tcPr>
            <w:tcW w:w="3402" w:type="dxa"/>
            <w:tcBorders>
              <w:top w:val="nil"/>
              <w:left w:val="nil"/>
              <w:bottom w:val="single" w:sz="4" w:space="0" w:color="auto"/>
              <w:right w:val="single" w:sz="4" w:space="0" w:color="auto"/>
            </w:tcBorders>
            <w:noWrap/>
            <w:vAlign w:val="center"/>
            <w:hideMark/>
          </w:tcPr>
          <w:p w14:paraId="5CC481E6"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长城财富</w:t>
            </w:r>
            <w:r w:rsidRPr="00763C05">
              <w:rPr>
                <w:rFonts w:cs="Times New Roman"/>
                <w:color w:val="000000"/>
                <w:kern w:val="0"/>
                <w:szCs w:val="24"/>
              </w:rPr>
              <w:t xml:space="preserve"> </w:t>
            </w:r>
            <w:r w:rsidRPr="00763C05">
              <w:rPr>
                <w:rFonts w:cs="Times New Roman"/>
                <w:color w:val="000000"/>
                <w:kern w:val="0"/>
                <w:szCs w:val="24"/>
              </w:rPr>
              <w:t>杨海达</w:t>
            </w:r>
          </w:p>
        </w:tc>
        <w:tc>
          <w:tcPr>
            <w:tcW w:w="992" w:type="dxa"/>
            <w:tcBorders>
              <w:top w:val="nil"/>
              <w:left w:val="nil"/>
              <w:bottom w:val="single" w:sz="4" w:space="0" w:color="auto"/>
              <w:right w:val="single" w:sz="4" w:space="0" w:color="auto"/>
            </w:tcBorders>
            <w:noWrap/>
            <w:vAlign w:val="center"/>
            <w:hideMark/>
          </w:tcPr>
          <w:p w14:paraId="79B848FD"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83</w:t>
            </w:r>
          </w:p>
        </w:tc>
        <w:tc>
          <w:tcPr>
            <w:tcW w:w="3240" w:type="dxa"/>
            <w:tcBorders>
              <w:top w:val="nil"/>
              <w:left w:val="nil"/>
              <w:bottom w:val="single" w:sz="4" w:space="0" w:color="auto"/>
              <w:right w:val="single" w:sz="4" w:space="0" w:color="auto"/>
            </w:tcBorders>
            <w:noWrap/>
            <w:vAlign w:val="center"/>
            <w:hideMark/>
          </w:tcPr>
          <w:p w14:paraId="2DD51C74" w14:textId="6A47611C"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华创证券</w:t>
            </w:r>
            <w:r w:rsidRPr="00763C05">
              <w:rPr>
                <w:rFonts w:cs="Times New Roman"/>
                <w:color w:val="000000"/>
                <w:kern w:val="0"/>
                <w:szCs w:val="24"/>
              </w:rPr>
              <w:t xml:space="preserve"> </w:t>
            </w:r>
            <w:r w:rsidRPr="00763C05">
              <w:rPr>
                <w:rFonts w:cs="Times New Roman"/>
                <w:color w:val="000000"/>
                <w:kern w:val="0"/>
                <w:szCs w:val="24"/>
              </w:rPr>
              <w:t>卢依雯</w:t>
            </w:r>
          </w:p>
        </w:tc>
      </w:tr>
      <w:tr w:rsidR="00EA7327" w:rsidRPr="00763C05" w14:paraId="6B00354C"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271A236D"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38</w:t>
            </w:r>
          </w:p>
        </w:tc>
        <w:tc>
          <w:tcPr>
            <w:tcW w:w="3402" w:type="dxa"/>
            <w:tcBorders>
              <w:top w:val="nil"/>
              <w:left w:val="nil"/>
              <w:bottom w:val="single" w:sz="4" w:space="0" w:color="auto"/>
              <w:right w:val="single" w:sz="4" w:space="0" w:color="auto"/>
            </w:tcBorders>
            <w:noWrap/>
            <w:vAlign w:val="center"/>
            <w:hideMark/>
          </w:tcPr>
          <w:p w14:paraId="30CDE40A"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红石榴</w:t>
            </w:r>
            <w:r w:rsidRPr="00763C05">
              <w:rPr>
                <w:rFonts w:cs="Times New Roman"/>
                <w:color w:val="000000"/>
                <w:kern w:val="0"/>
                <w:szCs w:val="24"/>
              </w:rPr>
              <w:t xml:space="preserve"> </w:t>
            </w:r>
            <w:r w:rsidRPr="00763C05">
              <w:rPr>
                <w:rFonts w:cs="Times New Roman"/>
                <w:color w:val="000000"/>
                <w:kern w:val="0"/>
                <w:szCs w:val="24"/>
              </w:rPr>
              <w:t>何英</w:t>
            </w:r>
          </w:p>
        </w:tc>
        <w:tc>
          <w:tcPr>
            <w:tcW w:w="992" w:type="dxa"/>
            <w:tcBorders>
              <w:top w:val="nil"/>
              <w:left w:val="nil"/>
              <w:bottom w:val="single" w:sz="4" w:space="0" w:color="auto"/>
              <w:right w:val="single" w:sz="4" w:space="0" w:color="auto"/>
            </w:tcBorders>
            <w:noWrap/>
            <w:vAlign w:val="center"/>
            <w:hideMark/>
          </w:tcPr>
          <w:p w14:paraId="65B22C7F"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84</w:t>
            </w:r>
          </w:p>
        </w:tc>
        <w:tc>
          <w:tcPr>
            <w:tcW w:w="3240" w:type="dxa"/>
            <w:tcBorders>
              <w:top w:val="nil"/>
              <w:left w:val="nil"/>
              <w:bottom w:val="single" w:sz="4" w:space="0" w:color="auto"/>
              <w:right w:val="single" w:sz="4" w:space="0" w:color="auto"/>
            </w:tcBorders>
            <w:noWrap/>
            <w:vAlign w:val="center"/>
            <w:hideMark/>
          </w:tcPr>
          <w:p w14:paraId="7F61EE4E" w14:textId="7C893FEE"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西部证券</w:t>
            </w:r>
            <w:r w:rsidRPr="00763C05">
              <w:rPr>
                <w:rFonts w:cs="Times New Roman"/>
                <w:color w:val="000000"/>
                <w:kern w:val="0"/>
                <w:szCs w:val="24"/>
              </w:rPr>
              <w:t xml:space="preserve"> </w:t>
            </w:r>
            <w:r w:rsidRPr="00763C05">
              <w:rPr>
                <w:rFonts w:cs="Times New Roman"/>
                <w:color w:val="000000"/>
                <w:kern w:val="0"/>
                <w:szCs w:val="24"/>
              </w:rPr>
              <w:t>许梧桐</w:t>
            </w:r>
          </w:p>
        </w:tc>
      </w:tr>
      <w:tr w:rsidR="00EA7327" w:rsidRPr="00763C05" w14:paraId="02093FD6"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02099455"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39</w:t>
            </w:r>
          </w:p>
        </w:tc>
        <w:tc>
          <w:tcPr>
            <w:tcW w:w="3402" w:type="dxa"/>
            <w:tcBorders>
              <w:top w:val="nil"/>
              <w:left w:val="nil"/>
              <w:bottom w:val="single" w:sz="4" w:space="0" w:color="auto"/>
              <w:right w:val="single" w:sz="4" w:space="0" w:color="auto"/>
            </w:tcBorders>
            <w:noWrap/>
            <w:vAlign w:val="center"/>
            <w:hideMark/>
          </w:tcPr>
          <w:p w14:paraId="448C2DC3"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先锋基金</w:t>
            </w:r>
            <w:r w:rsidRPr="00763C05">
              <w:rPr>
                <w:rFonts w:cs="Times New Roman"/>
                <w:color w:val="000000"/>
                <w:kern w:val="0"/>
                <w:szCs w:val="24"/>
              </w:rPr>
              <w:t xml:space="preserve"> </w:t>
            </w:r>
            <w:proofErr w:type="gramStart"/>
            <w:r w:rsidRPr="00763C05">
              <w:rPr>
                <w:rFonts w:cs="Times New Roman"/>
                <w:color w:val="000000"/>
                <w:kern w:val="0"/>
                <w:szCs w:val="24"/>
              </w:rPr>
              <w:t>孙卫党</w:t>
            </w:r>
            <w:proofErr w:type="gramEnd"/>
          </w:p>
        </w:tc>
        <w:tc>
          <w:tcPr>
            <w:tcW w:w="992" w:type="dxa"/>
            <w:tcBorders>
              <w:top w:val="nil"/>
              <w:left w:val="nil"/>
              <w:bottom w:val="single" w:sz="4" w:space="0" w:color="auto"/>
              <w:right w:val="single" w:sz="4" w:space="0" w:color="auto"/>
            </w:tcBorders>
            <w:noWrap/>
            <w:vAlign w:val="center"/>
            <w:hideMark/>
          </w:tcPr>
          <w:p w14:paraId="50C4641D"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85</w:t>
            </w:r>
          </w:p>
        </w:tc>
        <w:tc>
          <w:tcPr>
            <w:tcW w:w="3240" w:type="dxa"/>
            <w:tcBorders>
              <w:top w:val="nil"/>
              <w:left w:val="nil"/>
              <w:bottom w:val="single" w:sz="4" w:space="0" w:color="auto"/>
              <w:right w:val="single" w:sz="4" w:space="0" w:color="auto"/>
            </w:tcBorders>
            <w:noWrap/>
            <w:vAlign w:val="center"/>
            <w:hideMark/>
          </w:tcPr>
          <w:p w14:paraId="194187F3" w14:textId="5052D025"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招商基金</w:t>
            </w:r>
            <w:r w:rsidRPr="00763C05">
              <w:rPr>
                <w:rFonts w:cs="Times New Roman"/>
                <w:color w:val="000000"/>
                <w:kern w:val="0"/>
                <w:szCs w:val="24"/>
              </w:rPr>
              <w:t xml:space="preserve"> </w:t>
            </w:r>
            <w:r w:rsidRPr="00763C05">
              <w:rPr>
                <w:rFonts w:cs="Times New Roman"/>
                <w:color w:val="000000"/>
                <w:kern w:val="0"/>
                <w:szCs w:val="24"/>
              </w:rPr>
              <w:t>杨成</w:t>
            </w:r>
          </w:p>
        </w:tc>
      </w:tr>
      <w:tr w:rsidR="00EA7327" w:rsidRPr="00763C05" w14:paraId="076BE74D"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37E29DF4"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40</w:t>
            </w:r>
          </w:p>
        </w:tc>
        <w:tc>
          <w:tcPr>
            <w:tcW w:w="3402" w:type="dxa"/>
            <w:tcBorders>
              <w:top w:val="nil"/>
              <w:left w:val="nil"/>
              <w:bottom w:val="single" w:sz="4" w:space="0" w:color="auto"/>
              <w:right w:val="single" w:sz="4" w:space="0" w:color="auto"/>
            </w:tcBorders>
            <w:noWrap/>
            <w:vAlign w:val="center"/>
            <w:hideMark/>
          </w:tcPr>
          <w:p w14:paraId="0BD26FBD"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明汯投资</w:t>
            </w:r>
            <w:r w:rsidRPr="00763C05">
              <w:rPr>
                <w:rFonts w:cs="Times New Roman"/>
                <w:color w:val="000000"/>
                <w:kern w:val="0"/>
                <w:szCs w:val="24"/>
              </w:rPr>
              <w:t xml:space="preserve"> </w:t>
            </w:r>
            <w:proofErr w:type="gramStart"/>
            <w:r w:rsidRPr="00763C05">
              <w:rPr>
                <w:rFonts w:cs="Times New Roman"/>
                <w:color w:val="000000"/>
                <w:kern w:val="0"/>
                <w:szCs w:val="24"/>
              </w:rPr>
              <w:t>唐毅</w:t>
            </w:r>
            <w:proofErr w:type="gramEnd"/>
          </w:p>
        </w:tc>
        <w:tc>
          <w:tcPr>
            <w:tcW w:w="992" w:type="dxa"/>
            <w:tcBorders>
              <w:top w:val="nil"/>
              <w:left w:val="nil"/>
              <w:bottom w:val="single" w:sz="4" w:space="0" w:color="auto"/>
              <w:right w:val="single" w:sz="4" w:space="0" w:color="auto"/>
            </w:tcBorders>
            <w:noWrap/>
            <w:vAlign w:val="center"/>
            <w:hideMark/>
          </w:tcPr>
          <w:p w14:paraId="231564D4"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86</w:t>
            </w:r>
          </w:p>
        </w:tc>
        <w:tc>
          <w:tcPr>
            <w:tcW w:w="3240" w:type="dxa"/>
            <w:tcBorders>
              <w:top w:val="nil"/>
              <w:left w:val="nil"/>
              <w:bottom w:val="single" w:sz="4" w:space="0" w:color="auto"/>
              <w:right w:val="single" w:sz="4" w:space="0" w:color="auto"/>
            </w:tcBorders>
            <w:noWrap/>
            <w:vAlign w:val="center"/>
            <w:hideMark/>
          </w:tcPr>
          <w:p w14:paraId="06C9D137" w14:textId="0F6B0791" w:rsidR="00EA7327" w:rsidRPr="00763C05" w:rsidRDefault="00EA7327" w:rsidP="00EA7327">
            <w:pPr>
              <w:widowControl/>
              <w:jc w:val="center"/>
              <w:rPr>
                <w:rFonts w:cs="Times New Roman"/>
                <w:color w:val="000000"/>
                <w:kern w:val="0"/>
                <w:szCs w:val="24"/>
              </w:rPr>
            </w:pPr>
            <w:proofErr w:type="gramStart"/>
            <w:r w:rsidRPr="00763C05">
              <w:rPr>
                <w:rFonts w:cs="Times New Roman"/>
                <w:color w:val="000000"/>
                <w:kern w:val="0"/>
                <w:szCs w:val="24"/>
              </w:rPr>
              <w:t>高毅资产</w:t>
            </w:r>
            <w:proofErr w:type="gramEnd"/>
            <w:r w:rsidRPr="00763C05">
              <w:rPr>
                <w:rFonts w:cs="Times New Roman"/>
                <w:color w:val="000000"/>
                <w:kern w:val="0"/>
                <w:szCs w:val="24"/>
              </w:rPr>
              <w:t xml:space="preserve"> </w:t>
            </w:r>
            <w:proofErr w:type="gramStart"/>
            <w:r w:rsidRPr="00763C05">
              <w:rPr>
                <w:rFonts w:cs="Times New Roman"/>
                <w:color w:val="000000"/>
                <w:kern w:val="0"/>
                <w:szCs w:val="24"/>
              </w:rPr>
              <w:t>朱春禹</w:t>
            </w:r>
            <w:proofErr w:type="gramEnd"/>
          </w:p>
        </w:tc>
      </w:tr>
      <w:tr w:rsidR="00EA7327" w:rsidRPr="00763C05" w14:paraId="3B3FAA48"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519530EA"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41</w:t>
            </w:r>
          </w:p>
        </w:tc>
        <w:tc>
          <w:tcPr>
            <w:tcW w:w="3402" w:type="dxa"/>
            <w:tcBorders>
              <w:top w:val="nil"/>
              <w:left w:val="nil"/>
              <w:bottom w:val="single" w:sz="4" w:space="0" w:color="auto"/>
              <w:right w:val="single" w:sz="4" w:space="0" w:color="auto"/>
            </w:tcBorders>
            <w:noWrap/>
            <w:vAlign w:val="center"/>
            <w:hideMark/>
          </w:tcPr>
          <w:p w14:paraId="638266D5"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法国巴黎投资</w:t>
            </w:r>
            <w:r w:rsidRPr="00763C05">
              <w:rPr>
                <w:rFonts w:cs="Times New Roman"/>
                <w:color w:val="000000"/>
                <w:kern w:val="0"/>
                <w:szCs w:val="24"/>
              </w:rPr>
              <w:t xml:space="preserve"> Jonathan Zhou</w:t>
            </w:r>
          </w:p>
        </w:tc>
        <w:tc>
          <w:tcPr>
            <w:tcW w:w="992" w:type="dxa"/>
            <w:tcBorders>
              <w:top w:val="nil"/>
              <w:left w:val="nil"/>
              <w:bottom w:val="single" w:sz="4" w:space="0" w:color="auto"/>
              <w:right w:val="single" w:sz="4" w:space="0" w:color="auto"/>
            </w:tcBorders>
            <w:noWrap/>
            <w:vAlign w:val="center"/>
            <w:hideMark/>
          </w:tcPr>
          <w:p w14:paraId="1CAFF3D0"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87</w:t>
            </w:r>
          </w:p>
        </w:tc>
        <w:tc>
          <w:tcPr>
            <w:tcW w:w="3240" w:type="dxa"/>
            <w:tcBorders>
              <w:top w:val="nil"/>
              <w:left w:val="nil"/>
              <w:bottom w:val="single" w:sz="4" w:space="0" w:color="auto"/>
              <w:right w:val="single" w:sz="4" w:space="0" w:color="auto"/>
            </w:tcBorders>
            <w:noWrap/>
            <w:vAlign w:val="center"/>
            <w:hideMark/>
          </w:tcPr>
          <w:p w14:paraId="252944C3" w14:textId="155DB2DB"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万家基金</w:t>
            </w:r>
            <w:r w:rsidRPr="00763C05">
              <w:rPr>
                <w:rFonts w:cs="Times New Roman"/>
                <w:color w:val="000000"/>
                <w:kern w:val="0"/>
                <w:szCs w:val="24"/>
              </w:rPr>
              <w:t xml:space="preserve"> </w:t>
            </w:r>
            <w:r w:rsidRPr="00763C05">
              <w:rPr>
                <w:rFonts w:cs="Times New Roman"/>
                <w:color w:val="000000"/>
                <w:kern w:val="0"/>
                <w:szCs w:val="24"/>
              </w:rPr>
              <w:t>武玉迪</w:t>
            </w:r>
          </w:p>
        </w:tc>
      </w:tr>
      <w:tr w:rsidR="00EA7327" w:rsidRPr="00763C05" w14:paraId="5453CD21" w14:textId="77777777" w:rsidTr="00763C05">
        <w:trPr>
          <w:trHeight w:val="290"/>
        </w:trPr>
        <w:tc>
          <w:tcPr>
            <w:tcW w:w="846" w:type="dxa"/>
            <w:tcBorders>
              <w:top w:val="single" w:sz="4" w:space="0" w:color="auto"/>
              <w:left w:val="single" w:sz="4" w:space="0" w:color="auto"/>
              <w:bottom w:val="single" w:sz="4" w:space="0" w:color="auto"/>
              <w:right w:val="single" w:sz="4" w:space="0" w:color="auto"/>
            </w:tcBorders>
            <w:noWrap/>
            <w:vAlign w:val="center"/>
          </w:tcPr>
          <w:p w14:paraId="50489145" w14:textId="76B0EB65" w:rsidR="00EA7327" w:rsidRPr="00763C05" w:rsidRDefault="00EA7327" w:rsidP="00EA7327">
            <w:pPr>
              <w:widowControl/>
              <w:jc w:val="center"/>
              <w:rPr>
                <w:rFonts w:cs="Times New Roman"/>
                <w:color w:val="000000"/>
                <w:kern w:val="0"/>
                <w:szCs w:val="24"/>
              </w:rPr>
            </w:pPr>
            <w:r w:rsidRPr="00763C05">
              <w:rPr>
                <w:rFonts w:cs="Times New Roman"/>
                <w:b/>
                <w:bCs/>
                <w:color w:val="000000"/>
                <w:kern w:val="0"/>
                <w:szCs w:val="24"/>
              </w:rPr>
              <w:lastRenderedPageBreak/>
              <w:t>序号</w:t>
            </w:r>
          </w:p>
        </w:tc>
        <w:tc>
          <w:tcPr>
            <w:tcW w:w="3402" w:type="dxa"/>
            <w:tcBorders>
              <w:top w:val="single" w:sz="4" w:space="0" w:color="auto"/>
              <w:left w:val="nil"/>
              <w:bottom w:val="single" w:sz="4" w:space="0" w:color="auto"/>
              <w:right w:val="single" w:sz="4" w:space="0" w:color="auto"/>
            </w:tcBorders>
            <w:noWrap/>
            <w:vAlign w:val="center"/>
          </w:tcPr>
          <w:p w14:paraId="0AF9EE2B" w14:textId="7C436CD6" w:rsidR="00EA7327" w:rsidRPr="00763C05" w:rsidRDefault="00EA7327" w:rsidP="00EA7327">
            <w:pPr>
              <w:widowControl/>
              <w:jc w:val="center"/>
              <w:rPr>
                <w:rFonts w:cs="Times New Roman"/>
                <w:color w:val="000000"/>
                <w:kern w:val="0"/>
                <w:szCs w:val="24"/>
              </w:rPr>
            </w:pPr>
            <w:r w:rsidRPr="00763C05">
              <w:rPr>
                <w:rFonts w:cs="Times New Roman"/>
                <w:b/>
                <w:bCs/>
                <w:color w:val="000000"/>
                <w:kern w:val="0"/>
                <w:szCs w:val="24"/>
              </w:rPr>
              <w:t>参会人员</w:t>
            </w:r>
          </w:p>
        </w:tc>
        <w:tc>
          <w:tcPr>
            <w:tcW w:w="992" w:type="dxa"/>
            <w:tcBorders>
              <w:top w:val="single" w:sz="4" w:space="0" w:color="auto"/>
              <w:left w:val="nil"/>
              <w:bottom w:val="single" w:sz="4" w:space="0" w:color="auto"/>
              <w:right w:val="single" w:sz="4" w:space="0" w:color="auto"/>
            </w:tcBorders>
            <w:noWrap/>
            <w:vAlign w:val="center"/>
          </w:tcPr>
          <w:p w14:paraId="3132A2E4" w14:textId="41B35B48" w:rsidR="00EA7327" w:rsidRPr="00763C05" w:rsidRDefault="00EA7327" w:rsidP="00EA7327">
            <w:pPr>
              <w:widowControl/>
              <w:jc w:val="center"/>
              <w:rPr>
                <w:rFonts w:cs="Times New Roman"/>
                <w:color w:val="000000"/>
                <w:kern w:val="0"/>
                <w:szCs w:val="24"/>
              </w:rPr>
            </w:pPr>
            <w:r w:rsidRPr="00763C05">
              <w:rPr>
                <w:rFonts w:cs="Times New Roman"/>
                <w:b/>
                <w:bCs/>
                <w:color w:val="000000"/>
                <w:kern w:val="0"/>
                <w:szCs w:val="24"/>
              </w:rPr>
              <w:t>序号</w:t>
            </w:r>
          </w:p>
        </w:tc>
        <w:tc>
          <w:tcPr>
            <w:tcW w:w="3240" w:type="dxa"/>
            <w:tcBorders>
              <w:top w:val="single" w:sz="4" w:space="0" w:color="auto"/>
              <w:left w:val="nil"/>
              <w:bottom w:val="single" w:sz="4" w:space="0" w:color="auto"/>
              <w:right w:val="single" w:sz="4" w:space="0" w:color="auto"/>
            </w:tcBorders>
            <w:noWrap/>
            <w:vAlign w:val="center"/>
          </w:tcPr>
          <w:p w14:paraId="7E9FD24D" w14:textId="18C1B7A5" w:rsidR="00EA7327" w:rsidRPr="00763C05" w:rsidRDefault="00EA7327" w:rsidP="00EA7327">
            <w:pPr>
              <w:widowControl/>
              <w:jc w:val="center"/>
              <w:rPr>
                <w:rFonts w:cs="Times New Roman"/>
                <w:color w:val="000000"/>
                <w:kern w:val="0"/>
                <w:szCs w:val="24"/>
              </w:rPr>
            </w:pPr>
            <w:r w:rsidRPr="00763C05">
              <w:rPr>
                <w:rFonts w:cs="Times New Roman"/>
                <w:b/>
                <w:bCs/>
                <w:color w:val="000000"/>
                <w:kern w:val="0"/>
                <w:szCs w:val="24"/>
              </w:rPr>
              <w:t>参会人员</w:t>
            </w:r>
          </w:p>
        </w:tc>
      </w:tr>
      <w:tr w:rsidR="00EA7327" w:rsidRPr="00763C05" w14:paraId="162D9E8D" w14:textId="77777777" w:rsidTr="00763C05">
        <w:trPr>
          <w:trHeight w:val="290"/>
        </w:trPr>
        <w:tc>
          <w:tcPr>
            <w:tcW w:w="846" w:type="dxa"/>
            <w:tcBorders>
              <w:top w:val="nil"/>
              <w:left w:val="single" w:sz="4" w:space="0" w:color="auto"/>
              <w:bottom w:val="single" w:sz="4" w:space="0" w:color="auto"/>
              <w:right w:val="single" w:sz="4" w:space="0" w:color="auto"/>
            </w:tcBorders>
            <w:noWrap/>
            <w:vAlign w:val="center"/>
            <w:hideMark/>
          </w:tcPr>
          <w:p w14:paraId="147463E6"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42</w:t>
            </w:r>
          </w:p>
        </w:tc>
        <w:tc>
          <w:tcPr>
            <w:tcW w:w="3402" w:type="dxa"/>
            <w:tcBorders>
              <w:top w:val="nil"/>
              <w:left w:val="nil"/>
              <w:bottom w:val="single" w:sz="4" w:space="0" w:color="auto"/>
              <w:right w:val="single" w:sz="4" w:space="0" w:color="auto"/>
            </w:tcBorders>
            <w:noWrap/>
            <w:vAlign w:val="center"/>
            <w:hideMark/>
          </w:tcPr>
          <w:p w14:paraId="50293CEE" w14:textId="77777777" w:rsidR="00EA7327" w:rsidRPr="00763C05" w:rsidRDefault="00EA7327" w:rsidP="00EA7327">
            <w:pPr>
              <w:widowControl/>
              <w:jc w:val="center"/>
              <w:rPr>
                <w:rFonts w:cs="Times New Roman"/>
                <w:color w:val="000000"/>
                <w:kern w:val="0"/>
                <w:szCs w:val="24"/>
              </w:rPr>
            </w:pPr>
            <w:proofErr w:type="gramStart"/>
            <w:r w:rsidRPr="00763C05">
              <w:rPr>
                <w:rFonts w:cs="Times New Roman"/>
                <w:color w:val="000000"/>
                <w:kern w:val="0"/>
                <w:szCs w:val="24"/>
              </w:rPr>
              <w:t>玄卜投资</w:t>
            </w:r>
            <w:r w:rsidRPr="00763C05">
              <w:rPr>
                <w:rFonts w:cs="Times New Roman"/>
                <w:color w:val="000000"/>
                <w:kern w:val="0"/>
                <w:szCs w:val="24"/>
              </w:rPr>
              <w:t xml:space="preserve"> </w:t>
            </w:r>
            <w:r w:rsidRPr="00763C05">
              <w:rPr>
                <w:rFonts w:cs="Times New Roman"/>
                <w:color w:val="000000"/>
                <w:kern w:val="0"/>
                <w:szCs w:val="24"/>
              </w:rPr>
              <w:t>韦琦</w:t>
            </w:r>
            <w:proofErr w:type="gramEnd"/>
          </w:p>
        </w:tc>
        <w:tc>
          <w:tcPr>
            <w:tcW w:w="992" w:type="dxa"/>
            <w:tcBorders>
              <w:top w:val="nil"/>
              <w:left w:val="nil"/>
              <w:bottom w:val="single" w:sz="4" w:space="0" w:color="auto"/>
              <w:right w:val="single" w:sz="4" w:space="0" w:color="auto"/>
            </w:tcBorders>
            <w:noWrap/>
            <w:vAlign w:val="center"/>
            <w:hideMark/>
          </w:tcPr>
          <w:p w14:paraId="59135026"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88</w:t>
            </w:r>
          </w:p>
        </w:tc>
        <w:tc>
          <w:tcPr>
            <w:tcW w:w="3240" w:type="dxa"/>
            <w:tcBorders>
              <w:top w:val="nil"/>
              <w:left w:val="nil"/>
              <w:bottom w:val="single" w:sz="4" w:space="0" w:color="auto"/>
              <w:right w:val="single" w:sz="4" w:space="0" w:color="auto"/>
            </w:tcBorders>
            <w:noWrap/>
            <w:vAlign w:val="center"/>
            <w:hideMark/>
          </w:tcPr>
          <w:p w14:paraId="54F6ABE7" w14:textId="11CF12D0"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蜂巢基金</w:t>
            </w:r>
            <w:r w:rsidRPr="00763C05">
              <w:rPr>
                <w:rFonts w:cs="Times New Roman"/>
                <w:color w:val="000000"/>
                <w:kern w:val="0"/>
                <w:szCs w:val="24"/>
              </w:rPr>
              <w:t xml:space="preserve"> </w:t>
            </w:r>
            <w:r w:rsidRPr="00763C05">
              <w:rPr>
                <w:rFonts w:cs="Times New Roman"/>
                <w:color w:val="000000"/>
                <w:kern w:val="0"/>
                <w:szCs w:val="24"/>
              </w:rPr>
              <w:t>孙可</w:t>
            </w:r>
          </w:p>
        </w:tc>
      </w:tr>
      <w:tr w:rsidR="00EA7327" w:rsidRPr="00763C05" w14:paraId="71F776A2" w14:textId="77777777" w:rsidTr="00763C05">
        <w:trPr>
          <w:trHeight w:val="330"/>
        </w:trPr>
        <w:tc>
          <w:tcPr>
            <w:tcW w:w="846" w:type="dxa"/>
            <w:tcBorders>
              <w:top w:val="nil"/>
              <w:left w:val="single" w:sz="4" w:space="0" w:color="auto"/>
              <w:bottom w:val="single" w:sz="4" w:space="0" w:color="auto"/>
              <w:right w:val="single" w:sz="4" w:space="0" w:color="auto"/>
            </w:tcBorders>
            <w:noWrap/>
            <w:vAlign w:val="center"/>
            <w:hideMark/>
          </w:tcPr>
          <w:p w14:paraId="6F2854B2"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43</w:t>
            </w:r>
          </w:p>
        </w:tc>
        <w:tc>
          <w:tcPr>
            <w:tcW w:w="3402" w:type="dxa"/>
            <w:tcBorders>
              <w:top w:val="nil"/>
              <w:left w:val="nil"/>
              <w:bottom w:val="single" w:sz="4" w:space="0" w:color="auto"/>
              <w:right w:val="single" w:sz="4" w:space="0" w:color="auto"/>
            </w:tcBorders>
            <w:noWrap/>
            <w:vAlign w:val="center"/>
            <w:hideMark/>
          </w:tcPr>
          <w:p w14:paraId="794629D2"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美阳投资</w:t>
            </w:r>
            <w:r w:rsidRPr="00763C05">
              <w:rPr>
                <w:rFonts w:cs="Times New Roman"/>
                <w:color w:val="000000"/>
                <w:kern w:val="0"/>
                <w:szCs w:val="24"/>
              </w:rPr>
              <w:t xml:space="preserve"> </w:t>
            </w:r>
            <w:proofErr w:type="gramStart"/>
            <w:r w:rsidRPr="00763C05">
              <w:rPr>
                <w:rFonts w:cs="Times New Roman"/>
                <w:color w:val="000000"/>
                <w:kern w:val="0"/>
                <w:szCs w:val="24"/>
              </w:rPr>
              <w:t>胡智敏</w:t>
            </w:r>
            <w:proofErr w:type="gramEnd"/>
            <w:r w:rsidRPr="00763C05">
              <w:rPr>
                <w:rFonts w:cs="Times New Roman"/>
                <w:color w:val="000000"/>
                <w:kern w:val="0"/>
                <w:szCs w:val="24"/>
              </w:rPr>
              <w:t xml:space="preserve"> </w:t>
            </w:r>
            <w:r w:rsidRPr="00763C05">
              <w:rPr>
                <w:rFonts w:cs="Times New Roman"/>
                <w:color w:val="000000"/>
                <w:kern w:val="0"/>
                <w:szCs w:val="24"/>
              </w:rPr>
              <w:t>曾梓伦</w:t>
            </w:r>
            <w:r w:rsidRPr="00763C05">
              <w:rPr>
                <w:rFonts w:cs="Times New Roman"/>
                <w:color w:val="000000"/>
                <w:kern w:val="0"/>
                <w:szCs w:val="24"/>
              </w:rPr>
              <w:t xml:space="preserve"> </w:t>
            </w:r>
            <w:r w:rsidRPr="00763C05">
              <w:rPr>
                <w:rFonts w:cs="Times New Roman"/>
                <w:color w:val="000000"/>
                <w:kern w:val="0"/>
                <w:szCs w:val="24"/>
              </w:rPr>
              <w:t>曾志华</w:t>
            </w:r>
          </w:p>
        </w:tc>
        <w:tc>
          <w:tcPr>
            <w:tcW w:w="992" w:type="dxa"/>
            <w:tcBorders>
              <w:top w:val="nil"/>
              <w:left w:val="nil"/>
              <w:bottom w:val="single" w:sz="4" w:space="0" w:color="auto"/>
              <w:right w:val="single" w:sz="4" w:space="0" w:color="auto"/>
            </w:tcBorders>
            <w:noWrap/>
            <w:vAlign w:val="center"/>
            <w:hideMark/>
          </w:tcPr>
          <w:p w14:paraId="13BF528E"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89</w:t>
            </w:r>
          </w:p>
        </w:tc>
        <w:tc>
          <w:tcPr>
            <w:tcW w:w="3240" w:type="dxa"/>
            <w:tcBorders>
              <w:top w:val="nil"/>
              <w:left w:val="nil"/>
              <w:bottom w:val="single" w:sz="4" w:space="0" w:color="auto"/>
              <w:right w:val="single" w:sz="4" w:space="0" w:color="auto"/>
            </w:tcBorders>
            <w:noWrap/>
            <w:vAlign w:val="center"/>
            <w:hideMark/>
          </w:tcPr>
          <w:p w14:paraId="2DCECF67" w14:textId="45E66297" w:rsidR="00EA7327" w:rsidRPr="00763C05" w:rsidRDefault="00EA7327" w:rsidP="00EA7327">
            <w:pPr>
              <w:widowControl/>
              <w:jc w:val="center"/>
              <w:rPr>
                <w:rFonts w:cs="Times New Roman"/>
                <w:color w:val="000000"/>
                <w:kern w:val="0"/>
                <w:szCs w:val="24"/>
              </w:rPr>
            </w:pPr>
            <w:proofErr w:type="gramStart"/>
            <w:r w:rsidRPr="00763C05">
              <w:rPr>
                <w:rFonts w:cs="Times New Roman"/>
                <w:color w:val="000000"/>
                <w:kern w:val="0"/>
                <w:szCs w:val="24"/>
              </w:rPr>
              <w:t>霈</w:t>
            </w:r>
            <w:proofErr w:type="gramEnd"/>
            <w:r w:rsidRPr="00763C05">
              <w:rPr>
                <w:rFonts w:cs="Times New Roman"/>
                <w:color w:val="000000"/>
                <w:kern w:val="0"/>
                <w:szCs w:val="24"/>
              </w:rPr>
              <w:t>杉私募</w:t>
            </w:r>
            <w:r w:rsidRPr="00763C05">
              <w:rPr>
                <w:rFonts w:cs="Times New Roman"/>
                <w:color w:val="000000"/>
                <w:kern w:val="0"/>
                <w:szCs w:val="24"/>
              </w:rPr>
              <w:t xml:space="preserve"> </w:t>
            </w:r>
            <w:r w:rsidRPr="00763C05">
              <w:rPr>
                <w:rFonts w:cs="Times New Roman"/>
                <w:color w:val="000000"/>
                <w:kern w:val="0"/>
                <w:szCs w:val="24"/>
              </w:rPr>
              <w:t>钱敏杰</w:t>
            </w:r>
          </w:p>
        </w:tc>
      </w:tr>
      <w:tr w:rsidR="00EA7327" w:rsidRPr="00763C05" w14:paraId="22ED2C67" w14:textId="77777777" w:rsidTr="00432420">
        <w:trPr>
          <w:trHeight w:val="290"/>
        </w:trPr>
        <w:tc>
          <w:tcPr>
            <w:tcW w:w="846" w:type="dxa"/>
            <w:tcBorders>
              <w:top w:val="nil"/>
              <w:left w:val="single" w:sz="4" w:space="0" w:color="auto"/>
              <w:bottom w:val="single" w:sz="4" w:space="0" w:color="auto"/>
              <w:right w:val="single" w:sz="4" w:space="0" w:color="auto"/>
            </w:tcBorders>
            <w:noWrap/>
            <w:vAlign w:val="center"/>
            <w:hideMark/>
          </w:tcPr>
          <w:p w14:paraId="3D8F2B59"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44</w:t>
            </w:r>
          </w:p>
        </w:tc>
        <w:tc>
          <w:tcPr>
            <w:tcW w:w="3402" w:type="dxa"/>
            <w:tcBorders>
              <w:top w:val="nil"/>
              <w:left w:val="nil"/>
              <w:bottom w:val="single" w:sz="4" w:space="0" w:color="auto"/>
              <w:right w:val="single" w:sz="4" w:space="0" w:color="auto"/>
            </w:tcBorders>
            <w:noWrap/>
            <w:vAlign w:val="center"/>
            <w:hideMark/>
          </w:tcPr>
          <w:p w14:paraId="387ED0F8"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英大保险</w:t>
            </w:r>
            <w:proofErr w:type="gramStart"/>
            <w:r w:rsidRPr="00763C05">
              <w:rPr>
                <w:rFonts w:cs="Times New Roman"/>
                <w:color w:val="000000"/>
                <w:kern w:val="0"/>
                <w:szCs w:val="24"/>
              </w:rPr>
              <w:t>资管</w:t>
            </w:r>
            <w:r w:rsidRPr="00763C05">
              <w:rPr>
                <w:rFonts w:cs="Times New Roman"/>
                <w:color w:val="000000"/>
                <w:kern w:val="0"/>
                <w:szCs w:val="24"/>
              </w:rPr>
              <w:t xml:space="preserve"> </w:t>
            </w:r>
            <w:r w:rsidRPr="00763C05">
              <w:rPr>
                <w:rFonts w:cs="Times New Roman"/>
                <w:color w:val="000000"/>
                <w:kern w:val="0"/>
                <w:szCs w:val="24"/>
              </w:rPr>
              <w:t>崔</w:t>
            </w:r>
            <w:proofErr w:type="gramEnd"/>
            <w:r w:rsidRPr="00763C05">
              <w:rPr>
                <w:rFonts w:cs="Times New Roman"/>
                <w:color w:val="000000"/>
                <w:kern w:val="0"/>
                <w:szCs w:val="24"/>
              </w:rPr>
              <w:t>翰林</w:t>
            </w:r>
          </w:p>
        </w:tc>
        <w:tc>
          <w:tcPr>
            <w:tcW w:w="992" w:type="dxa"/>
            <w:tcBorders>
              <w:top w:val="nil"/>
              <w:left w:val="nil"/>
              <w:bottom w:val="single" w:sz="4" w:space="0" w:color="auto"/>
              <w:right w:val="single" w:sz="4" w:space="0" w:color="auto"/>
            </w:tcBorders>
            <w:noWrap/>
            <w:vAlign w:val="center"/>
            <w:hideMark/>
          </w:tcPr>
          <w:p w14:paraId="7423998D"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90</w:t>
            </w:r>
          </w:p>
        </w:tc>
        <w:tc>
          <w:tcPr>
            <w:tcW w:w="3240" w:type="dxa"/>
            <w:tcBorders>
              <w:top w:val="nil"/>
              <w:left w:val="nil"/>
              <w:bottom w:val="single" w:sz="4" w:space="0" w:color="auto"/>
              <w:right w:val="single" w:sz="4" w:space="0" w:color="auto"/>
            </w:tcBorders>
            <w:noWrap/>
            <w:vAlign w:val="center"/>
            <w:hideMark/>
          </w:tcPr>
          <w:p w14:paraId="14C69FCD" w14:textId="52805588" w:rsidR="00EA7327" w:rsidRPr="00763C05" w:rsidRDefault="00EA7327" w:rsidP="00EA7327">
            <w:pPr>
              <w:widowControl/>
              <w:jc w:val="center"/>
              <w:rPr>
                <w:rFonts w:cs="Times New Roman"/>
                <w:color w:val="000000"/>
                <w:kern w:val="0"/>
                <w:szCs w:val="24"/>
              </w:rPr>
            </w:pPr>
            <w:proofErr w:type="gramStart"/>
            <w:r w:rsidRPr="00763C05">
              <w:rPr>
                <w:rFonts w:cs="Times New Roman"/>
                <w:color w:val="000000"/>
                <w:kern w:val="0"/>
                <w:szCs w:val="24"/>
              </w:rPr>
              <w:t>彬复资本</w:t>
            </w:r>
            <w:proofErr w:type="gramEnd"/>
            <w:r w:rsidRPr="00763C05">
              <w:rPr>
                <w:rFonts w:cs="Times New Roman"/>
                <w:color w:val="000000"/>
                <w:kern w:val="0"/>
                <w:szCs w:val="24"/>
              </w:rPr>
              <w:t xml:space="preserve"> </w:t>
            </w:r>
            <w:r w:rsidRPr="00763C05">
              <w:rPr>
                <w:rFonts w:cs="Times New Roman"/>
                <w:color w:val="000000"/>
                <w:kern w:val="0"/>
                <w:szCs w:val="24"/>
              </w:rPr>
              <w:t>施梓淏</w:t>
            </w:r>
          </w:p>
        </w:tc>
      </w:tr>
      <w:tr w:rsidR="00EA7327" w:rsidRPr="00763C05" w14:paraId="4E4946FC" w14:textId="77777777" w:rsidTr="00432420">
        <w:trPr>
          <w:trHeight w:val="290"/>
        </w:trPr>
        <w:tc>
          <w:tcPr>
            <w:tcW w:w="846" w:type="dxa"/>
            <w:tcBorders>
              <w:top w:val="nil"/>
              <w:left w:val="single" w:sz="4" w:space="0" w:color="auto"/>
              <w:bottom w:val="single" w:sz="4" w:space="0" w:color="auto"/>
              <w:right w:val="single" w:sz="4" w:space="0" w:color="auto"/>
            </w:tcBorders>
            <w:noWrap/>
            <w:vAlign w:val="center"/>
            <w:hideMark/>
          </w:tcPr>
          <w:p w14:paraId="7FCD3658"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45</w:t>
            </w:r>
          </w:p>
        </w:tc>
        <w:tc>
          <w:tcPr>
            <w:tcW w:w="3402" w:type="dxa"/>
            <w:tcBorders>
              <w:top w:val="single" w:sz="4" w:space="0" w:color="auto"/>
              <w:left w:val="nil"/>
              <w:bottom w:val="single" w:sz="4" w:space="0" w:color="auto"/>
              <w:right w:val="single" w:sz="4" w:space="0" w:color="auto"/>
            </w:tcBorders>
            <w:noWrap/>
            <w:vAlign w:val="center"/>
            <w:hideMark/>
          </w:tcPr>
          <w:p w14:paraId="7EAAC061"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丹</w:t>
            </w:r>
            <w:proofErr w:type="gramStart"/>
            <w:r w:rsidRPr="00763C05">
              <w:rPr>
                <w:rFonts w:cs="Times New Roman"/>
                <w:color w:val="000000"/>
                <w:kern w:val="0"/>
                <w:szCs w:val="24"/>
              </w:rPr>
              <w:t>羿投资</w:t>
            </w:r>
            <w:proofErr w:type="gramEnd"/>
            <w:r w:rsidRPr="00763C05">
              <w:rPr>
                <w:rFonts w:cs="Times New Roman"/>
                <w:color w:val="000000"/>
                <w:kern w:val="0"/>
                <w:szCs w:val="24"/>
              </w:rPr>
              <w:t xml:space="preserve"> </w:t>
            </w:r>
            <w:r w:rsidRPr="00763C05">
              <w:rPr>
                <w:rFonts w:cs="Times New Roman"/>
                <w:color w:val="000000"/>
                <w:kern w:val="0"/>
                <w:szCs w:val="24"/>
              </w:rPr>
              <w:t>郭沛瑶</w:t>
            </w:r>
          </w:p>
        </w:tc>
        <w:tc>
          <w:tcPr>
            <w:tcW w:w="992" w:type="dxa"/>
            <w:tcBorders>
              <w:top w:val="single" w:sz="4" w:space="0" w:color="auto"/>
              <w:left w:val="nil"/>
              <w:bottom w:val="single" w:sz="4" w:space="0" w:color="auto"/>
              <w:right w:val="single" w:sz="4" w:space="0" w:color="auto"/>
            </w:tcBorders>
            <w:noWrap/>
            <w:vAlign w:val="center"/>
            <w:hideMark/>
          </w:tcPr>
          <w:p w14:paraId="77A35786"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91</w:t>
            </w:r>
          </w:p>
        </w:tc>
        <w:tc>
          <w:tcPr>
            <w:tcW w:w="3240" w:type="dxa"/>
            <w:tcBorders>
              <w:top w:val="single" w:sz="4" w:space="0" w:color="auto"/>
              <w:left w:val="nil"/>
              <w:bottom w:val="single" w:sz="4" w:space="0" w:color="auto"/>
              <w:right w:val="single" w:sz="4" w:space="0" w:color="auto"/>
            </w:tcBorders>
            <w:noWrap/>
            <w:vAlign w:val="center"/>
            <w:hideMark/>
          </w:tcPr>
          <w:p w14:paraId="5061AD7C" w14:textId="5776B726"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上海证券</w:t>
            </w:r>
            <w:r w:rsidRPr="00763C05">
              <w:rPr>
                <w:rFonts w:cs="Times New Roman"/>
                <w:color w:val="000000"/>
                <w:kern w:val="0"/>
                <w:szCs w:val="24"/>
              </w:rPr>
              <w:t xml:space="preserve"> </w:t>
            </w:r>
            <w:r w:rsidRPr="00763C05">
              <w:rPr>
                <w:rFonts w:cs="Times New Roman"/>
                <w:color w:val="000000"/>
                <w:kern w:val="0"/>
                <w:szCs w:val="24"/>
              </w:rPr>
              <w:t>李心语</w:t>
            </w:r>
          </w:p>
        </w:tc>
      </w:tr>
      <w:tr w:rsidR="00EA7327" w:rsidRPr="00763C05" w14:paraId="30C37D2C" w14:textId="77777777" w:rsidTr="00432420">
        <w:trPr>
          <w:trHeight w:val="290"/>
        </w:trPr>
        <w:tc>
          <w:tcPr>
            <w:tcW w:w="846" w:type="dxa"/>
            <w:tcBorders>
              <w:top w:val="nil"/>
              <w:left w:val="single" w:sz="4" w:space="0" w:color="auto"/>
              <w:bottom w:val="single" w:sz="4" w:space="0" w:color="auto"/>
              <w:right w:val="single" w:sz="4" w:space="0" w:color="auto"/>
            </w:tcBorders>
            <w:noWrap/>
            <w:vAlign w:val="center"/>
            <w:hideMark/>
          </w:tcPr>
          <w:p w14:paraId="6C3522B0" w14:textId="77777777" w:rsidR="00EA7327" w:rsidRPr="00763C05" w:rsidRDefault="00EA7327" w:rsidP="00EA7327">
            <w:pPr>
              <w:widowControl/>
              <w:jc w:val="center"/>
              <w:rPr>
                <w:rFonts w:cs="Times New Roman"/>
                <w:color w:val="000000"/>
                <w:kern w:val="0"/>
                <w:szCs w:val="24"/>
              </w:rPr>
            </w:pPr>
            <w:r w:rsidRPr="00763C05">
              <w:rPr>
                <w:rFonts w:cs="Times New Roman"/>
                <w:color w:val="000000"/>
                <w:kern w:val="0"/>
                <w:szCs w:val="24"/>
              </w:rPr>
              <w:t>46</w:t>
            </w:r>
          </w:p>
        </w:tc>
        <w:tc>
          <w:tcPr>
            <w:tcW w:w="3402" w:type="dxa"/>
            <w:tcBorders>
              <w:top w:val="single" w:sz="4" w:space="0" w:color="auto"/>
              <w:left w:val="nil"/>
              <w:bottom w:val="single" w:sz="4" w:space="0" w:color="auto"/>
              <w:right w:val="single" w:sz="4" w:space="0" w:color="auto"/>
            </w:tcBorders>
            <w:noWrap/>
            <w:vAlign w:val="center"/>
            <w:hideMark/>
          </w:tcPr>
          <w:p w14:paraId="4D809E6A" w14:textId="77777777" w:rsidR="00EA7327" w:rsidRPr="00763C05" w:rsidRDefault="00EA7327" w:rsidP="00EA7327">
            <w:pPr>
              <w:widowControl/>
              <w:jc w:val="center"/>
              <w:rPr>
                <w:rFonts w:cs="Times New Roman"/>
                <w:color w:val="000000"/>
                <w:kern w:val="0"/>
                <w:szCs w:val="24"/>
              </w:rPr>
            </w:pPr>
            <w:proofErr w:type="gramStart"/>
            <w:r w:rsidRPr="00763C05">
              <w:rPr>
                <w:rFonts w:cs="Times New Roman"/>
                <w:color w:val="000000"/>
                <w:kern w:val="0"/>
                <w:szCs w:val="24"/>
              </w:rPr>
              <w:t>致顺投资</w:t>
            </w:r>
            <w:proofErr w:type="gramEnd"/>
            <w:r w:rsidRPr="00763C05">
              <w:rPr>
                <w:rFonts w:cs="Times New Roman"/>
                <w:color w:val="000000"/>
                <w:kern w:val="0"/>
                <w:szCs w:val="24"/>
              </w:rPr>
              <w:t xml:space="preserve"> </w:t>
            </w:r>
            <w:r w:rsidRPr="00763C05">
              <w:rPr>
                <w:rFonts w:cs="Times New Roman"/>
                <w:color w:val="000000"/>
                <w:kern w:val="0"/>
                <w:szCs w:val="24"/>
              </w:rPr>
              <w:t>刘宏</w:t>
            </w:r>
          </w:p>
        </w:tc>
        <w:tc>
          <w:tcPr>
            <w:tcW w:w="992" w:type="dxa"/>
            <w:tcBorders>
              <w:top w:val="single" w:sz="4" w:space="0" w:color="auto"/>
              <w:left w:val="single" w:sz="4" w:space="0" w:color="auto"/>
            </w:tcBorders>
            <w:noWrap/>
            <w:vAlign w:val="center"/>
            <w:hideMark/>
          </w:tcPr>
          <w:p w14:paraId="5A4A38AD" w14:textId="302E46FB" w:rsidR="00EA7327" w:rsidRPr="00763C05" w:rsidRDefault="00EA7327" w:rsidP="00EA7327">
            <w:pPr>
              <w:widowControl/>
              <w:jc w:val="center"/>
              <w:rPr>
                <w:rFonts w:cs="Times New Roman"/>
                <w:color w:val="000000"/>
                <w:kern w:val="0"/>
                <w:szCs w:val="24"/>
              </w:rPr>
            </w:pPr>
          </w:p>
        </w:tc>
        <w:tc>
          <w:tcPr>
            <w:tcW w:w="3240" w:type="dxa"/>
            <w:tcBorders>
              <w:top w:val="single" w:sz="4" w:space="0" w:color="auto"/>
            </w:tcBorders>
            <w:noWrap/>
            <w:vAlign w:val="center"/>
            <w:hideMark/>
          </w:tcPr>
          <w:p w14:paraId="6C6D1B76" w14:textId="299EFCEC" w:rsidR="00EA7327" w:rsidRPr="00763C05" w:rsidRDefault="00EA7327" w:rsidP="00EA7327">
            <w:pPr>
              <w:widowControl/>
              <w:jc w:val="center"/>
              <w:rPr>
                <w:rFonts w:cs="Times New Roman"/>
                <w:color w:val="000000"/>
                <w:kern w:val="0"/>
                <w:szCs w:val="24"/>
              </w:rPr>
            </w:pPr>
          </w:p>
        </w:tc>
      </w:tr>
    </w:tbl>
    <w:p w14:paraId="07470B53" w14:textId="77777777" w:rsidR="00763C05" w:rsidRPr="004E4B32" w:rsidRDefault="00763C05" w:rsidP="00A022A5">
      <w:pPr>
        <w:widowControl/>
        <w:jc w:val="left"/>
        <w:rPr>
          <w:rFonts w:ascii="宋体" w:hAnsi="宋体" w:cs="宋体" w:hint="eastAsia"/>
          <w:kern w:val="0"/>
          <w:szCs w:val="24"/>
        </w:rPr>
      </w:pPr>
    </w:p>
    <w:sectPr w:rsidR="00763C05" w:rsidRPr="004E4B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ED6C0" w14:textId="77777777" w:rsidR="002D2C59" w:rsidRDefault="002D2C59" w:rsidP="00E9000F">
      <w:r>
        <w:separator/>
      </w:r>
    </w:p>
  </w:endnote>
  <w:endnote w:type="continuationSeparator" w:id="0">
    <w:p w14:paraId="33DB7EF3" w14:textId="77777777" w:rsidR="002D2C59" w:rsidRDefault="002D2C59" w:rsidP="00E90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4C8DF" w14:textId="77777777" w:rsidR="002D2C59" w:rsidRDefault="002D2C59" w:rsidP="00E9000F">
      <w:r>
        <w:separator/>
      </w:r>
    </w:p>
  </w:footnote>
  <w:footnote w:type="continuationSeparator" w:id="0">
    <w:p w14:paraId="0F7F3089" w14:textId="77777777" w:rsidR="002D2C59" w:rsidRDefault="002D2C59" w:rsidP="00E900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05476"/>
    <w:multiLevelType w:val="hybridMultilevel"/>
    <w:tmpl w:val="109E050A"/>
    <w:lvl w:ilvl="0" w:tplc="7B90CE46">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3E2C63C7"/>
    <w:multiLevelType w:val="hybridMultilevel"/>
    <w:tmpl w:val="B7248CB8"/>
    <w:lvl w:ilvl="0" w:tplc="1842F37E">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0D44A6C"/>
    <w:multiLevelType w:val="hybridMultilevel"/>
    <w:tmpl w:val="B1F4781C"/>
    <w:lvl w:ilvl="0" w:tplc="3BA44C68">
      <w:start w:val="1"/>
      <w:numFmt w:val="japaneseCounting"/>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594C777E"/>
    <w:multiLevelType w:val="hybridMultilevel"/>
    <w:tmpl w:val="B17A2ED4"/>
    <w:lvl w:ilvl="0" w:tplc="E78A4F68">
      <w:start w:val="2"/>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B420B4D"/>
    <w:multiLevelType w:val="hybridMultilevel"/>
    <w:tmpl w:val="304AD1CA"/>
    <w:lvl w:ilvl="0" w:tplc="F55C7FB8">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78A35F4B"/>
    <w:multiLevelType w:val="hybridMultilevel"/>
    <w:tmpl w:val="7E4831AC"/>
    <w:lvl w:ilvl="0" w:tplc="3402A1C4">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68616885">
    <w:abstractNumId w:val="4"/>
  </w:num>
  <w:num w:numId="2" w16cid:durableId="1727683710">
    <w:abstractNumId w:val="2"/>
  </w:num>
  <w:num w:numId="3" w16cid:durableId="1682193948">
    <w:abstractNumId w:val="5"/>
    <w:lvlOverride w:ilvl="0">
      <w:startOverride w:val="1"/>
    </w:lvlOverride>
  </w:num>
  <w:num w:numId="4" w16cid:durableId="1999992074">
    <w:abstractNumId w:val="5"/>
    <w:lvlOverride w:ilvl="0">
      <w:startOverride w:val="1"/>
    </w:lvlOverride>
  </w:num>
  <w:num w:numId="5" w16cid:durableId="1835342109">
    <w:abstractNumId w:val="5"/>
    <w:lvlOverride w:ilvl="0">
      <w:startOverride w:val="1"/>
    </w:lvlOverride>
  </w:num>
  <w:num w:numId="6" w16cid:durableId="244800006">
    <w:abstractNumId w:val="5"/>
    <w:lvlOverride w:ilvl="0">
      <w:startOverride w:val="1"/>
    </w:lvlOverride>
  </w:num>
  <w:num w:numId="7" w16cid:durableId="696395094">
    <w:abstractNumId w:val="5"/>
    <w:lvlOverride w:ilvl="0">
      <w:startOverride w:val="1"/>
    </w:lvlOverride>
  </w:num>
  <w:num w:numId="8" w16cid:durableId="1030035737">
    <w:abstractNumId w:val="5"/>
    <w:lvlOverride w:ilvl="0">
      <w:startOverride w:val="1"/>
    </w:lvlOverride>
  </w:num>
  <w:num w:numId="9" w16cid:durableId="332801216">
    <w:abstractNumId w:val="6"/>
  </w:num>
  <w:num w:numId="10" w16cid:durableId="1701205335">
    <w:abstractNumId w:val="5"/>
  </w:num>
  <w:num w:numId="11" w16cid:durableId="309022618">
    <w:abstractNumId w:val="1"/>
  </w:num>
  <w:num w:numId="12" w16cid:durableId="667250618">
    <w:abstractNumId w:val="3"/>
  </w:num>
  <w:num w:numId="13" w16cid:durableId="9723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E46"/>
    <w:rsid w:val="00000634"/>
    <w:rsid w:val="00000D47"/>
    <w:rsid w:val="0000218A"/>
    <w:rsid w:val="00011BD0"/>
    <w:rsid w:val="000127A8"/>
    <w:rsid w:val="000134F3"/>
    <w:rsid w:val="00013F48"/>
    <w:rsid w:val="0002215A"/>
    <w:rsid w:val="00022287"/>
    <w:rsid w:val="00023A75"/>
    <w:rsid w:val="00031C10"/>
    <w:rsid w:val="000331C0"/>
    <w:rsid w:val="00044523"/>
    <w:rsid w:val="000459DB"/>
    <w:rsid w:val="000464EE"/>
    <w:rsid w:val="00047B51"/>
    <w:rsid w:val="00051231"/>
    <w:rsid w:val="00054B69"/>
    <w:rsid w:val="00055630"/>
    <w:rsid w:val="000623A5"/>
    <w:rsid w:val="00067BB5"/>
    <w:rsid w:val="00070451"/>
    <w:rsid w:val="0007145B"/>
    <w:rsid w:val="00073AA9"/>
    <w:rsid w:val="00081FB0"/>
    <w:rsid w:val="000823AB"/>
    <w:rsid w:val="000825B6"/>
    <w:rsid w:val="00084C60"/>
    <w:rsid w:val="000A2921"/>
    <w:rsid w:val="000B3793"/>
    <w:rsid w:val="000B61FC"/>
    <w:rsid w:val="000C0231"/>
    <w:rsid w:val="000C218D"/>
    <w:rsid w:val="000C3725"/>
    <w:rsid w:val="000C6C3F"/>
    <w:rsid w:val="000C7011"/>
    <w:rsid w:val="000D2872"/>
    <w:rsid w:val="000D5A03"/>
    <w:rsid w:val="000E1009"/>
    <w:rsid w:val="000E3C3E"/>
    <w:rsid w:val="000F5067"/>
    <w:rsid w:val="000F5B68"/>
    <w:rsid w:val="000F5BA4"/>
    <w:rsid w:val="000F5C72"/>
    <w:rsid w:val="000F5D0A"/>
    <w:rsid w:val="000F5D12"/>
    <w:rsid w:val="000F7546"/>
    <w:rsid w:val="00100471"/>
    <w:rsid w:val="0010219A"/>
    <w:rsid w:val="00103270"/>
    <w:rsid w:val="00103D9F"/>
    <w:rsid w:val="00105C4B"/>
    <w:rsid w:val="001066D4"/>
    <w:rsid w:val="00113D6D"/>
    <w:rsid w:val="001155E4"/>
    <w:rsid w:val="00116AF6"/>
    <w:rsid w:val="00120D5A"/>
    <w:rsid w:val="00124473"/>
    <w:rsid w:val="001266F7"/>
    <w:rsid w:val="00132E00"/>
    <w:rsid w:val="00136C66"/>
    <w:rsid w:val="00136CF3"/>
    <w:rsid w:val="001441B3"/>
    <w:rsid w:val="00145997"/>
    <w:rsid w:val="0014628F"/>
    <w:rsid w:val="00147A45"/>
    <w:rsid w:val="00151A76"/>
    <w:rsid w:val="0015218C"/>
    <w:rsid w:val="00156745"/>
    <w:rsid w:val="00160A55"/>
    <w:rsid w:val="001622A3"/>
    <w:rsid w:val="00164878"/>
    <w:rsid w:val="00165B6C"/>
    <w:rsid w:val="001670DA"/>
    <w:rsid w:val="00167639"/>
    <w:rsid w:val="00171B17"/>
    <w:rsid w:val="00176946"/>
    <w:rsid w:val="00193463"/>
    <w:rsid w:val="00197012"/>
    <w:rsid w:val="001A0234"/>
    <w:rsid w:val="001A4A53"/>
    <w:rsid w:val="001A53B5"/>
    <w:rsid w:val="001B04FA"/>
    <w:rsid w:val="001B1AC9"/>
    <w:rsid w:val="001B44D9"/>
    <w:rsid w:val="001C2161"/>
    <w:rsid w:val="001C3BC9"/>
    <w:rsid w:val="001C6D6D"/>
    <w:rsid w:val="001D16BA"/>
    <w:rsid w:val="001E2178"/>
    <w:rsid w:val="001E2A79"/>
    <w:rsid w:val="001E5D2F"/>
    <w:rsid w:val="001F0F88"/>
    <w:rsid w:val="001F1B38"/>
    <w:rsid w:val="001F1C44"/>
    <w:rsid w:val="001F5731"/>
    <w:rsid w:val="001F5E92"/>
    <w:rsid w:val="001F7EA7"/>
    <w:rsid w:val="002030E2"/>
    <w:rsid w:val="0020500F"/>
    <w:rsid w:val="0020576F"/>
    <w:rsid w:val="0020666A"/>
    <w:rsid w:val="00206863"/>
    <w:rsid w:val="00206A19"/>
    <w:rsid w:val="00207CC1"/>
    <w:rsid w:val="00212AB4"/>
    <w:rsid w:val="00212D64"/>
    <w:rsid w:val="0021748D"/>
    <w:rsid w:val="00221C87"/>
    <w:rsid w:val="00224EF3"/>
    <w:rsid w:val="002279B9"/>
    <w:rsid w:val="0023062A"/>
    <w:rsid w:val="00231BE0"/>
    <w:rsid w:val="00233389"/>
    <w:rsid w:val="00235F3A"/>
    <w:rsid w:val="00241B8B"/>
    <w:rsid w:val="00252714"/>
    <w:rsid w:val="00254D73"/>
    <w:rsid w:val="00263631"/>
    <w:rsid w:val="002636D7"/>
    <w:rsid w:val="0026498E"/>
    <w:rsid w:val="00266BD4"/>
    <w:rsid w:val="00270322"/>
    <w:rsid w:val="00270CCF"/>
    <w:rsid w:val="002755E7"/>
    <w:rsid w:val="00286617"/>
    <w:rsid w:val="002867D4"/>
    <w:rsid w:val="002922A7"/>
    <w:rsid w:val="00293C4F"/>
    <w:rsid w:val="00295769"/>
    <w:rsid w:val="0029592C"/>
    <w:rsid w:val="00295FE9"/>
    <w:rsid w:val="00297B62"/>
    <w:rsid w:val="002A3D78"/>
    <w:rsid w:val="002A4037"/>
    <w:rsid w:val="002A6A9D"/>
    <w:rsid w:val="002B7086"/>
    <w:rsid w:val="002C6AC1"/>
    <w:rsid w:val="002C6B64"/>
    <w:rsid w:val="002C7561"/>
    <w:rsid w:val="002D05F7"/>
    <w:rsid w:val="002D2C59"/>
    <w:rsid w:val="002D2EED"/>
    <w:rsid w:val="002D65FB"/>
    <w:rsid w:val="002E22FB"/>
    <w:rsid w:val="002E29B3"/>
    <w:rsid w:val="002E3DC8"/>
    <w:rsid w:val="002F540F"/>
    <w:rsid w:val="002F5FDB"/>
    <w:rsid w:val="00304031"/>
    <w:rsid w:val="00305974"/>
    <w:rsid w:val="00310306"/>
    <w:rsid w:val="003103FA"/>
    <w:rsid w:val="00311CB3"/>
    <w:rsid w:val="00316BA7"/>
    <w:rsid w:val="00321701"/>
    <w:rsid w:val="003232F1"/>
    <w:rsid w:val="00323303"/>
    <w:rsid w:val="0032355F"/>
    <w:rsid w:val="003250CE"/>
    <w:rsid w:val="00326F2B"/>
    <w:rsid w:val="00327E5A"/>
    <w:rsid w:val="00330178"/>
    <w:rsid w:val="003308DB"/>
    <w:rsid w:val="00335236"/>
    <w:rsid w:val="00337B84"/>
    <w:rsid w:val="00340896"/>
    <w:rsid w:val="00344AE2"/>
    <w:rsid w:val="003460A8"/>
    <w:rsid w:val="00350AED"/>
    <w:rsid w:val="003553FB"/>
    <w:rsid w:val="00365301"/>
    <w:rsid w:val="0037098A"/>
    <w:rsid w:val="00373547"/>
    <w:rsid w:val="00375ECF"/>
    <w:rsid w:val="00377A2A"/>
    <w:rsid w:val="00377CCF"/>
    <w:rsid w:val="00377D95"/>
    <w:rsid w:val="003803D4"/>
    <w:rsid w:val="003943E2"/>
    <w:rsid w:val="00396AF2"/>
    <w:rsid w:val="00396D60"/>
    <w:rsid w:val="003A17FF"/>
    <w:rsid w:val="003A2AA3"/>
    <w:rsid w:val="003A3A46"/>
    <w:rsid w:val="003A5218"/>
    <w:rsid w:val="003A619D"/>
    <w:rsid w:val="003A6BFA"/>
    <w:rsid w:val="003B06A7"/>
    <w:rsid w:val="003B14EC"/>
    <w:rsid w:val="003B49F3"/>
    <w:rsid w:val="003B645F"/>
    <w:rsid w:val="003B7A66"/>
    <w:rsid w:val="003C3E86"/>
    <w:rsid w:val="003C5FF1"/>
    <w:rsid w:val="003C7AE1"/>
    <w:rsid w:val="003C7B85"/>
    <w:rsid w:val="003D6642"/>
    <w:rsid w:val="003D76A8"/>
    <w:rsid w:val="003E210D"/>
    <w:rsid w:val="003E253A"/>
    <w:rsid w:val="003E496C"/>
    <w:rsid w:val="003F0EF1"/>
    <w:rsid w:val="003F1251"/>
    <w:rsid w:val="003F3C92"/>
    <w:rsid w:val="004048E8"/>
    <w:rsid w:val="0041021E"/>
    <w:rsid w:val="00415CC8"/>
    <w:rsid w:val="00417803"/>
    <w:rsid w:val="0042271B"/>
    <w:rsid w:val="00424242"/>
    <w:rsid w:val="004256B7"/>
    <w:rsid w:val="00427003"/>
    <w:rsid w:val="00430CB8"/>
    <w:rsid w:val="00432420"/>
    <w:rsid w:val="00432F4E"/>
    <w:rsid w:val="00443B78"/>
    <w:rsid w:val="00451742"/>
    <w:rsid w:val="0045258D"/>
    <w:rsid w:val="00454211"/>
    <w:rsid w:val="004572A2"/>
    <w:rsid w:val="00460186"/>
    <w:rsid w:val="00462F57"/>
    <w:rsid w:val="004675A6"/>
    <w:rsid w:val="00470305"/>
    <w:rsid w:val="00470F26"/>
    <w:rsid w:val="004754E9"/>
    <w:rsid w:val="00475E8B"/>
    <w:rsid w:val="00483524"/>
    <w:rsid w:val="00486BE8"/>
    <w:rsid w:val="00490B59"/>
    <w:rsid w:val="0049256C"/>
    <w:rsid w:val="00496322"/>
    <w:rsid w:val="00496F44"/>
    <w:rsid w:val="004A0E47"/>
    <w:rsid w:val="004A55DA"/>
    <w:rsid w:val="004A67FB"/>
    <w:rsid w:val="004A6801"/>
    <w:rsid w:val="004A772B"/>
    <w:rsid w:val="004A7B49"/>
    <w:rsid w:val="004B1510"/>
    <w:rsid w:val="004B23D7"/>
    <w:rsid w:val="004B4231"/>
    <w:rsid w:val="004B453D"/>
    <w:rsid w:val="004B7A49"/>
    <w:rsid w:val="004C249B"/>
    <w:rsid w:val="004C3F1A"/>
    <w:rsid w:val="004D777E"/>
    <w:rsid w:val="004E40CA"/>
    <w:rsid w:val="004F3A42"/>
    <w:rsid w:val="004F5392"/>
    <w:rsid w:val="004F556C"/>
    <w:rsid w:val="005044CC"/>
    <w:rsid w:val="00504640"/>
    <w:rsid w:val="0050606D"/>
    <w:rsid w:val="00506F0B"/>
    <w:rsid w:val="00506FFC"/>
    <w:rsid w:val="00513BB5"/>
    <w:rsid w:val="0052156D"/>
    <w:rsid w:val="0052324A"/>
    <w:rsid w:val="0052674F"/>
    <w:rsid w:val="00531BAE"/>
    <w:rsid w:val="0053765A"/>
    <w:rsid w:val="005416E8"/>
    <w:rsid w:val="00542793"/>
    <w:rsid w:val="0054282B"/>
    <w:rsid w:val="00550F56"/>
    <w:rsid w:val="005513CA"/>
    <w:rsid w:val="00552182"/>
    <w:rsid w:val="00553E81"/>
    <w:rsid w:val="00554CC0"/>
    <w:rsid w:val="0055584E"/>
    <w:rsid w:val="005575E6"/>
    <w:rsid w:val="00560A34"/>
    <w:rsid w:val="00561FA3"/>
    <w:rsid w:val="0056373F"/>
    <w:rsid w:val="00563E1D"/>
    <w:rsid w:val="00567E99"/>
    <w:rsid w:val="00570392"/>
    <w:rsid w:val="00570EE9"/>
    <w:rsid w:val="0057315D"/>
    <w:rsid w:val="00577508"/>
    <w:rsid w:val="00577A1C"/>
    <w:rsid w:val="0058429C"/>
    <w:rsid w:val="00586E10"/>
    <w:rsid w:val="00590154"/>
    <w:rsid w:val="005934A8"/>
    <w:rsid w:val="00593E17"/>
    <w:rsid w:val="0059470E"/>
    <w:rsid w:val="005977EF"/>
    <w:rsid w:val="00597FFC"/>
    <w:rsid w:val="005A08E8"/>
    <w:rsid w:val="005A25FA"/>
    <w:rsid w:val="005A4103"/>
    <w:rsid w:val="005A62E9"/>
    <w:rsid w:val="005A7025"/>
    <w:rsid w:val="005B038C"/>
    <w:rsid w:val="005B1126"/>
    <w:rsid w:val="005B11BD"/>
    <w:rsid w:val="005B367E"/>
    <w:rsid w:val="005B3B21"/>
    <w:rsid w:val="005B5155"/>
    <w:rsid w:val="005C3FB3"/>
    <w:rsid w:val="005C4B0D"/>
    <w:rsid w:val="005D3276"/>
    <w:rsid w:val="005D4742"/>
    <w:rsid w:val="005D4B4B"/>
    <w:rsid w:val="005D54FB"/>
    <w:rsid w:val="005D76DA"/>
    <w:rsid w:val="005E0122"/>
    <w:rsid w:val="005E416B"/>
    <w:rsid w:val="005E52A4"/>
    <w:rsid w:val="005F2587"/>
    <w:rsid w:val="005F3A27"/>
    <w:rsid w:val="005F424D"/>
    <w:rsid w:val="00603C95"/>
    <w:rsid w:val="00604597"/>
    <w:rsid w:val="0060724D"/>
    <w:rsid w:val="006101E4"/>
    <w:rsid w:val="00610CF4"/>
    <w:rsid w:val="00613306"/>
    <w:rsid w:val="00615B2B"/>
    <w:rsid w:val="0062071A"/>
    <w:rsid w:val="0062419B"/>
    <w:rsid w:val="00625B46"/>
    <w:rsid w:val="00626542"/>
    <w:rsid w:val="00632DB8"/>
    <w:rsid w:val="00633A4C"/>
    <w:rsid w:val="00634EF7"/>
    <w:rsid w:val="006352A8"/>
    <w:rsid w:val="006360A6"/>
    <w:rsid w:val="00637142"/>
    <w:rsid w:val="006400FA"/>
    <w:rsid w:val="00640727"/>
    <w:rsid w:val="006445A4"/>
    <w:rsid w:val="00646373"/>
    <w:rsid w:val="00652843"/>
    <w:rsid w:val="006578D1"/>
    <w:rsid w:val="00661882"/>
    <w:rsid w:val="00663EF7"/>
    <w:rsid w:val="006661FD"/>
    <w:rsid w:val="00667CA9"/>
    <w:rsid w:val="0067069B"/>
    <w:rsid w:val="0067255C"/>
    <w:rsid w:val="006858CD"/>
    <w:rsid w:val="00690EF7"/>
    <w:rsid w:val="00693301"/>
    <w:rsid w:val="00694C59"/>
    <w:rsid w:val="006A0EFB"/>
    <w:rsid w:val="006A20FA"/>
    <w:rsid w:val="006A4E7D"/>
    <w:rsid w:val="006A6E0F"/>
    <w:rsid w:val="006A7CF6"/>
    <w:rsid w:val="006B0489"/>
    <w:rsid w:val="006B332E"/>
    <w:rsid w:val="006B5B40"/>
    <w:rsid w:val="006B67D0"/>
    <w:rsid w:val="006B731B"/>
    <w:rsid w:val="006C2338"/>
    <w:rsid w:val="006C3BE2"/>
    <w:rsid w:val="006C58EB"/>
    <w:rsid w:val="006D06A6"/>
    <w:rsid w:val="006D2129"/>
    <w:rsid w:val="006D21AE"/>
    <w:rsid w:val="006D336B"/>
    <w:rsid w:val="006E7317"/>
    <w:rsid w:val="006F221D"/>
    <w:rsid w:val="006F4F43"/>
    <w:rsid w:val="006F54A5"/>
    <w:rsid w:val="00706C63"/>
    <w:rsid w:val="00711C63"/>
    <w:rsid w:val="00727866"/>
    <w:rsid w:val="0073103C"/>
    <w:rsid w:val="0073126C"/>
    <w:rsid w:val="00733DF7"/>
    <w:rsid w:val="007342F4"/>
    <w:rsid w:val="007350BA"/>
    <w:rsid w:val="007350F8"/>
    <w:rsid w:val="0074519A"/>
    <w:rsid w:val="00752EFF"/>
    <w:rsid w:val="0075628A"/>
    <w:rsid w:val="00757577"/>
    <w:rsid w:val="00757D97"/>
    <w:rsid w:val="0076042C"/>
    <w:rsid w:val="00763C05"/>
    <w:rsid w:val="007649F4"/>
    <w:rsid w:val="00770CB7"/>
    <w:rsid w:val="007710AC"/>
    <w:rsid w:val="00773E29"/>
    <w:rsid w:val="007741A4"/>
    <w:rsid w:val="00775AEC"/>
    <w:rsid w:val="00780CD7"/>
    <w:rsid w:val="00781FCA"/>
    <w:rsid w:val="00782E7C"/>
    <w:rsid w:val="00787839"/>
    <w:rsid w:val="007907D3"/>
    <w:rsid w:val="007915C6"/>
    <w:rsid w:val="007A42B2"/>
    <w:rsid w:val="007A51B6"/>
    <w:rsid w:val="007A702C"/>
    <w:rsid w:val="007B2565"/>
    <w:rsid w:val="007B37DA"/>
    <w:rsid w:val="007B5000"/>
    <w:rsid w:val="007B5A9D"/>
    <w:rsid w:val="007C060B"/>
    <w:rsid w:val="007C419C"/>
    <w:rsid w:val="007C4B8F"/>
    <w:rsid w:val="007C5A45"/>
    <w:rsid w:val="007D1CAE"/>
    <w:rsid w:val="007D504B"/>
    <w:rsid w:val="007D67CC"/>
    <w:rsid w:val="007D73B7"/>
    <w:rsid w:val="007E3EF6"/>
    <w:rsid w:val="007E7C16"/>
    <w:rsid w:val="007F1C12"/>
    <w:rsid w:val="007F2845"/>
    <w:rsid w:val="007F54E2"/>
    <w:rsid w:val="007F5CD0"/>
    <w:rsid w:val="007F6D8F"/>
    <w:rsid w:val="00800D3A"/>
    <w:rsid w:val="00801F4A"/>
    <w:rsid w:val="00803BB5"/>
    <w:rsid w:val="00806066"/>
    <w:rsid w:val="008062D4"/>
    <w:rsid w:val="00807403"/>
    <w:rsid w:val="00812B27"/>
    <w:rsid w:val="00812CE5"/>
    <w:rsid w:val="00814C81"/>
    <w:rsid w:val="008154C1"/>
    <w:rsid w:val="008174A7"/>
    <w:rsid w:val="00820498"/>
    <w:rsid w:val="008259AA"/>
    <w:rsid w:val="00825EEA"/>
    <w:rsid w:val="00826277"/>
    <w:rsid w:val="0082695C"/>
    <w:rsid w:val="00830E89"/>
    <w:rsid w:val="0083236B"/>
    <w:rsid w:val="00833D8F"/>
    <w:rsid w:val="00835A25"/>
    <w:rsid w:val="008365FE"/>
    <w:rsid w:val="0083703F"/>
    <w:rsid w:val="0084181D"/>
    <w:rsid w:val="00852889"/>
    <w:rsid w:val="008538A1"/>
    <w:rsid w:val="00856802"/>
    <w:rsid w:val="008638BC"/>
    <w:rsid w:val="008644C0"/>
    <w:rsid w:val="00873E23"/>
    <w:rsid w:val="0087682B"/>
    <w:rsid w:val="008776F1"/>
    <w:rsid w:val="00880942"/>
    <w:rsid w:val="008810D9"/>
    <w:rsid w:val="00884996"/>
    <w:rsid w:val="0089024D"/>
    <w:rsid w:val="008920B2"/>
    <w:rsid w:val="00896DAE"/>
    <w:rsid w:val="008A02E2"/>
    <w:rsid w:val="008A4A28"/>
    <w:rsid w:val="008A7D56"/>
    <w:rsid w:val="008B187D"/>
    <w:rsid w:val="008B2C23"/>
    <w:rsid w:val="008C0AB7"/>
    <w:rsid w:val="008C37D2"/>
    <w:rsid w:val="008C5881"/>
    <w:rsid w:val="008D1360"/>
    <w:rsid w:val="008D4D9E"/>
    <w:rsid w:val="008D7A4D"/>
    <w:rsid w:val="008E01CB"/>
    <w:rsid w:val="008E38EB"/>
    <w:rsid w:val="008E5C78"/>
    <w:rsid w:val="008E6749"/>
    <w:rsid w:val="008F0C36"/>
    <w:rsid w:val="008F0F6C"/>
    <w:rsid w:val="008F1D91"/>
    <w:rsid w:val="00901F4B"/>
    <w:rsid w:val="009027AD"/>
    <w:rsid w:val="009027DE"/>
    <w:rsid w:val="009031BE"/>
    <w:rsid w:val="00903527"/>
    <w:rsid w:val="00905C61"/>
    <w:rsid w:val="00907A11"/>
    <w:rsid w:val="00907DCB"/>
    <w:rsid w:val="00912624"/>
    <w:rsid w:val="00917AA2"/>
    <w:rsid w:val="009212E5"/>
    <w:rsid w:val="00921D19"/>
    <w:rsid w:val="00922976"/>
    <w:rsid w:val="009274BA"/>
    <w:rsid w:val="00927E82"/>
    <w:rsid w:val="009316DF"/>
    <w:rsid w:val="0093453D"/>
    <w:rsid w:val="00934F30"/>
    <w:rsid w:val="009374FC"/>
    <w:rsid w:val="009431DC"/>
    <w:rsid w:val="00950154"/>
    <w:rsid w:val="009508BA"/>
    <w:rsid w:val="009526D3"/>
    <w:rsid w:val="009531D9"/>
    <w:rsid w:val="00954A04"/>
    <w:rsid w:val="00956EEC"/>
    <w:rsid w:val="00960098"/>
    <w:rsid w:val="00963BEE"/>
    <w:rsid w:val="00963CC2"/>
    <w:rsid w:val="009662F3"/>
    <w:rsid w:val="00966D95"/>
    <w:rsid w:val="009725F8"/>
    <w:rsid w:val="00974E38"/>
    <w:rsid w:val="00975D1F"/>
    <w:rsid w:val="00981CB0"/>
    <w:rsid w:val="009857CA"/>
    <w:rsid w:val="00985AC7"/>
    <w:rsid w:val="009902C7"/>
    <w:rsid w:val="00990347"/>
    <w:rsid w:val="0099258B"/>
    <w:rsid w:val="009949E7"/>
    <w:rsid w:val="00994CBB"/>
    <w:rsid w:val="009A0AA8"/>
    <w:rsid w:val="009A1C35"/>
    <w:rsid w:val="009A3714"/>
    <w:rsid w:val="009A5713"/>
    <w:rsid w:val="009B0FE3"/>
    <w:rsid w:val="009B2C49"/>
    <w:rsid w:val="009B3776"/>
    <w:rsid w:val="009B3819"/>
    <w:rsid w:val="009B42F4"/>
    <w:rsid w:val="009B57F4"/>
    <w:rsid w:val="009B785D"/>
    <w:rsid w:val="009C3FCB"/>
    <w:rsid w:val="009C4C32"/>
    <w:rsid w:val="009C556D"/>
    <w:rsid w:val="009D2D2A"/>
    <w:rsid w:val="009E071C"/>
    <w:rsid w:val="009E1A7D"/>
    <w:rsid w:val="009E4EE7"/>
    <w:rsid w:val="009E7687"/>
    <w:rsid w:val="009F4679"/>
    <w:rsid w:val="009F58B3"/>
    <w:rsid w:val="00A008EB"/>
    <w:rsid w:val="00A022A5"/>
    <w:rsid w:val="00A0743C"/>
    <w:rsid w:val="00A110F0"/>
    <w:rsid w:val="00A13B20"/>
    <w:rsid w:val="00A15509"/>
    <w:rsid w:val="00A216C4"/>
    <w:rsid w:val="00A24145"/>
    <w:rsid w:val="00A24801"/>
    <w:rsid w:val="00A2615D"/>
    <w:rsid w:val="00A300B7"/>
    <w:rsid w:val="00A304BF"/>
    <w:rsid w:val="00A34194"/>
    <w:rsid w:val="00A40F46"/>
    <w:rsid w:val="00A42411"/>
    <w:rsid w:val="00A427D7"/>
    <w:rsid w:val="00A435CF"/>
    <w:rsid w:val="00A44F5D"/>
    <w:rsid w:val="00A46CBA"/>
    <w:rsid w:val="00A51772"/>
    <w:rsid w:val="00A60A90"/>
    <w:rsid w:val="00A747AD"/>
    <w:rsid w:val="00A74A3F"/>
    <w:rsid w:val="00A76092"/>
    <w:rsid w:val="00A767A6"/>
    <w:rsid w:val="00A80AE9"/>
    <w:rsid w:val="00A80E28"/>
    <w:rsid w:val="00A90273"/>
    <w:rsid w:val="00A920B5"/>
    <w:rsid w:val="00A95B2C"/>
    <w:rsid w:val="00A96563"/>
    <w:rsid w:val="00AA0E46"/>
    <w:rsid w:val="00AA2F20"/>
    <w:rsid w:val="00AA4943"/>
    <w:rsid w:val="00AA4D03"/>
    <w:rsid w:val="00AA58E4"/>
    <w:rsid w:val="00AA7987"/>
    <w:rsid w:val="00AA7C7A"/>
    <w:rsid w:val="00AA7E80"/>
    <w:rsid w:val="00AB0514"/>
    <w:rsid w:val="00AB3995"/>
    <w:rsid w:val="00AB4064"/>
    <w:rsid w:val="00AB5CFB"/>
    <w:rsid w:val="00AC41D6"/>
    <w:rsid w:val="00AC4D29"/>
    <w:rsid w:val="00AC72E3"/>
    <w:rsid w:val="00AC78A1"/>
    <w:rsid w:val="00AD553E"/>
    <w:rsid w:val="00AD55DD"/>
    <w:rsid w:val="00AD665F"/>
    <w:rsid w:val="00AE2162"/>
    <w:rsid w:val="00AE22FE"/>
    <w:rsid w:val="00AE596A"/>
    <w:rsid w:val="00AE7CAC"/>
    <w:rsid w:val="00AF1065"/>
    <w:rsid w:val="00AF3B4F"/>
    <w:rsid w:val="00B03545"/>
    <w:rsid w:val="00B0664D"/>
    <w:rsid w:val="00B11190"/>
    <w:rsid w:val="00B11B74"/>
    <w:rsid w:val="00B126C7"/>
    <w:rsid w:val="00B12A06"/>
    <w:rsid w:val="00B130AC"/>
    <w:rsid w:val="00B13461"/>
    <w:rsid w:val="00B13525"/>
    <w:rsid w:val="00B14468"/>
    <w:rsid w:val="00B235C3"/>
    <w:rsid w:val="00B26E42"/>
    <w:rsid w:val="00B3730B"/>
    <w:rsid w:val="00B37930"/>
    <w:rsid w:val="00B438B0"/>
    <w:rsid w:val="00B44E16"/>
    <w:rsid w:val="00B46F87"/>
    <w:rsid w:val="00B5231E"/>
    <w:rsid w:val="00B53230"/>
    <w:rsid w:val="00B55444"/>
    <w:rsid w:val="00B554AA"/>
    <w:rsid w:val="00B57937"/>
    <w:rsid w:val="00B618C2"/>
    <w:rsid w:val="00B71EE6"/>
    <w:rsid w:val="00B744CC"/>
    <w:rsid w:val="00B818CA"/>
    <w:rsid w:val="00B872E0"/>
    <w:rsid w:val="00B90366"/>
    <w:rsid w:val="00B9047B"/>
    <w:rsid w:val="00B955A1"/>
    <w:rsid w:val="00B95B78"/>
    <w:rsid w:val="00B95C41"/>
    <w:rsid w:val="00B9723E"/>
    <w:rsid w:val="00BA1336"/>
    <w:rsid w:val="00BA303A"/>
    <w:rsid w:val="00BA4196"/>
    <w:rsid w:val="00BA5ACC"/>
    <w:rsid w:val="00BA6E46"/>
    <w:rsid w:val="00BB33E4"/>
    <w:rsid w:val="00BB354D"/>
    <w:rsid w:val="00BB4EB1"/>
    <w:rsid w:val="00BD0992"/>
    <w:rsid w:val="00BD0FFA"/>
    <w:rsid w:val="00BD3D9D"/>
    <w:rsid w:val="00BD5B40"/>
    <w:rsid w:val="00BD7120"/>
    <w:rsid w:val="00BD7987"/>
    <w:rsid w:val="00BE1E66"/>
    <w:rsid w:val="00BE3D21"/>
    <w:rsid w:val="00BE5DE9"/>
    <w:rsid w:val="00C038C4"/>
    <w:rsid w:val="00C04074"/>
    <w:rsid w:val="00C103A0"/>
    <w:rsid w:val="00C10571"/>
    <w:rsid w:val="00C14BCE"/>
    <w:rsid w:val="00C26BB5"/>
    <w:rsid w:val="00C3074F"/>
    <w:rsid w:val="00C31772"/>
    <w:rsid w:val="00C31F80"/>
    <w:rsid w:val="00C32603"/>
    <w:rsid w:val="00C32DE5"/>
    <w:rsid w:val="00C33815"/>
    <w:rsid w:val="00C36119"/>
    <w:rsid w:val="00C366F1"/>
    <w:rsid w:val="00C4118A"/>
    <w:rsid w:val="00C417E6"/>
    <w:rsid w:val="00C466F3"/>
    <w:rsid w:val="00C52D92"/>
    <w:rsid w:val="00C5379D"/>
    <w:rsid w:val="00C57CA3"/>
    <w:rsid w:val="00C604F2"/>
    <w:rsid w:val="00C64A75"/>
    <w:rsid w:val="00C6792D"/>
    <w:rsid w:val="00C67B3B"/>
    <w:rsid w:val="00C724C9"/>
    <w:rsid w:val="00C7405B"/>
    <w:rsid w:val="00C8379D"/>
    <w:rsid w:val="00C842E3"/>
    <w:rsid w:val="00C902B0"/>
    <w:rsid w:val="00C91BA9"/>
    <w:rsid w:val="00CA29E5"/>
    <w:rsid w:val="00CB208F"/>
    <w:rsid w:val="00CB2729"/>
    <w:rsid w:val="00CB2A70"/>
    <w:rsid w:val="00CB392B"/>
    <w:rsid w:val="00CB5187"/>
    <w:rsid w:val="00CC1BA8"/>
    <w:rsid w:val="00CC1E1E"/>
    <w:rsid w:val="00CC38AC"/>
    <w:rsid w:val="00CC5DCE"/>
    <w:rsid w:val="00CC5EAB"/>
    <w:rsid w:val="00CC734F"/>
    <w:rsid w:val="00CC746D"/>
    <w:rsid w:val="00CD1999"/>
    <w:rsid w:val="00CD7D14"/>
    <w:rsid w:val="00CE7CCE"/>
    <w:rsid w:val="00CF0304"/>
    <w:rsid w:val="00CF42CB"/>
    <w:rsid w:val="00CF4CD8"/>
    <w:rsid w:val="00CF75BB"/>
    <w:rsid w:val="00D000B6"/>
    <w:rsid w:val="00D0367B"/>
    <w:rsid w:val="00D0430A"/>
    <w:rsid w:val="00D07649"/>
    <w:rsid w:val="00D13C4C"/>
    <w:rsid w:val="00D21B9F"/>
    <w:rsid w:val="00D227FB"/>
    <w:rsid w:val="00D23678"/>
    <w:rsid w:val="00D23BB3"/>
    <w:rsid w:val="00D23CAA"/>
    <w:rsid w:val="00D24108"/>
    <w:rsid w:val="00D241B8"/>
    <w:rsid w:val="00D26611"/>
    <w:rsid w:val="00D30EDC"/>
    <w:rsid w:val="00D32EE4"/>
    <w:rsid w:val="00D42A9E"/>
    <w:rsid w:val="00D44670"/>
    <w:rsid w:val="00D50A62"/>
    <w:rsid w:val="00D55557"/>
    <w:rsid w:val="00D61334"/>
    <w:rsid w:val="00D61456"/>
    <w:rsid w:val="00D64E18"/>
    <w:rsid w:val="00D672FF"/>
    <w:rsid w:val="00D70715"/>
    <w:rsid w:val="00D7379F"/>
    <w:rsid w:val="00D755E8"/>
    <w:rsid w:val="00D7708B"/>
    <w:rsid w:val="00D77554"/>
    <w:rsid w:val="00D84024"/>
    <w:rsid w:val="00D843E0"/>
    <w:rsid w:val="00D913C3"/>
    <w:rsid w:val="00D91459"/>
    <w:rsid w:val="00DA10F1"/>
    <w:rsid w:val="00DA63DD"/>
    <w:rsid w:val="00DB1499"/>
    <w:rsid w:val="00DB28BB"/>
    <w:rsid w:val="00DB4DBF"/>
    <w:rsid w:val="00DB5F3F"/>
    <w:rsid w:val="00DB7B35"/>
    <w:rsid w:val="00DC0644"/>
    <w:rsid w:val="00DC1BD6"/>
    <w:rsid w:val="00DC58DD"/>
    <w:rsid w:val="00DC5E46"/>
    <w:rsid w:val="00DD1A1C"/>
    <w:rsid w:val="00DD3A86"/>
    <w:rsid w:val="00DD48AB"/>
    <w:rsid w:val="00DE11D6"/>
    <w:rsid w:val="00DE1209"/>
    <w:rsid w:val="00DE2BC6"/>
    <w:rsid w:val="00DE3483"/>
    <w:rsid w:val="00DE4E48"/>
    <w:rsid w:val="00DE4FD0"/>
    <w:rsid w:val="00DF2C19"/>
    <w:rsid w:val="00DF6255"/>
    <w:rsid w:val="00DF7522"/>
    <w:rsid w:val="00E010BA"/>
    <w:rsid w:val="00E05A89"/>
    <w:rsid w:val="00E10A86"/>
    <w:rsid w:val="00E12F24"/>
    <w:rsid w:val="00E136BE"/>
    <w:rsid w:val="00E15E21"/>
    <w:rsid w:val="00E16C5F"/>
    <w:rsid w:val="00E20E75"/>
    <w:rsid w:val="00E22795"/>
    <w:rsid w:val="00E25607"/>
    <w:rsid w:val="00E25D50"/>
    <w:rsid w:val="00E2634E"/>
    <w:rsid w:val="00E2646F"/>
    <w:rsid w:val="00E27538"/>
    <w:rsid w:val="00E301B2"/>
    <w:rsid w:val="00E301B3"/>
    <w:rsid w:val="00E337B2"/>
    <w:rsid w:val="00E34516"/>
    <w:rsid w:val="00E3684F"/>
    <w:rsid w:val="00E41182"/>
    <w:rsid w:val="00E4256F"/>
    <w:rsid w:val="00E45A29"/>
    <w:rsid w:val="00E45E33"/>
    <w:rsid w:val="00E47AA0"/>
    <w:rsid w:val="00E501C1"/>
    <w:rsid w:val="00E51460"/>
    <w:rsid w:val="00E52DE9"/>
    <w:rsid w:val="00E564EA"/>
    <w:rsid w:val="00E61F7B"/>
    <w:rsid w:val="00E65AE6"/>
    <w:rsid w:val="00E70F56"/>
    <w:rsid w:val="00E77865"/>
    <w:rsid w:val="00E77E38"/>
    <w:rsid w:val="00E8081F"/>
    <w:rsid w:val="00E83C54"/>
    <w:rsid w:val="00E83D37"/>
    <w:rsid w:val="00E8429A"/>
    <w:rsid w:val="00E847F5"/>
    <w:rsid w:val="00E85675"/>
    <w:rsid w:val="00E859E4"/>
    <w:rsid w:val="00E86E5A"/>
    <w:rsid w:val="00E87373"/>
    <w:rsid w:val="00E9000F"/>
    <w:rsid w:val="00E9076D"/>
    <w:rsid w:val="00EA08FF"/>
    <w:rsid w:val="00EA1586"/>
    <w:rsid w:val="00EA34FD"/>
    <w:rsid w:val="00EA3F39"/>
    <w:rsid w:val="00EA7327"/>
    <w:rsid w:val="00EB1731"/>
    <w:rsid w:val="00EB2642"/>
    <w:rsid w:val="00EB2847"/>
    <w:rsid w:val="00EB2C15"/>
    <w:rsid w:val="00EB381E"/>
    <w:rsid w:val="00EB3EA8"/>
    <w:rsid w:val="00EB5DF7"/>
    <w:rsid w:val="00EB7F59"/>
    <w:rsid w:val="00EC4A0E"/>
    <w:rsid w:val="00ED090B"/>
    <w:rsid w:val="00EE4438"/>
    <w:rsid w:val="00EE5456"/>
    <w:rsid w:val="00EE7F20"/>
    <w:rsid w:val="00EF137F"/>
    <w:rsid w:val="00EF1756"/>
    <w:rsid w:val="00EF2CC3"/>
    <w:rsid w:val="00EF7A8F"/>
    <w:rsid w:val="00F033A1"/>
    <w:rsid w:val="00F052CF"/>
    <w:rsid w:val="00F0629C"/>
    <w:rsid w:val="00F070DB"/>
    <w:rsid w:val="00F13681"/>
    <w:rsid w:val="00F138A5"/>
    <w:rsid w:val="00F1419F"/>
    <w:rsid w:val="00F15509"/>
    <w:rsid w:val="00F15754"/>
    <w:rsid w:val="00F16659"/>
    <w:rsid w:val="00F2008E"/>
    <w:rsid w:val="00F21718"/>
    <w:rsid w:val="00F231C9"/>
    <w:rsid w:val="00F30F57"/>
    <w:rsid w:val="00F35758"/>
    <w:rsid w:val="00F4160E"/>
    <w:rsid w:val="00F42804"/>
    <w:rsid w:val="00F42A2A"/>
    <w:rsid w:val="00F433DD"/>
    <w:rsid w:val="00F46A1F"/>
    <w:rsid w:val="00F47443"/>
    <w:rsid w:val="00F50258"/>
    <w:rsid w:val="00F531A1"/>
    <w:rsid w:val="00F54B33"/>
    <w:rsid w:val="00F616B6"/>
    <w:rsid w:val="00F76F6D"/>
    <w:rsid w:val="00F81EF6"/>
    <w:rsid w:val="00F8470F"/>
    <w:rsid w:val="00F851DB"/>
    <w:rsid w:val="00F85B1D"/>
    <w:rsid w:val="00F90EE3"/>
    <w:rsid w:val="00F9409F"/>
    <w:rsid w:val="00F94AF8"/>
    <w:rsid w:val="00F96145"/>
    <w:rsid w:val="00F96727"/>
    <w:rsid w:val="00FA029A"/>
    <w:rsid w:val="00FA22CA"/>
    <w:rsid w:val="00FA325C"/>
    <w:rsid w:val="00FA54B7"/>
    <w:rsid w:val="00FA7B36"/>
    <w:rsid w:val="00FA7EE2"/>
    <w:rsid w:val="00FB3EC7"/>
    <w:rsid w:val="00FC38D7"/>
    <w:rsid w:val="00FC3D56"/>
    <w:rsid w:val="00FC4BB7"/>
    <w:rsid w:val="00FC510B"/>
    <w:rsid w:val="00FC764E"/>
    <w:rsid w:val="00FD08FA"/>
    <w:rsid w:val="00FD131A"/>
    <w:rsid w:val="00FD149A"/>
    <w:rsid w:val="00FD349C"/>
    <w:rsid w:val="00FD6F52"/>
    <w:rsid w:val="00FD78BF"/>
    <w:rsid w:val="00FE0D13"/>
    <w:rsid w:val="00FE13CE"/>
    <w:rsid w:val="00FE18CC"/>
    <w:rsid w:val="00FF3D3C"/>
    <w:rsid w:val="00FF4EE3"/>
    <w:rsid w:val="00FF5E82"/>
    <w:rsid w:val="00FF7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91A5A0"/>
  <w15:docId w15:val="{682EA92E-90C3-4AA2-968E-4C7620946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5E46"/>
    <w:pPr>
      <w:widowControl w:val="0"/>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C5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F4679"/>
    <w:rPr>
      <w:sz w:val="18"/>
      <w:szCs w:val="18"/>
    </w:rPr>
  </w:style>
  <w:style w:type="character" w:customStyle="1" w:styleId="a5">
    <w:name w:val="批注框文本 字符"/>
    <w:basedOn w:val="a0"/>
    <w:link w:val="a4"/>
    <w:uiPriority w:val="99"/>
    <w:semiHidden/>
    <w:rsid w:val="009F4679"/>
    <w:rPr>
      <w:rFonts w:ascii="Times New Roman" w:eastAsia="宋体" w:hAnsi="Times New Roman"/>
      <w:sz w:val="18"/>
      <w:szCs w:val="18"/>
    </w:rPr>
  </w:style>
  <w:style w:type="paragraph" w:styleId="a6">
    <w:name w:val="header"/>
    <w:basedOn w:val="a"/>
    <w:link w:val="a7"/>
    <w:uiPriority w:val="99"/>
    <w:unhideWhenUsed/>
    <w:rsid w:val="00E9000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9000F"/>
    <w:rPr>
      <w:rFonts w:ascii="Times New Roman" w:eastAsia="宋体" w:hAnsi="Times New Roman"/>
      <w:sz w:val="18"/>
      <w:szCs w:val="18"/>
    </w:rPr>
  </w:style>
  <w:style w:type="paragraph" w:styleId="a8">
    <w:name w:val="footer"/>
    <w:basedOn w:val="a"/>
    <w:link w:val="a9"/>
    <w:uiPriority w:val="99"/>
    <w:unhideWhenUsed/>
    <w:rsid w:val="00E9000F"/>
    <w:pPr>
      <w:tabs>
        <w:tab w:val="center" w:pos="4153"/>
        <w:tab w:val="right" w:pos="8306"/>
      </w:tabs>
      <w:snapToGrid w:val="0"/>
      <w:jc w:val="left"/>
    </w:pPr>
    <w:rPr>
      <w:sz w:val="18"/>
      <w:szCs w:val="18"/>
    </w:rPr>
  </w:style>
  <w:style w:type="character" w:customStyle="1" w:styleId="a9">
    <w:name w:val="页脚 字符"/>
    <w:basedOn w:val="a0"/>
    <w:link w:val="a8"/>
    <w:uiPriority w:val="99"/>
    <w:rsid w:val="00E9000F"/>
    <w:rPr>
      <w:rFonts w:ascii="Times New Roman" w:eastAsia="宋体" w:hAnsi="Times New Roman"/>
      <w:sz w:val="18"/>
      <w:szCs w:val="18"/>
    </w:rPr>
  </w:style>
  <w:style w:type="paragraph" w:styleId="aa">
    <w:name w:val="List Paragraph"/>
    <w:basedOn w:val="a"/>
    <w:uiPriority w:val="34"/>
    <w:qFormat/>
    <w:rsid w:val="0029592C"/>
    <w:pPr>
      <w:ind w:firstLineChars="200" w:firstLine="420"/>
    </w:pPr>
  </w:style>
  <w:style w:type="paragraph" w:styleId="ab">
    <w:name w:val="Revision"/>
    <w:hidden/>
    <w:uiPriority w:val="99"/>
    <w:semiHidden/>
    <w:rsid w:val="00FC510B"/>
    <w:rPr>
      <w:rFonts w:ascii="Times New Roman" w:eastAsia="宋体" w:hAnsi="Times New Roman"/>
      <w:sz w:val="24"/>
    </w:rPr>
  </w:style>
  <w:style w:type="character" w:customStyle="1" w:styleId="fontstyle01">
    <w:name w:val="fontstyle01"/>
    <w:basedOn w:val="a0"/>
    <w:rsid w:val="00B872E0"/>
    <w:rPr>
      <w:rFonts w:ascii="Times New Roman" w:hAnsi="Times New Roman" w:cs="Times New Roman" w:hint="default"/>
      <w:b w:val="0"/>
      <w:bCs w:val="0"/>
      <w:i w:val="0"/>
      <w:iCs w:val="0"/>
      <w:color w:val="000000"/>
      <w:sz w:val="22"/>
      <w:szCs w:val="22"/>
    </w:rPr>
  </w:style>
  <w:style w:type="character" w:styleId="ac">
    <w:name w:val="annotation reference"/>
    <w:basedOn w:val="a0"/>
    <w:uiPriority w:val="99"/>
    <w:semiHidden/>
    <w:unhideWhenUsed/>
    <w:rsid w:val="006A0EFB"/>
    <w:rPr>
      <w:sz w:val="21"/>
      <w:szCs w:val="21"/>
    </w:rPr>
  </w:style>
  <w:style w:type="paragraph" w:styleId="ad">
    <w:name w:val="annotation text"/>
    <w:basedOn w:val="a"/>
    <w:link w:val="ae"/>
    <w:uiPriority w:val="99"/>
    <w:unhideWhenUsed/>
    <w:rsid w:val="006A0EFB"/>
    <w:pPr>
      <w:jc w:val="left"/>
    </w:pPr>
  </w:style>
  <w:style w:type="character" w:customStyle="1" w:styleId="ae">
    <w:name w:val="批注文字 字符"/>
    <w:basedOn w:val="a0"/>
    <w:link w:val="ad"/>
    <w:uiPriority w:val="99"/>
    <w:rsid w:val="006A0EFB"/>
    <w:rPr>
      <w:rFonts w:ascii="Times New Roman" w:eastAsia="宋体" w:hAnsi="Times New Roman"/>
      <w:sz w:val="24"/>
    </w:rPr>
  </w:style>
  <w:style w:type="paragraph" w:styleId="af">
    <w:name w:val="annotation subject"/>
    <w:basedOn w:val="ad"/>
    <w:next w:val="ad"/>
    <w:link w:val="af0"/>
    <w:uiPriority w:val="99"/>
    <w:semiHidden/>
    <w:unhideWhenUsed/>
    <w:rsid w:val="006A0EFB"/>
    <w:rPr>
      <w:b/>
      <w:bCs/>
    </w:rPr>
  </w:style>
  <w:style w:type="character" w:customStyle="1" w:styleId="af0">
    <w:name w:val="批注主题 字符"/>
    <w:basedOn w:val="ae"/>
    <w:link w:val="af"/>
    <w:uiPriority w:val="99"/>
    <w:semiHidden/>
    <w:rsid w:val="006A0EFB"/>
    <w:rPr>
      <w:rFonts w:ascii="Times New Roman" w:eastAsia="宋体" w:hAnsi="Times New Roman"/>
      <w:b/>
      <w:bCs/>
      <w:sz w:val="24"/>
    </w:rPr>
  </w:style>
  <w:style w:type="character" w:styleId="af1">
    <w:name w:val="Hyperlink"/>
    <w:basedOn w:val="a0"/>
    <w:uiPriority w:val="99"/>
    <w:unhideWhenUsed/>
    <w:rsid w:val="00F851DB"/>
    <w:rPr>
      <w:color w:val="0563C1" w:themeColor="hyperlink"/>
      <w:u w:val="single"/>
    </w:rPr>
  </w:style>
  <w:style w:type="character" w:styleId="af2">
    <w:name w:val="Unresolved Mention"/>
    <w:basedOn w:val="a0"/>
    <w:uiPriority w:val="99"/>
    <w:semiHidden/>
    <w:unhideWhenUsed/>
    <w:rsid w:val="00F851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215962">
      <w:bodyDiv w:val="1"/>
      <w:marLeft w:val="0"/>
      <w:marRight w:val="0"/>
      <w:marTop w:val="0"/>
      <w:marBottom w:val="0"/>
      <w:divBdr>
        <w:top w:val="none" w:sz="0" w:space="0" w:color="auto"/>
        <w:left w:val="none" w:sz="0" w:space="0" w:color="auto"/>
        <w:bottom w:val="none" w:sz="0" w:space="0" w:color="auto"/>
        <w:right w:val="none" w:sz="0" w:space="0" w:color="auto"/>
      </w:divBdr>
    </w:div>
    <w:div w:id="763113884">
      <w:bodyDiv w:val="1"/>
      <w:marLeft w:val="0"/>
      <w:marRight w:val="0"/>
      <w:marTop w:val="0"/>
      <w:marBottom w:val="0"/>
      <w:divBdr>
        <w:top w:val="none" w:sz="0" w:space="0" w:color="auto"/>
        <w:left w:val="none" w:sz="0" w:space="0" w:color="auto"/>
        <w:bottom w:val="none" w:sz="0" w:space="0" w:color="auto"/>
        <w:right w:val="none" w:sz="0" w:space="0" w:color="auto"/>
      </w:divBdr>
    </w:div>
    <w:div w:id="969289860">
      <w:bodyDiv w:val="1"/>
      <w:marLeft w:val="0"/>
      <w:marRight w:val="0"/>
      <w:marTop w:val="0"/>
      <w:marBottom w:val="0"/>
      <w:divBdr>
        <w:top w:val="none" w:sz="0" w:space="0" w:color="auto"/>
        <w:left w:val="none" w:sz="0" w:space="0" w:color="auto"/>
        <w:bottom w:val="none" w:sz="0" w:space="0" w:color="auto"/>
        <w:right w:val="none" w:sz="0" w:space="0" w:color="auto"/>
      </w:divBdr>
    </w:div>
    <w:div w:id="1003246590">
      <w:bodyDiv w:val="1"/>
      <w:marLeft w:val="0"/>
      <w:marRight w:val="0"/>
      <w:marTop w:val="0"/>
      <w:marBottom w:val="0"/>
      <w:divBdr>
        <w:top w:val="none" w:sz="0" w:space="0" w:color="auto"/>
        <w:left w:val="none" w:sz="0" w:space="0" w:color="auto"/>
        <w:bottom w:val="none" w:sz="0" w:space="0" w:color="auto"/>
        <w:right w:val="none" w:sz="0" w:space="0" w:color="auto"/>
      </w:divBdr>
    </w:div>
    <w:div w:id="1050499728">
      <w:bodyDiv w:val="1"/>
      <w:marLeft w:val="0"/>
      <w:marRight w:val="0"/>
      <w:marTop w:val="0"/>
      <w:marBottom w:val="0"/>
      <w:divBdr>
        <w:top w:val="none" w:sz="0" w:space="0" w:color="auto"/>
        <w:left w:val="none" w:sz="0" w:space="0" w:color="auto"/>
        <w:bottom w:val="none" w:sz="0" w:space="0" w:color="auto"/>
        <w:right w:val="none" w:sz="0" w:space="0" w:color="auto"/>
      </w:divBdr>
    </w:div>
    <w:div w:id="1058479557">
      <w:bodyDiv w:val="1"/>
      <w:marLeft w:val="0"/>
      <w:marRight w:val="0"/>
      <w:marTop w:val="0"/>
      <w:marBottom w:val="0"/>
      <w:divBdr>
        <w:top w:val="none" w:sz="0" w:space="0" w:color="auto"/>
        <w:left w:val="none" w:sz="0" w:space="0" w:color="auto"/>
        <w:bottom w:val="none" w:sz="0" w:space="0" w:color="auto"/>
        <w:right w:val="none" w:sz="0" w:space="0" w:color="auto"/>
      </w:divBdr>
    </w:div>
    <w:div w:id="15244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5</Pages>
  <Words>1901</Words>
  <Characters>2055</Characters>
  <Application>Microsoft Office Word</Application>
  <DocSecurity>0</DocSecurity>
  <Lines>205</Lines>
  <Paragraphs>263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荣大-李雷</dc:creator>
  <cp:keywords/>
  <dc:description/>
  <cp:lastModifiedBy>zhiqi.zeng@telink-semi.com</cp:lastModifiedBy>
  <cp:revision>6</cp:revision>
  <dcterms:created xsi:type="dcterms:W3CDTF">2025-10-23T05:50:00Z</dcterms:created>
  <dcterms:modified xsi:type="dcterms:W3CDTF">2025-10-23T07:57:00Z</dcterms:modified>
</cp:coreProperties>
</file>