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7F5B36" w14:textId="4BDA6547" w:rsidR="00C71F7D" w:rsidRDefault="00C71F7D" w:rsidP="00C71F7D">
      <w:pPr>
        <w:jc w:val="left"/>
        <w:rPr>
          <w:rFonts w:ascii="宋体" w:eastAsia="宋体" w:hAnsi="宋体" w:cs="宋体"/>
          <w:b/>
          <w:color w:val="000000"/>
          <w:sz w:val="24"/>
          <w:szCs w:val="24"/>
        </w:rPr>
      </w:pPr>
      <w:r>
        <w:rPr>
          <w:rFonts w:ascii="宋体" w:eastAsia="宋体" w:hAnsi="宋体" w:cs="宋体" w:hint="eastAsia"/>
          <w:b/>
          <w:color w:val="000000"/>
          <w:sz w:val="24"/>
          <w:szCs w:val="24"/>
        </w:rPr>
        <w:t>证券代码：603990      证券简称：麦迪科技          编号：</w:t>
      </w:r>
      <w:r w:rsidR="007E086B">
        <w:rPr>
          <w:rFonts w:ascii="宋体" w:eastAsia="宋体" w:hAnsi="宋体" w:cs="宋体" w:hint="eastAsia"/>
          <w:b/>
          <w:color w:val="000000"/>
          <w:sz w:val="24"/>
          <w:szCs w:val="24"/>
        </w:rPr>
        <w:t>202</w:t>
      </w:r>
      <w:r w:rsidR="007E086B">
        <w:rPr>
          <w:rFonts w:ascii="宋体" w:eastAsia="宋体" w:hAnsi="宋体" w:cs="宋体"/>
          <w:b/>
          <w:color w:val="000000"/>
          <w:sz w:val="24"/>
          <w:szCs w:val="24"/>
        </w:rPr>
        <w:t>5</w:t>
      </w:r>
      <w:r w:rsidR="0065127A">
        <w:rPr>
          <w:rFonts w:ascii="宋体" w:eastAsia="宋体" w:hAnsi="宋体" w:cs="宋体" w:hint="eastAsia"/>
          <w:b/>
          <w:color w:val="000000"/>
          <w:sz w:val="24"/>
          <w:szCs w:val="24"/>
        </w:rPr>
        <w:t>-0</w:t>
      </w:r>
      <w:r w:rsidR="0065127A">
        <w:rPr>
          <w:rFonts w:ascii="宋体" w:eastAsia="宋体" w:hAnsi="宋体" w:cs="宋体"/>
          <w:b/>
          <w:color w:val="000000"/>
          <w:sz w:val="24"/>
          <w:szCs w:val="24"/>
        </w:rPr>
        <w:t>1</w:t>
      </w:r>
      <w:r w:rsidR="00FD3CE6">
        <w:rPr>
          <w:rFonts w:ascii="宋体" w:eastAsia="宋体" w:hAnsi="宋体" w:cs="宋体"/>
          <w:b/>
          <w:color w:val="000000"/>
          <w:sz w:val="24"/>
          <w:szCs w:val="24"/>
        </w:rPr>
        <w:t>3</w:t>
      </w:r>
    </w:p>
    <w:p w14:paraId="14DB06C1" w14:textId="77777777" w:rsidR="00C71F7D" w:rsidRDefault="00C71F7D" w:rsidP="00C71F7D">
      <w:pPr>
        <w:rPr>
          <w:rFonts w:ascii="宋体" w:eastAsia="宋体" w:hAnsi="宋体" w:cs="宋体"/>
          <w:b/>
          <w:color w:val="000000"/>
          <w:sz w:val="24"/>
          <w:szCs w:val="24"/>
        </w:rPr>
      </w:pPr>
    </w:p>
    <w:p w14:paraId="319ECF50" w14:textId="77777777" w:rsidR="00C71F7D" w:rsidRDefault="00C71F7D" w:rsidP="00C71F7D">
      <w:pPr>
        <w:jc w:val="center"/>
        <w:rPr>
          <w:rFonts w:ascii="宋体" w:eastAsia="宋体" w:hAnsi="宋体" w:cs="宋体"/>
          <w:b/>
          <w:color w:val="000000"/>
          <w:sz w:val="24"/>
          <w:szCs w:val="24"/>
        </w:rPr>
      </w:pPr>
      <w:r>
        <w:rPr>
          <w:rFonts w:ascii="宋体" w:eastAsia="宋体" w:hAnsi="宋体" w:cs="宋体" w:hint="eastAsia"/>
          <w:b/>
          <w:color w:val="000000"/>
          <w:sz w:val="24"/>
          <w:szCs w:val="24"/>
        </w:rPr>
        <w:t>苏州麦迪斯顿医疗科技股份有限公司</w:t>
      </w:r>
    </w:p>
    <w:p w14:paraId="3484088E" w14:textId="77777777" w:rsidR="00C71F7D" w:rsidRDefault="00C71F7D" w:rsidP="00C71F7D">
      <w:pPr>
        <w:jc w:val="center"/>
        <w:rPr>
          <w:rFonts w:ascii="宋体" w:eastAsia="宋体" w:hAnsi="宋体" w:cs="宋体"/>
          <w:b/>
          <w:color w:val="000000"/>
          <w:sz w:val="24"/>
          <w:szCs w:val="24"/>
        </w:rPr>
      </w:pPr>
      <w:r>
        <w:rPr>
          <w:rFonts w:ascii="宋体" w:eastAsia="宋体" w:hAnsi="宋体" w:cs="宋体" w:hint="eastAsia"/>
          <w:b/>
          <w:color w:val="000000"/>
          <w:sz w:val="24"/>
          <w:szCs w:val="24"/>
        </w:rPr>
        <w:t>投资者关系活动记录表</w:t>
      </w:r>
    </w:p>
    <w:p w14:paraId="4848F6EB" w14:textId="77777777" w:rsidR="00C71F7D" w:rsidRDefault="00C71F7D" w:rsidP="00C71F7D">
      <w:pPr>
        <w:jc w:val="center"/>
        <w:rPr>
          <w:rFonts w:ascii="宋体" w:hAnsi="宋体" w:cs="华文细黑"/>
          <w:b/>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96"/>
        <w:gridCol w:w="2149"/>
        <w:gridCol w:w="2069"/>
        <w:gridCol w:w="2082"/>
      </w:tblGrid>
      <w:tr w:rsidR="00C71F7D" w:rsidRPr="008C0E5D" w14:paraId="26512D07" w14:textId="77777777" w:rsidTr="0072593A">
        <w:trPr>
          <w:trHeight w:val="452"/>
        </w:trPr>
        <w:tc>
          <w:tcPr>
            <w:tcW w:w="1996" w:type="dxa"/>
          </w:tcPr>
          <w:p w14:paraId="32356C37" w14:textId="77777777" w:rsidR="00C71F7D" w:rsidRPr="008C0E5D" w:rsidRDefault="00C71F7D" w:rsidP="0072593A">
            <w:pPr>
              <w:spacing w:line="480" w:lineRule="auto"/>
              <w:jc w:val="left"/>
              <w:rPr>
                <w:rFonts w:ascii="宋体" w:eastAsia="宋体" w:hAnsi="宋体" w:cs="宋体"/>
                <w:b/>
                <w:color w:val="000000"/>
                <w:sz w:val="24"/>
                <w:szCs w:val="24"/>
              </w:rPr>
            </w:pPr>
            <w:r w:rsidRPr="008C0E5D">
              <w:rPr>
                <w:rFonts w:ascii="宋体" w:eastAsia="宋体" w:hAnsi="宋体" w:cs="宋体" w:hint="eastAsia"/>
                <w:b/>
                <w:color w:val="000000"/>
                <w:sz w:val="24"/>
                <w:szCs w:val="24"/>
              </w:rPr>
              <w:t>日期</w:t>
            </w:r>
          </w:p>
        </w:tc>
        <w:tc>
          <w:tcPr>
            <w:tcW w:w="2149" w:type="dxa"/>
          </w:tcPr>
          <w:p w14:paraId="46854176" w14:textId="2ADA6CD8" w:rsidR="00C71F7D" w:rsidRPr="008C0E5D" w:rsidRDefault="00EC5F10" w:rsidP="00023786">
            <w:pPr>
              <w:spacing w:line="480" w:lineRule="auto"/>
              <w:jc w:val="left"/>
              <w:rPr>
                <w:rFonts w:ascii="宋体" w:eastAsia="宋体" w:hAnsi="宋体" w:cs="宋体"/>
                <w:color w:val="000000"/>
                <w:sz w:val="24"/>
                <w:szCs w:val="24"/>
              </w:rPr>
            </w:pPr>
            <w:r>
              <w:rPr>
                <w:rFonts w:ascii="宋体" w:eastAsia="宋体" w:hAnsi="宋体" w:cs="宋体" w:hint="eastAsia"/>
                <w:color w:val="000000"/>
                <w:sz w:val="24"/>
                <w:szCs w:val="24"/>
              </w:rPr>
              <w:t>2</w:t>
            </w:r>
            <w:r>
              <w:rPr>
                <w:rFonts w:ascii="宋体" w:eastAsia="宋体" w:hAnsi="宋体" w:cs="宋体"/>
                <w:color w:val="000000"/>
                <w:sz w:val="24"/>
                <w:szCs w:val="24"/>
              </w:rPr>
              <w:t>02</w:t>
            </w:r>
            <w:r w:rsidR="007E086B">
              <w:rPr>
                <w:rFonts w:ascii="宋体" w:eastAsia="宋体" w:hAnsi="宋体" w:cs="宋体"/>
                <w:color w:val="000000"/>
                <w:sz w:val="24"/>
                <w:szCs w:val="24"/>
              </w:rPr>
              <w:t>5</w:t>
            </w:r>
            <w:r>
              <w:rPr>
                <w:rFonts w:ascii="宋体" w:eastAsia="宋体" w:hAnsi="宋体" w:cs="宋体" w:hint="eastAsia"/>
                <w:color w:val="000000"/>
                <w:sz w:val="24"/>
                <w:szCs w:val="24"/>
              </w:rPr>
              <w:t>.</w:t>
            </w:r>
            <w:r w:rsidR="00FD3CE6">
              <w:rPr>
                <w:rFonts w:ascii="宋体" w:eastAsia="宋体" w:hAnsi="宋体" w:cs="宋体"/>
                <w:color w:val="000000"/>
                <w:sz w:val="24"/>
                <w:szCs w:val="24"/>
              </w:rPr>
              <w:t>11</w:t>
            </w:r>
            <w:r>
              <w:rPr>
                <w:rFonts w:ascii="宋体" w:eastAsia="宋体" w:hAnsi="宋体" w:cs="宋体"/>
                <w:color w:val="000000"/>
                <w:sz w:val="24"/>
                <w:szCs w:val="24"/>
              </w:rPr>
              <w:t>.</w:t>
            </w:r>
            <w:r w:rsidR="00FD3CE6">
              <w:rPr>
                <w:rFonts w:ascii="宋体" w:eastAsia="宋体" w:hAnsi="宋体" w:cs="宋体"/>
                <w:color w:val="000000"/>
                <w:sz w:val="24"/>
                <w:szCs w:val="24"/>
              </w:rPr>
              <w:t>12</w:t>
            </w:r>
            <w:r w:rsidR="00560266">
              <w:rPr>
                <w:rFonts w:ascii="宋体" w:eastAsia="宋体" w:hAnsi="宋体" w:cs="宋体"/>
                <w:color w:val="000000"/>
                <w:sz w:val="24"/>
                <w:szCs w:val="24"/>
              </w:rPr>
              <w:t>-11.13</w:t>
            </w:r>
          </w:p>
        </w:tc>
        <w:tc>
          <w:tcPr>
            <w:tcW w:w="2069" w:type="dxa"/>
          </w:tcPr>
          <w:p w14:paraId="012D30A6" w14:textId="77777777" w:rsidR="00C71F7D" w:rsidRPr="008C0E5D" w:rsidRDefault="00C71F7D" w:rsidP="0072593A">
            <w:pPr>
              <w:spacing w:line="480" w:lineRule="auto"/>
              <w:jc w:val="left"/>
              <w:rPr>
                <w:rFonts w:ascii="宋体" w:eastAsia="宋体" w:hAnsi="宋体" w:cs="宋体"/>
                <w:b/>
                <w:color w:val="000000"/>
                <w:sz w:val="24"/>
                <w:szCs w:val="24"/>
              </w:rPr>
            </w:pPr>
            <w:r w:rsidRPr="008C0E5D">
              <w:rPr>
                <w:rFonts w:ascii="宋体" w:eastAsia="宋体" w:hAnsi="宋体" w:cs="宋体" w:hint="eastAsia"/>
                <w:b/>
                <w:color w:val="000000"/>
                <w:sz w:val="24"/>
                <w:szCs w:val="24"/>
              </w:rPr>
              <w:t>时间</w:t>
            </w:r>
          </w:p>
        </w:tc>
        <w:tc>
          <w:tcPr>
            <w:tcW w:w="2082" w:type="dxa"/>
          </w:tcPr>
          <w:p w14:paraId="3DB00F8B" w14:textId="7B29D2AC" w:rsidR="00C71F7D" w:rsidRPr="008C0E5D" w:rsidRDefault="007E086B" w:rsidP="0027325D">
            <w:pPr>
              <w:spacing w:line="480" w:lineRule="auto"/>
              <w:jc w:val="left"/>
              <w:rPr>
                <w:rFonts w:ascii="宋体" w:eastAsia="宋体" w:hAnsi="宋体" w:cs="宋体"/>
                <w:color w:val="000000"/>
                <w:sz w:val="24"/>
                <w:szCs w:val="24"/>
              </w:rPr>
            </w:pPr>
            <w:r>
              <w:rPr>
                <w:rFonts w:ascii="宋体" w:eastAsia="宋体" w:hAnsi="宋体" w:cs="宋体"/>
                <w:color w:val="000000"/>
                <w:sz w:val="24"/>
                <w:szCs w:val="24"/>
              </w:rPr>
              <w:t>1</w:t>
            </w:r>
            <w:r w:rsidR="0027325D">
              <w:rPr>
                <w:rFonts w:ascii="宋体" w:eastAsia="宋体" w:hAnsi="宋体" w:cs="宋体"/>
                <w:color w:val="000000"/>
                <w:sz w:val="24"/>
                <w:szCs w:val="24"/>
              </w:rPr>
              <w:t>3</w:t>
            </w:r>
            <w:r w:rsidR="00EC5F10">
              <w:rPr>
                <w:rFonts w:ascii="宋体" w:eastAsia="宋体" w:hAnsi="宋体" w:cs="宋体" w:hint="eastAsia"/>
                <w:color w:val="000000"/>
                <w:sz w:val="24"/>
                <w:szCs w:val="24"/>
              </w:rPr>
              <w:t>：</w:t>
            </w:r>
            <w:r w:rsidR="0027325D">
              <w:rPr>
                <w:rFonts w:ascii="宋体" w:eastAsia="宋体" w:hAnsi="宋体" w:cs="宋体"/>
                <w:color w:val="000000"/>
                <w:sz w:val="24"/>
                <w:szCs w:val="24"/>
              </w:rPr>
              <w:t>15</w:t>
            </w:r>
          </w:p>
        </w:tc>
      </w:tr>
      <w:tr w:rsidR="00C71F7D" w:rsidRPr="008C0E5D" w14:paraId="64463B2E" w14:textId="77777777" w:rsidTr="0072593A">
        <w:trPr>
          <w:trHeight w:val="467"/>
        </w:trPr>
        <w:tc>
          <w:tcPr>
            <w:tcW w:w="1996" w:type="dxa"/>
          </w:tcPr>
          <w:p w14:paraId="13392935" w14:textId="77777777" w:rsidR="00C71F7D" w:rsidRPr="008C0E5D" w:rsidRDefault="00C71F7D" w:rsidP="0072593A">
            <w:pPr>
              <w:spacing w:line="480" w:lineRule="auto"/>
              <w:jc w:val="left"/>
              <w:rPr>
                <w:rFonts w:ascii="宋体" w:eastAsia="宋体" w:hAnsi="宋体" w:cs="宋体"/>
                <w:b/>
                <w:color w:val="000000"/>
                <w:sz w:val="24"/>
                <w:szCs w:val="24"/>
              </w:rPr>
            </w:pPr>
            <w:r w:rsidRPr="008C0E5D">
              <w:rPr>
                <w:rFonts w:ascii="宋体" w:eastAsia="宋体" w:hAnsi="宋体" w:cs="宋体" w:hint="eastAsia"/>
                <w:b/>
                <w:color w:val="000000"/>
                <w:sz w:val="24"/>
                <w:szCs w:val="24"/>
              </w:rPr>
              <w:t>地点</w:t>
            </w:r>
          </w:p>
        </w:tc>
        <w:tc>
          <w:tcPr>
            <w:tcW w:w="6300" w:type="dxa"/>
            <w:gridSpan w:val="3"/>
          </w:tcPr>
          <w:p w14:paraId="12EE8A8F" w14:textId="214817AC" w:rsidR="00B40B35" w:rsidRPr="008C0E5D" w:rsidRDefault="001A7EE9" w:rsidP="0072593A">
            <w:pPr>
              <w:spacing w:line="480" w:lineRule="auto"/>
              <w:jc w:val="left"/>
              <w:rPr>
                <w:rFonts w:ascii="宋体" w:eastAsia="宋体" w:hAnsi="宋体" w:cs="宋体"/>
                <w:color w:val="000000"/>
                <w:sz w:val="24"/>
                <w:szCs w:val="24"/>
              </w:rPr>
            </w:pPr>
            <w:r>
              <w:rPr>
                <w:rFonts w:ascii="宋体" w:eastAsia="宋体" w:hAnsi="宋体" w:cs="宋体" w:hint="eastAsia"/>
                <w:color w:val="000000"/>
                <w:sz w:val="24"/>
                <w:szCs w:val="24"/>
              </w:rPr>
              <w:t>上证路演中心、“麦迪科技投资者关系”微信小程序</w:t>
            </w:r>
          </w:p>
        </w:tc>
      </w:tr>
      <w:tr w:rsidR="00C71F7D" w:rsidRPr="008C0E5D" w14:paraId="1AD00B5C" w14:textId="77777777" w:rsidTr="0072593A">
        <w:trPr>
          <w:trHeight w:val="3333"/>
        </w:trPr>
        <w:tc>
          <w:tcPr>
            <w:tcW w:w="1996" w:type="dxa"/>
            <w:vAlign w:val="center"/>
          </w:tcPr>
          <w:p w14:paraId="75594C7E" w14:textId="77777777" w:rsidR="00C71F7D" w:rsidRPr="008C0E5D" w:rsidRDefault="00C71F7D" w:rsidP="0072593A">
            <w:pPr>
              <w:spacing w:line="480" w:lineRule="auto"/>
              <w:rPr>
                <w:rFonts w:ascii="宋体" w:eastAsia="宋体" w:hAnsi="宋体" w:cs="宋体"/>
                <w:b/>
                <w:color w:val="000000"/>
                <w:sz w:val="24"/>
                <w:szCs w:val="24"/>
              </w:rPr>
            </w:pPr>
            <w:r w:rsidRPr="008C0E5D">
              <w:rPr>
                <w:rFonts w:ascii="宋体" w:eastAsia="宋体" w:hAnsi="宋体" w:cs="宋体" w:hint="eastAsia"/>
                <w:b/>
                <w:color w:val="000000"/>
                <w:sz w:val="24"/>
                <w:szCs w:val="24"/>
              </w:rPr>
              <w:t>投资者关系活动形式</w:t>
            </w:r>
          </w:p>
        </w:tc>
        <w:tc>
          <w:tcPr>
            <w:tcW w:w="6300" w:type="dxa"/>
            <w:gridSpan w:val="3"/>
          </w:tcPr>
          <w:p w14:paraId="7DD8767B" w14:textId="5C0448A9" w:rsidR="00C71F7D" w:rsidRPr="008C0E5D" w:rsidRDefault="0065127A" w:rsidP="0072593A">
            <w:pPr>
              <w:tabs>
                <w:tab w:val="left" w:pos="2418"/>
              </w:tabs>
              <w:autoSpaceDE w:val="0"/>
              <w:autoSpaceDN w:val="0"/>
              <w:spacing w:before="1"/>
              <w:ind w:left="107"/>
              <w:jc w:val="left"/>
              <w:rPr>
                <w:rFonts w:ascii="宋体" w:eastAsia="宋体" w:hAnsi="宋体" w:cs="宋体"/>
                <w:kern w:val="0"/>
                <w:sz w:val="24"/>
                <w:szCs w:val="24"/>
                <w:lang w:val="zh-CN" w:bidi="zh-CN"/>
              </w:rPr>
            </w:pPr>
            <w:r w:rsidRPr="008C0E5D">
              <w:rPr>
                <w:rFonts w:ascii="宋体" w:eastAsia="宋体" w:hAnsi="宋体" w:cs="宋体" w:hint="eastAsia"/>
                <w:kern w:val="0"/>
                <w:sz w:val="24"/>
                <w:szCs w:val="24"/>
                <w:lang w:val="zh-CN" w:bidi="zh-CN"/>
              </w:rPr>
              <w:t>□</w:t>
            </w:r>
            <w:r w:rsidR="00C71F7D" w:rsidRPr="008C0E5D">
              <w:rPr>
                <w:rFonts w:ascii="宋体" w:eastAsia="宋体" w:hAnsi="宋体" w:cs="宋体" w:hint="eastAsia"/>
                <w:kern w:val="0"/>
                <w:sz w:val="24"/>
                <w:szCs w:val="24"/>
                <w:lang w:val="zh-CN" w:bidi="zh-CN"/>
              </w:rPr>
              <w:t>特</w:t>
            </w:r>
            <w:r w:rsidR="00C71F7D" w:rsidRPr="008C0E5D">
              <w:rPr>
                <w:rFonts w:ascii="宋体" w:eastAsia="宋体" w:hAnsi="宋体" w:cs="宋体" w:hint="eastAsia"/>
                <w:spacing w:val="-3"/>
                <w:kern w:val="0"/>
                <w:sz w:val="24"/>
                <w:szCs w:val="24"/>
                <w:lang w:val="zh-CN" w:bidi="zh-CN"/>
              </w:rPr>
              <w:t>定</w:t>
            </w:r>
            <w:r w:rsidR="00C71F7D" w:rsidRPr="008C0E5D">
              <w:rPr>
                <w:rFonts w:ascii="宋体" w:eastAsia="宋体" w:hAnsi="宋体" w:cs="宋体" w:hint="eastAsia"/>
                <w:kern w:val="0"/>
                <w:sz w:val="24"/>
                <w:szCs w:val="24"/>
                <w:lang w:val="zh-CN" w:bidi="zh-CN"/>
              </w:rPr>
              <w:t>对</w:t>
            </w:r>
            <w:r w:rsidR="00C71F7D" w:rsidRPr="008C0E5D">
              <w:rPr>
                <w:rFonts w:ascii="宋体" w:eastAsia="宋体" w:hAnsi="宋体" w:cs="宋体" w:hint="eastAsia"/>
                <w:spacing w:val="-3"/>
                <w:kern w:val="0"/>
                <w:sz w:val="24"/>
                <w:szCs w:val="24"/>
                <w:lang w:val="zh-CN" w:bidi="zh-CN"/>
              </w:rPr>
              <w:t>象</w:t>
            </w:r>
            <w:r w:rsidR="00C71F7D" w:rsidRPr="008C0E5D">
              <w:rPr>
                <w:rFonts w:ascii="宋体" w:eastAsia="宋体" w:hAnsi="宋体" w:cs="宋体" w:hint="eastAsia"/>
                <w:kern w:val="0"/>
                <w:sz w:val="24"/>
                <w:szCs w:val="24"/>
                <w:lang w:val="zh-CN" w:bidi="zh-CN"/>
              </w:rPr>
              <w:t>调研</w:t>
            </w:r>
            <w:r w:rsidR="00C71F7D" w:rsidRPr="008C0E5D">
              <w:rPr>
                <w:rFonts w:ascii="宋体" w:eastAsia="宋体" w:hAnsi="宋体" w:cs="宋体" w:hint="eastAsia"/>
                <w:kern w:val="0"/>
                <w:sz w:val="24"/>
                <w:szCs w:val="24"/>
                <w:lang w:val="zh-CN" w:bidi="zh-CN"/>
              </w:rPr>
              <w:tab/>
              <w:t>□分</w:t>
            </w:r>
            <w:r w:rsidR="00C71F7D" w:rsidRPr="008C0E5D">
              <w:rPr>
                <w:rFonts w:ascii="宋体" w:eastAsia="宋体" w:hAnsi="宋体" w:cs="宋体" w:hint="eastAsia"/>
                <w:spacing w:val="-3"/>
                <w:kern w:val="0"/>
                <w:sz w:val="24"/>
                <w:szCs w:val="24"/>
                <w:lang w:val="zh-CN" w:bidi="zh-CN"/>
              </w:rPr>
              <w:t>析</w:t>
            </w:r>
            <w:r w:rsidR="00C71F7D" w:rsidRPr="008C0E5D">
              <w:rPr>
                <w:rFonts w:ascii="宋体" w:eastAsia="宋体" w:hAnsi="宋体" w:cs="宋体" w:hint="eastAsia"/>
                <w:kern w:val="0"/>
                <w:sz w:val="24"/>
                <w:szCs w:val="24"/>
                <w:lang w:val="zh-CN" w:bidi="zh-CN"/>
              </w:rPr>
              <w:t>师</w:t>
            </w:r>
            <w:r w:rsidR="00C71F7D" w:rsidRPr="008C0E5D">
              <w:rPr>
                <w:rFonts w:ascii="宋体" w:eastAsia="宋体" w:hAnsi="宋体" w:cs="宋体" w:hint="eastAsia"/>
                <w:spacing w:val="-3"/>
                <w:kern w:val="0"/>
                <w:sz w:val="24"/>
                <w:szCs w:val="24"/>
                <w:lang w:val="zh-CN" w:bidi="zh-CN"/>
              </w:rPr>
              <w:t>会</w:t>
            </w:r>
            <w:r w:rsidR="00C71F7D" w:rsidRPr="008C0E5D">
              <w:rPr>
                <w:rFonts w:ascii="宋体" w:eastAsia="宋体" w:hAnsi="宋体" w:cs="宋体" w:hint="eastAsia"/>
                <w:kern w:val="0"/>
                <w:sz w:val="24"/>
                <w:szCs w:val="24"/>
                <w:lang w:val="zh-CN" w:bidi="zh-CN"/>
              </w:rPr>
              <w:t>议</w:t>
            </w:r>
          </w:p>
          <w:p w14:paraId="74463E7F" w14:textId="77777777" w:rsidR="00C71F7D" w:rsidRPr="008C0E5D" w:rsidRDefault="00C71F7D" w:rsidP="0072593A">
            <w:pPr>
              <w:autoSpaceDE w:val="0"/>
              <w:autoSpaceDN w:val="0"/>
              <w:spacing w:before="11"/>
              <w:jc w:val="left"/>
              <w:rPr>
                <w:rFonts w:ascii="宋体" w:eastAsia="宋体" w:hAnsi="宋体" w:cs="宋体"/>
                <w:kern w:val="0"/>
                <w:sz w:val="24"/>
                <w:szCs w:val="24"/>
                <w:lang w:val="zh-CN" w:bidi="zh-CN"/>
              </w:rPr>
            </w:pPr>
          </w:p>
          <w:p w14:paraId="45D88B0B" w14:textId="1D81CD16" w:rsidR="00C71F7D" w:rsidRPr="008C0E5D" w:rsidRDefault="00C71F7D" w:rsidP="0072593A">
            <w:pPr>
              <w:tabs>
                <w:tab w:val="left" w:pos="2418"/>
              </w:tabs>
              <w:autoSpaceDE w:val="0"/>
              <w:autoSpaceDN w:val="0"/>
              <w:ind w:left="107"/>
              <w:jc w:val="left"/>
              <w:rPr>
                <w:rFonts w:ascii="宋体" w:eastAsia="宋体" w:hAnsi="宋体" w:cs="宋体"/>
                <w:kern w:val="0"/>
                <w:sz w:val="24"/>
                <w:szCs w:val="24"/>
                <w:lang w:val="zh-CN" w:bidi="zh-CN"/>
              </w:rPr>
            </w:pPr>
            <w:r w:rsidRPr="008C0E5D">
              <w:rPr>
                <w:rFonts w:ascii="宋体" w:eastAsia="宋体" w:hAnsi="宋体" w:cs="宋体" w:hint="eastAsia"/>
                <w:kern w:val="0"/>
                <w:sz w:val="24"/>
                <w:szCs w:val="24"/>
                <w:lang w:val="zh-CN" w:bidi="zh-CN"/>
              </w:rPr>
              <w:t>□媒</w:t>
            </w:r>
            <w:r w:rsidRPr="008C0E5D">
              <w:rPr>
                <w:rFonts w:ascii="宋体" w:eastAsia="宋体" w:hAnsi="宋体" w:cs="宋体" w:hint="eastAsia"/>
                <w:spacing w:val="-3"/>
                <w:kern w:val="0"/>
                <w:sz w:val="24"/>
                <w:szCs w:val="24"/>
                <w:lang w:val="zh-CN" w:bidi="zh-CN"/>
              </w:rPr>
              <w:t>体</w:t>
            </w:r>
            <w:r w:rsidRPr="008C0E5D">
              <w:rPr>
                <w:rFonts w:ascii="宋体" w:eastAsia="宋体" w:hAnsi="宋体" w:cs="宋体" w:hint="eastAsia"/>
                <w:kern w:val="0"/>
                <w:sz w:val="24"/>
                <w:szCs w:val="24"/>
                <w:lang w:val="zh-CN" w:bidi="zh-CN"/>
              </w:rPr>
              <w:t>采访</w:t>
            </w:r>
            <w:r w:rsidRPr="008C0E5D">
              <w:rPr>
                <w:rFonts w:ascii="宋体" w:eastAsia="宋体" w:hAnsi="宋体" w:cs="宋体" w:hint="eastAsia"/>
                <w:kern w:val="0"/>
                <w:sz w:val="24"/>
                <w:szCs w:val="24"/>
                <w:lang w:val="zh-CN" w:bidi="zh-CN"/>
              </w:rPr>
              <w:tab/>
            </w:r>
            <w:r w:rsidR="0027325D">
              <w:rPr>
                <w:rFonts w:ascii="宋体" w:eastAsia="宋体" w:hAnsi="宋体" w:cs="宋体" w:hint="eastAsia"/>
                <w:kern w:val="0"/>
                <w:sz w:val="24"/>
                <w:szCs w:val="24"/>
                <w:lang w:val="zh-CN" w:bidi="zh-CN"/>
              </w:rPr>
              <w:t>√</w:t>
            </w:r>
            <w:r w:rsidRPr="008C0E5D">
              <w:rPr>
                <w:rFonts w:ascii="宋体" w:eastAsia="宋体" w:hAnsi="宋体" w:cs="宋体" w:hint="eastAsia"/>
                <w:kern w:val="0"/>
                <w:sz w:val="24"/>
                <w:szCs w:val="24"/>
                <w:lang w:val="zh-CN" w:bidi="zh-CN"/>
              </w:rPr>
              <w:t>业</w:t>
            </w:r>
            <w:r w:rsidRPr="008C0E5D">
              <w:rPr>
                <w:rFonts w:ascii="宋体" w:eastAsia="宋体" w:hAnsi="宋体" w:cs="宋体" w:hint="eastAsia"/>
                <w:spacing w:val="-3"/>
                <w:kern w:val="0"/>
                <w:sz w:val="24"/>
                <w:szCs w:val="24"/>
                <w:lang w:val="zh-CN" w:bidi="zh-CN"/>
              </w:rPr>
              <w:t>绩</w:t>
            </w:r>
            <w:r w:rsidRPr="008C0E5D">
              <w:rPr>
                <w:rFonts w:ascii="宋体" w:eastAsia="宋体" w:hAnsi="宋体" w:cs="宋体" w:hint="eastAsia"/>
                <w:kern w:val="0"/>
                <w:sz w:val="24"/>
                <w:szCs w:val="24"/>
                <w:lang w:val="zh-CN" w:bidi="zh-CN"/>
              </w:rPr>
              <w:t>说</w:t>
            </w:r>
            <w:r w:rsidRPr="008C0E5D">
              <w:rPr>
                <w:rFonts w:ascii="宋体" w:eastAsia="宋体" w:hAnsi="宋体" w:cs="宋体" w:hint="eastAsia"/>
                <w:spacing w:val="-3"/>
                <w:kern w:val="0"/>
                <w:sz w:val="24"/>
                <w:szCs w:val="24"/>
                <w:lang w:val="zh-CN" w:bidi="zh-CN"/>
              </w:rPr>
              <w:t>明</w:t>
            </w:r>
            <w:r w:rsidRPr="008C0E5D">
              <w:rPr>
                <w:rFonts w:ascii="宋体" w:eastAsia="宋体" w:hAnsi="宋体" w:cs="宋体" w:hint="eastAsia"/>
                <w:kern w:val="0"/>
                <w:sz w:val="24"/>
                <w:szCs w:val="24"/>
                <w:lang w:val="zh-CN" w:bidi="zh-CN"/>
              </w:rPr>
              <w:t>会</w:t>
            </w:r>
          </w:p>
          <w:p w14:paraId="1F5AF70B" w14:textId="77777777" w:rsidR="00C71F7D" w:rsidRPr="008C0E5D" w:rsidRDefault="00C71F7D" w:rsidP="0072593A">
            <w:pPr>
              <w:autoSpaceDE w:val="0"/>
              <w:autoSpaceDN w:val="0"/>
              <w:spacing w:before="8"/>
              <w:jc w:val="left"/>
              <w:rPr>
                <w:rFonts w:ascii="宋体" w:eastAsia="宋体" w:hAnsi="宋体" w:cs="宋体"/>
                <w:kern w:val="0"/>
                <w:sz w:val="24"/>
                <w:szCs w:val="24"/>
                <w:lang w:val="zh-CN" w:bidi="zh-CN"/>
              </w:rPr>
            </w:pPr>
          </w:p>
          <w:p w14:paraId="7FC436DC" w14:textId="27ECBB21" w:rsidR="00C71F7D" w:rsidRPr="008C0E5D" w:rsidRDefault="00C71F7D" w:rsidP="0072593A">
            <w:pPr>
              <w:tabs>
                <w:tab w:val="left" w:pos="2418"/>
              </w:tabs>
              <w:autoSpaceDE w:val="0"/>
              <w:autoSpaceDN w:val="0"/>
              <w:ind w:left="107"/>
              <w:jc w:val="left"/>
              <w:rPr>
                <w:rFonts w:ascii="宋体" w:eastAsia="宋体" w:hAnsi="宋体" w:cs="宋体"/>
                <w:kern w:val="0"/>
                <w:sz w:val="24"/>
                <w:szCs w:val="24"/>
                <w:lang w:val="zh-CN" w:bidi="zh-CN"/>
              </w:rPr>
            </w:pPr>
            <w:r w:rsidRPr="008C0E5D">
              <w:rPr>
                <w:rFonts w:ascii="宋体" w:eastAsia="宋体" w:hAnsi="宋体" w:cs="宋体" w:hint="eastAsia"/>
                <w:kern w:val="0"/>
                <w:sz w:val="24"/>
                <w:szCs w:val="24"/>
                <w:lang w:val="zh-CN" w:bidi="zh-CN"/>
              </w:rPr>
              <w:t>□新</w:t>
            </w:r>
            <w:r w:rsidRPr="008C0E5D">
              <w:rPr>
                <w:rFonts w:ascii="宋体" w:eastAsia="宋体" w:hAnsi="宋体" w:cs="宋体" w:hint="eastAsia"/>
                <w:spacing w:val="-3"/>
                <w:kern w:val="0"/>
                <w:sz w:val="24"/>
                <w:szCs w:val="24"/>
                <w:lang w:val="zh-CN" w:bidi="zh-CN"/>
              </w:rPr>
              <w:t>闻</w:t>
            </w:r>
            <w:r w:rsidRPr="008C0E5D">
              <w:rPr>
                <w:rFonts w:ascii="宋体" w:eastAsia="宋体" w:hAnsi="宋体" w:cs="宋体" w:hint="eastAsia"/>
                <w:kern w:val="0"/>
                <w:sz w:val="24"/>
                <w:szCs w:val="24"/>
                <w:lang w:val="zh-CN" w:bidi="zh-CN"/>
              </w:rPr>
              <w:t>发</w:t>
            </w:r>
            <w:r w:rsidRPr="008C0E5D">
              <w:rPr>
                <w:rFonts w:ascii="宋体" w:eastAsia="宋体" w:hAnsi="宋体" w:cs="宋体" w:hint="eastAsia"/>
                <w:spacing w:val="-3"/>
                <w:kern w:val="0"/>
                <w:sz w:val="24"/>
                <w:szCs w:val="24"/>
                <w:lang w:val="zh-CN" w:bidi="zh-CN"/>
              </w:rPr>
              <w:t>布</w:t>
            </w:r>
            <w:r w:rsidRPr="008C0E5D">
              <w:rPr>
                <w:rFonts w:ascii="宋体" w:eastAsia="宋体" w:hAnsi="宋体" w:cs="宋体" w:hint="eastAsia"/>
                <w:kern w:val="0"/>
                <w:sz w:val="24"/>
                <w:szCs w:val="24"/>
                <w:lang w:val="zh-CN" w:bidi="zh-CN"/>
              </w:rPr>
              <w:t>会</w:t>
            </w:r>
            <w:r w:rsidRPr="008C0E5D">
              <w:rPr>
                <w:rFonts w:ascii="宋体" w:eastAsia="宋体" w:hAnsi="宋体" w:cs="宋体" w:hint="eastAsia"/>
                <w:kern w:val="0"/>
                <w:sz w:val="24"/>
                <w:szCs w:val="24"/>
                <w:lang w:val="zh-CN" w:bidi="zh-CN"/>
              </w:rPr>
              <w:tab/>
            </w:r>
            <w:r w:rsidR="009444B8">
              <w:rPr>
                <w:rFonts w:ascii="宋体" w:eastAsia="宋体" w:hAnsi="宋体" w:cs="宋体" w:hint="eastAsia"/>
                <w:kern w:val="0"/>
                <w:sz w:val="24"/>
                <w:szCs w:val="24"/>
                <w:lang w:val="zh-CN" w:bidi="zh-CN"/>
              </w:rPr>
              <w:t>√</w:t>
            </w:r>
            <w:r w:rsidRPr="008C0E5D">
              <w:rPr>
                <w:rFonts w:ascii="宋体" w:eastAsia="宋体" w:hAnsi="宋体" w:cs="宋体" w:hint="eastAsia"/>
                <w:kern w:val="0"/>
                <w:sz w:val="24"/>
                <w:szCs w:val="24"/>
                <w:lang w:val="zh-CN" w:bidi="zh-CN"/>
              </w:rPr>
              <w:t>路</w:t>
            </w:r>
            <w:r w:rsidRPr="008C0E5D">
              <w:rPr>
                <w:rFonts w:ascii="宋体" w:eastAsia="宋体" w:hAnsi="宋体" w:cs="宋体" w:hint="eastAsia"/>
                <w:spacing w:val="-3"/>
                <w:kern w:val="0"/>
                <w:sz w:val="24"/>
                <w:szCs w:val="24"/>
                <w:lang w:val="zh-CN" w:bidi="zh-CN"/>
              </w:rPr>
              <w:t>演</w:t>
            </w:r>
            <w:r w:rsidRPr="008C0E5D">
              <w:rPr>
                <w:rFonts w:ascii="宋体" w:eastAsia="宋体" w:hAnsi="宋体" w:cs="宋体" w:hint="eastAsia"/>
                <w:kern w:val="0"/>
                <w:sz w:val="24"/>
                <w:szCs w:val="24"/>
                <w:lang w:val="zh-CN" w:bidi="zh-CN"/>
              </w:rPr>
              <w:t>活动</w:t>
            </w:r>
          </w:p>
          <w:p w14:paraId="25799C45" w14:textId="77777777" w:rsidR="00C71F7D" w:rsidRPr="008C0E5D" w:rsidRDefault="00C71F7D" w:rsidP="0072593A">
            <w:pPr>
              <w:autoSpaceDE w:val="0"/>
              <w:autoSpaceDN w:val="0"/>
              <w:spacing w:before="8"/>
              <w:jc w:val="left"/>
              <w:rPr>
                <w:rFonts w:ascii="宋体" w:eastAsia="宋体" w:hAnsi="宋体" w:cs="宋体"/>
                <w:kern w:val="0"/>
                <w:sz w:val="24"/>
                <w:szCs w:val="24"/>
                <w:lang w:val="zh-CN" w:bidi="zh-CN"/>
              </w:rPr>
            </w:pPr>
          </w:p>
          <w:p w14:paraId="456CD0C4" w14:textId="77777777" w:rsidR="00C71F7D" w:rsidRPr="008C0E5D" w:rsidRDefault="00C71F7D" w:rsidP="0072593A">
            <w:pPr>
              <w:autoSpaceDE w:val="0"/>
              <w:autoSpaceDN w:val="0"/>
              <w:ind w:left="107"/>
              <w:jc w:val="left"/>
              <w:rPr>
                <w:rFonts w:ascii="宋体" w:eastAsia="宋体" w:hAnsi="宋体" w:cs="宋体"/>
                <w:kern w:val="0"/>
                <w:sz w:val="24"/>
                <w:szCs w:val="24"/>
                <w:lang w:val="zh-CN" w:bidi="zh-CN"/>
              </w:rPr>
            </w:pPr>
            <w:r w:rsidRPr="008C0E5D">
              <w:rPr>
                <w:rFonts w:ascii="宋体" w:eastAsia="宋体" w:hAnsi="宋体" w:cs="宋体" w:hint="eastAsia"/>
                <w:kern w:val="0"/>
                <w:sz w:val="24"/>
                <w:szCs w:val="24"/>
                <w:lang w:val="zh-CN" w:bidi="zh-CN"/>
              </w:rPr>
              <w:t>□现场参观</w:t>
            </w:r>
          </w:p>
          <w:p w14:paraId="7A91D6E7" w14:textId="77777777" w:rsidR="00C71F7D" w:rsidRPr="008C0E5D" w:rsidRDefault="00C71F7D" w:rsidP="0072593A">
            <w:pPr>
              <w:autoSpaceDE w:val="0"/>
              <w:autoSpaceDN w:val="0"/>
              <w:spacing w:before="11"/>
              <w:jc w:val="left"/>
              <w:rPr>
                <w:rFonts w:ascii="宋体" w:eastAsia="宋体" w:hAnsi="宋体" w:cs="宋体"/>
                <w:kern w:val="0"/>
                <w:sz w:val="24"/>
                <w:szCs w:val="24"/>
                <w:lang w:val="zh-CN" w:bidi="zh-CN"/>
              </w:rPr>
            </w:pPr>
          </w:p>
          <w:p w14:paraId="47EE44BE" w14:textId="77777777" w:rsidR="00C71F7D" w:rsidRPr="008C0E5D" w:rsidRDefault="00C71F7D" w:rsidP="00E54709">
            <w:pPr>
              <w:spacing w:line="360" w:lineRule="auto"/>
              <w:jc w:val="left"/>
              <w:rPr>
                <w:rFonts w:ascii="宋体" w:eastAsia="宋体" w:hAnsi="宋体" w:cs="宋体"/>
                <w:b/>
                <w:color w:val="000000"/>
                <w:sz w:val="24"/>
                <w:szCs w:val="24"/>
              </w:rPr>
            </w:pPr>
            <w:r w:rsidRPr="008C0E5D">
              <w:rPr>
                <w:rFonts w:ascii="宋体" w:eastAsia="宋体" w:hAnsi="宋体" w:cs="宋体" w:hint="eastAsia"/>
                <w:kern w:val="0"/>
                <w:sz w:val="24"/>
                <w:szCs w:val="24"/>
                <w:lang w:val="zh-CN" w:bidi="zh-CN"/>
              </w:rPr>
              <w:t>□其他（</w:t>
            </w:r>
            <w:r w:rsidRPr="008C0E5D">
              <w:rPr>
                <w:rFonts w:ascii="宋体" w:eastAsia="宋体" w:hAnsi="宋体" w:cs="宋体" w:hint="eastAsia"/>
                <w:kern w:val="0"/>
                <w:sz w:val="24"/>
                <w:szCs w:val="24"/>
                <w:u w:val="single"/>
                <w:lang w:val="zh-CN" w:bidi="zh-CN"/>
              </w:rPr>
              <w:t>请文字说明其他活动内容）</w:t>
            </w:r>
          </w:p>
        </w:tc>
      </w:tr>
      <w:tr w:rsidR="00C71F7D" w:rsidRPr="008C0E5D" w14:paraId="2BA3D216" w14:textId="77777777" w:rsidTr="0072593A">
        <w:trPr>
          <w:trHeight w:val="354"/>
        </w:trPr>
        <w:tc>
          <w:tcPr>
            <w:tcW w:w="1996" w:type="dxa"/>
          </w:tcPr>
          <w:p w14:paraId="3A509633" w14:textId="2C42D9E5" w:rsidR="00C71F7D" w:rsidRPr="008C0E5D" w:rsidRDefault="00C71F7D" w:rsidP="0072593A">
            <w:pPr>
              <w:jc w:val="left"/>
              <w:rPr>
                <w:rFonts w:ascii="宋体" w:eastAsia="宋体" w:hAnsi="宋体" w:cs="宋体"/>
                <w:b/>
                <w:color w:val="000000"/>
                <w:sz w:val="24"/>
                <w:szCs w:val="24"/>
              </w:rPr>
            </w:pPr>
            <w:r w:rsidRPr="008C0E5D">
              <w:rPr>
                <w:rFonts w:ascii="宋体" w:eastAsia="宋体" w:hAnsi="宋体" w:cs="宋体" w:hint="eastAsia"/>
                <w:b/>
                <w:color w:val="000000"/>
                <w:sz w:val="24"/>
                <w:szCs w:val="24"/>
              </w:rPr>
              <w:t>参与单位名称</w:t>
            </w:r>
          </w:p>
        </w:tc>
        <w:tc>
          <w:tcPr>
            <w:tcW w:w="6300" w:type="dxa"/>
            <w:gridSpan w:val="3"/>
            <w:vAlign w:val="center"/>
          </w:tcPr>
          <w:p w14:paraId="409EEAD5" w14:textId="4B6FD64F" w:rsidR="00C71F7D" w:rsidRPr="008C0E5D" w:rsidRDefault="001A7EE9" w:rsidP="009444B8">
            <w:pPr>
              <w:spacing w:line="480" w:lineRule="auto"/>
              <w:rPr>
                <w:rFonts w:ascii="宋体" w:eastAsia="宋体" w:hAnsi="宋体" w:cs="宋体"/>
                <w:color w:val="000000"/>
                <w:sz w:val="24"/>
                <w:szCs w:val="24"/>
              </w:rPr>
            </w:pPr>
            <w:r w:rsidRPr="001A7EE9">
              <w:rPr>
                <w:rFonts w:ascii="宋体" w:eastAsia="宋体" w:hAnsi="宋体" w:cs="宋体" w:hint="eastAsia"/>
                <w:color w:val="000000"/>
                <w:sz w:val="24"/>
                <w:szCs w:val="24"/>
              </w:rPr>
              <w:t>线上参与麦迪科技202</w:t>
            </w:r>
            <w:r w:rsidR="0065127A">
              <w:rPr>
                <w:rFonts w:ascii="宋体" w:eastAsia="宋体" w:hAnsi="宋体" w:cs="宋体"/>
                <w:color w:val="000000"/>
                <w:sz w:val="24"/>
                <w:szCs w:val="24"/>
              </w:rPr>
              <w:t>5</w:t>
            </w:r>
            <w:r w:rsidR="0065127A">
              <w:rPr>
                <w:rFonts w:ascii="宋体" w:eastAsia="宋体" w:hAnsi="宋体" w:cs="宋体" w:hint="eastAsia"/>
                <w:color w:val="000000"/>
                <w:sz w:val="24"/>
                <w:szCs w:val="24"/>
              </w:rPr>
              <w:t>年</w:t>
            </w:r>
            <w:r w:rsidR="00FD3CE6">
              <w:rPr>
                <w:rFonts w:ascii="宋体" w:eastAsia="宋体" w:hAnsi="宋体" w:cs="宋体" w:hint="eastAsia"/>
                <w:color w:val="000000"/>
                <w:sz w:val="24"/>
                <w:szCs w:val="24"/>
              </w:rPr>
              <w:t>第三季度</w:t>
            </w:r>
            <w:r>
              <w:rPr>
                <w:rFonts w:ascii="宋体" w:eastAsia="宋体" w:hAnsi="宋体" w:cs="宋体" w:hint="eastAsia"/>
                <w:color w:val="000000"/>
                <w:sz w:val="24"/>
                <w:szCs w:val="24"/>
              </w:rPr>
              <w:t>业绩</w:t>
            </w:r>
            <w:r w:rsidRPr="001A7EE9">
              <w:rPr>
                <w:rFonts w:ascii="宋体" w:eastAsia="宋体" w:hAnsi="宋体" w:cs="宋体" w:hint="eastAsia"/>
                <w:color w:val="000000"/>
                <w:sz w:val="24"/>
                <w:szCs w:val="24"/>
              </w:rPr>
              <w:t>说明会的投资</w:t>
            </w:r>
            <w:r>
              <w:rPr>
                <w:rFonts w:ascii="宋体" w:eastAsia="宋体" w:hAnsi="宋体" w:cs="宋体" w:hint="eastAsia"/>
                <w:color w:val="000000"/>
                <w:sz w:val="24"/>
                <w:szCs w:val="24"/>
              </w:rPr>
              <w:t>者</w:t>
            </w:r>
            <w:r w:rsidR="009444B8">
              <w:rPr>
                <w:rFonts w:ascii="宋体" w:eastAsia="宋体" w:hAnsi="宋体" w:cs="宋体" w:hint="eastAsia"/>
                <w:color w:val="000000"/>
                <w:sz w:val="24"/>
                <w:szCs w:val="24"/>
              </w:rPr>
              <w:t>、国盛证券、</w:t>
            </w:r>
            <w:r w:rsidR="009444B8" w:rsidRPr="009444B8">
              <w:rPr>
                <w:rFonts w:ascii="宋体" w:eastAsia="宋体" w:hAnsi="宋体" w:cs="宋体" w:hint="eastAsia"/>
                <w:color w:val="000000"/>
                <w:sz w:val="24"/>
                <w:szCs w:val="24"/>
              </w:rPr>
              <w:t>中银国际</w:t>
            </w:r>
            <w:r w:rsidR="009444B8">
              <w:rPr>
                <w:rFonts w:ascii="宋体" w:eastAsia="宋体" w:hAnsi="宋体" w:cs="宋体" w:hint="eastAsia"/>
                <w:color w:val="000000"/>
                <w:sz w:val="24"/>
                <w:szCs w:val="24"/>
              </w:rPr>
              <w:t>、</w:t>
            </w:r>
            <w:r w:rsidR="009444B8" w:rsidRPr="009444B8">
              <w:rPr>
                <w:rFonts w:ascii="宋体" w:eastAsia="宋体" w:hAnsi="宋体" w:cs="宋体" w:hint="eastAsia"/>
                <w:color w:val="000000"/>
                <w:sz w:val="24"/>
                <w:szCs w:val="24"/>
              </w:rPr>
              <w:t>浙江鸿悦</w:t>
            </w:r>
          </w:p>
        </w:tc>
      </w:tr>
      <w:tr w:rsidR="00C71F7D" w:rsidRPr="008C0E5D" w14:paraId="55654D18" w14:textId="77777777" w:rsidTr="0072593A">
        <w:trPr>
          <w:trHeight w:val="519"/>
        </w:trPr>
        <w:tc>
          <w:tcPr>
            <w:tcW w:w="1996" w:type="dxa"/>
            <w:vAlign w:val="center"/>
          </w:tcPr>
          <w:p w14:paraId="46BF4E43" w14:textId="77777777" w:rsidR="00C71F7D" w:rsidRPr="008C0E5D" w:rsidRDefault="00C71F7D" w:rsidP="0072593A">
            <w:pPr>
              <w:rPr>
                <w:rFonts w:ascii="宋体" w:eastAsia="宋体" w:hAnsi="宋体" w:cs="宋体"/>
                <w:b/>
                <w:color w:val="000000"/>
                <w:sz w:val="24"/>
                <w:szCs w:val="24"/>
              </w:rPr>
            </w:pPr>
            <w:r w:rsidRPr="008C0E5D">
              <w:rPr>
                <w:rFonts w:ascii="宋体" w:eastAsia="宋体" w:hAnsi="宋体" w:cs="宋体" w:hint="eastAsia"/>
                <w:b/>
                <w:color w:val="000000"/>
                <w:sz w:val="24"/>
                <w:szCs w:val="24"/>
              </w:rPr>
              <w:t>公司接待人员及职务</w:t>
            </w:r>
          </w:p>
        </w:tc>
        <w:tc>
          <w:tcPr>
            <w:tcW w:w="6300" w:type="dxa"/>
            <w:gridSpan w:val="3"/>
          </w:tcPr>
          <w:p w14:paraId="040BDB6A" w14:textId="77777777" w:rsidR="001A7EE9" w:rsidRDefault="001A7EE9" w:rsidP="007525C1">
            <w:pPr>
              <w:spacing w:line="360" w:lineRule="auto"/>
              <w:jc w:val="left"/>
              <w:rPr>
                <w:rFonts w:ascii="宋体" w:eastAsia="宋体" w:hAnsi="宋体" w:cs="宋体"/>
                <w:color w:val="000000"/>
                <w:sz w:val="24"/>
                <w:szCs w:val="24"/>
              </w:rPr>
            </w:pPr>
            <w:r w:rsidRPr="001A7EE9">
              <w:rPr>
                <w:rFonts w:ascii="宋体" w:eastAsia="宋体" w:hAnsi="宋体" w:cs="宋体" w:hint="eastAsia"/>
                <w:color w:val="000000"/>
                <w:sz w:val="24"/>
                <w:szCs w:val="24"/>
              </w:rPr>
              <w:t>副董事长、总经理：翁康先生</w:t>
            </w:r>
          </w:p>
          <w:p w14:paraId="55EDB734" w14:textId="13F30F34" w:rsidR="001A7EE9" w:rsidRDefault="0065127A" w:rsidP="007525C1">
            <w:pPr>
              <w:spacing w:line="360" w:lineRule="auto"/>
              <w:jc w:val="left"/>
              <w:rPr>
                <w:rFonts w:ascii="宋体" w:eastAsia="宋体" w:hAnsi="宋体" w:cs="宋体"/>
                <w:color w:val="000000"/>
                <w:sz w:val="24"/>
                <w:szCs w:val="24"/>
              </w:rPr>
            </w:pPr>
            <w:r>
              <w:rPr>
                <w:rFonts w:ascii="宋体" w:eastAsia="宋体" w:hAnsi="宋体" w:cs="宋体" w:hint="eastAsia"/>
                <w:color w:val="000000"/>
                <w:sz w:val="24"/>
                <w:szCs w:val="24"/>
              </w:rPr>
              <w:t>独立董事：白福意</w:t>
            </w:r>
            <w:r w:rsidR="001A7EE9" w:rsidRPr="001A7EE9">
              <w:rPr>
                <w:rFonts w:ascii="宋体" w:eastAsia="宋体" w:hAnsi="宋体" w:cs="宋体" w:hint="eastAsia"/>
                <w:color w:val="000000"/>
                <w:sz w:val="24"/>
                <w:szCs w:val="24"/>
              </w:rPr>
              <w:t>先生</w:t>
            </w:r>
          </w:p>
          <w:p w14:paraId="4337C16C" w14:textId="77777777" w:rsidR="00C27B8F" w:rsidRDefault="00C91383" w:rsidP="007525C1">
            <w:pPr>
              <w:spacing w:line="360" w:lineRule="auto"/>
              <w:jc w:val="left"/>
              <w:rPr>
                <w:rFonts w:ascii="宋体" w:eastAsia="宋体" w:hAnsi="宋体" w:cs="宋体"/>
                <w:color w:val="000000"/>
                <w:sz w:val="24"/>
                <w:szCs w:val="24"/>
              </w:rPr>
            </w:pPr>
            <w:r>
              <w:rPr>
                <w:rFonts w:ascii="宋体" w:eastAsia="宋体" w:hAnsi="宋体" w:cs="宋体" w:hint="eastAsia"/>
                <w:color w:val="000000"/>
                <w:sz w:val="24"/>
                <w:szCs w:val="24"/>
              </w:rPr>
              <w:t>副总经理、</w:t>
            </w:r>
            <w:r w:rsidR="001A7EE9" w:rsidRPr="001A7EE9">
              <w:rPr>
                <w:rFonts w:ascii="宋体" w:eastAsia="宋体" w:hAnsi="宋体" w:cs="宋体" w:hint="eastAsia"/>
                <w:color w:val="000000"/>
                <w:sz w:val="24"/>
                <w:szCs w:val="24"/>
              </w:rPr>
              <w:t>董事会秘书：李孟豪先生</w:t>
            </w:r>
          </w:p>
          <w:p w14:paraId="342A49FD" w14:textId="0781DBA9" w:rsidR="00C91383" w:rsidRPr="00C91383" w:rsidRDefault="00C91383" w:rsidP="007525C1">
            <w:pPr>
              <w:spacing w:line="360" w:lineRule="auto"/>
              <w:jc w:val="left"/>
              <w:rPr>
                <w:rFonts w:ascii="宋体" w:eastAsia="宋体" w:hAnsi="宋体" w:cs="宋体"/>
                <w:color w:val="000000"/>
                <w:sz w:val="24"/>
                <w:szCs w:val="24"/>
              </w:rPr>
            </w:pPr>
            <w:r w:rsidRPr="001A7EE9">
              <w:rPr>
                <w:rFonts w:ascii="宋体" w:eastAsia="宋体" w:hAnsi="宋体" w:cs="宋体" w:hint="eastAsia"/>
                <w:color w:val="000000"/>
                <w:sz w:val="24"/>
                <w:szCs w:val="24"/>
              </w:rPr>
              <w:t>财务总监：梅皓先生</w:t>
            </w:r>
          </w:p>
        </w:tc>
      </w:tr>
      <w:tr w:rsidR="00C71F7D" w:rsidRPr="008C0E5D" w14:paraId="5787D31C" w14:textId="77777777" w:rsidTr="0072593A">
        <w:trPr>
          <w:trHeight w:val="497"/>
        </w:trPr>
        <w:tc>
          <w:tcPr>
            <w:tcW w:w="1996" w:type="dxa"/>
          </w:tcPr>
          <w:p w14:paraId="2A4B77EC" w14:textId="77777777" w:rsidR="00C71F7D" w:rsidRPr="008C0E5D" w:rsidRDefault="00C71F7D" w:rsidP="0072593A">
            <w:pPr>
              <w:spacing w:line="480" w:lineRule="auto"/>
              <w:jc w:val="left"/>
              <w:rPr>
                <w:rFonts w:ascii="宋体" w:eastAsia="宋体" w:hAnsi="宋体" w:cs="宋体"/>
                <w:b/>
                <w:color w:val="000000"/>
                <w:sz w:val="24"/>
                <w:szCs w:val="24"/>
              </w:rPr>
            </w:pPr>
            <w:r w:rsidRPr="008C0E5D">
              <w:rPr>
                <w:rFonts w:ascii="宋体" w:eastAsia="宋体" w:hAnsi="宋体" w:cs="宋体" w:hint="eastAsia"/>
                <w:b/>
                <w:color w:val="000000"/>
                <w:sz w:val="24"/>
                <w:szCs w:val="24"/>
              </w:rPr>
              <w:t>主题</w:t>
            </w:r>
          </w:p>
        </w:tc>
        <w:tc>
          <w:tcPr>
            <w:tcW w:w="6300" w:type="dxa"/>
            <w:gridSpan w:val="3"/>
          </w:tcPr>
          <w:p w14:paraId="2C446949" w14:textId="2581DB2E" w:rsidR="00C71F7D" w:rsidRPr="008C0E5D" w:rsidRDefault="005B62A3" w:rsidP="0072593A">
            <w:pPr>
              <w:spacing w:line="480" w:lineRule="auto"/>
              <w:jc w:val="left"/>
              <w:rPr>
                <w:rFonts w:ascii="宋体" w:eastAsia="宋体" w:hAnsi="宋体" w:cs="宋体"/>
                <w:b/>
                <w:color w:val="000000"/>
                <w:sz w:val="24"/>
                <w:szCs w:val="24"/>
              </w:rPr>
            </w:pPr>
            <w:r w:rsidRPr="005B62A3">
              <w:rPr>
                <w:rFonts w:ascii="宋体" w:eastAsia="宋体" w:hAnsi="宋体" w:cs="宋体" w:hint="eastAsia"/>
                <w:b/>
                <w:color w:val="000000"/>
                <w:sz w:val="24"/>
                <w:szCs w:val="24"/>
              </w:rPr>
              <w:t>麦迪科技2025</w:t>
            </w:r>
            <w:r w:rsidR="000F33E5">
              <w:rPr>
                <w:rFonts w:ascii="宋体" w:eastAsia="宋体" w:hAnsi="宋体" w:cs="宋体" w:hint="eastAsia"/>
                <w:b/>
                <w:color w:val="000000"/>
                <w:sz w:val="24"/>
                <w:szCs w:val="24"/>
              </w:rPr>
              <w:t>年</w:t>
            </w:r>
            <w:r w:rsidR="00FD3CE6">
              <w:rPr>
                <w:rFonts w:ascii="宋体" w:eastAsia="宋体" w:hAnsi="宋体" w:cs="宋体" w:hint="eastAsia"/>
                <w:b/>
                <w:color w:val="000000"/>
                <w:sz w:val="24"/>
                <w:szCs w:val="24"/>
              </w:rPr>
              <w:t>第三季</w:t>
            </w:r>
            <w:r w:rsidR="000F33E5">
              <w:rPr>
                <w:rFonts w:ascii="宋体" w:eastAsia="宋体" w:hAnsi="宋体" w:cs="宋体" w:hint="eastAsia"/>
                <w:b/>
                <w:color w:val="000000"/>
                <w:sz w:val="24"/>
                <w:szCs w:val="24"/>
              </w:rPr>
              <w:t>度业绩说明会</w:t>
            </w:r>
          </w:p>
        </w:tc>
      </w:tr>
      <w:tr w:rsidR="00C71F7D" w:rsidRPr="008C0E5D" w14:paraId="7C46ABF3" w14:textId="77777777" w:rsidTr="0072593A">
        <w:trPr>
          <w:trHeight w:val="287"/>
        </w:trPr>
        <w:tc>
          <w:tcPr>
            <w:tcW w:w="1996" w:type="dxa"/>
          </w:tcPr>
          <w:p w14:paraId="10BABEDA" w14:textId="77777777" w:rsidR="00C71F7D" w:rsidRPr="008C0E5D" w:rsidRDefault="00C71F7D" w:rsidP="0072593A">
            <w:pPr>
              <w:spacing w:line="480" w:lineRule="auto"/>
              <w:jc w:val="left"/>
              <w:rPr>
                <w:rFonts w:ascii="宋体" w:eastAsia="宋体" w:hAnsi="宋体" w:cs="宋体"/>
                <w:b/>
                <w:color w:val="000000"/>
                <w:sz w:val="24"/>
                <w:szCs w:val="24"/>
              </w:rPr>
            </w:pPr>
            <w:r w:rsidRPr="008C0E5D">
              <w:rPr>
                <w:rFonts w:ascii="宋体" w:eastAsia="宋体" w:hAnsi="宋体" w:cs="宋体" w:hint="eastAsia"/>
                <w:b/>
                <w:color w:val="000000"/>
                <w:sz w:val="24"/>
                <w:szCs w:val="24"/>
              </w:rPr>
              <w:t>附件清单（如有）</w:t>
            </w:r>
          </w:p>
        </w:tc>
        <w:tc>
          <w:tcPr>
            <w:tcW w:w="6300" w:type="dxa"/>
            <w:gridSpan w:val="3"/>
          </w:tcPr>
          <w:p w14:paraId="67387753" w14:textId="77777777" w:rsidR="00C71F7D" w:rsidRPr="008C0E5D" w:rsidRDefault="00C71F7D" w:rsidP="0072593A">
            <w:pPr>
              <w:spacing w:line="480" w:lineRule="auto"/>
              <w:jc w:val="left"/>
              <w:rPr>
                <w:rFonts w:ascii="宋体" w:eastAsia="宋体" w:hAnsi="宋体" w:cs="宋体"/>
                <w:b/>
                <w:color w:val="000000"/>
                <w:sz w:val="24"/>
                <w:szCs w:val="24"/>
              </w:rPr>
            </w:pPr>
          </w:p>
        </w:tc>
      </w:tr>
      <w:tr w:rsidR="00C71F7D" w:rsidRPr="008C0E5D" w14:paraId="27EB959A" w14:textId="77777777" w:rsidTr="0072593A">
        <w:tc>
          <w:tcPr>
            <w:tcW w:w="8296" w:type="dxa"/>
            <w:gridSpan w:val="4"/>
          </w:tcPr>
          <w:p w14:paraId="3E3F92B2" w14:textId="77777777" w:rsidR="00C71F7D" w:rsidRPr="008C0E5D" w:rsidRDefault="00C71F7D" w:rsidP="0072593A">
            <w:pPr>
              <w:spacing w:line="480" w:lineRule="auto"/>
              <w:jc w:val="center"/>
              <w:rPr>
                <w:rFonts w:ascii="宋体" w:eastAsia="宋体" w:hAnsi="宋体" w:cs="宋体"/>
                <w:b/>
                <w:color w:val="000000"/>
                <w:sz w:val="24"/>
                <w:szCs w:val="24"/>
              </w:rPr>
            </w:pPr>
            <w:r w:rsidRPr="008C0E5D">
              <w:rPr>
                <w:rFonts w:ascii="宋体" w:eastAsia="宋体" w:hAnsi="宋体" w:cs="宋体" w:hint="eastAsia"/>
                <w:b/>
                <w:color w:val="000000"/>
                <w:sz w:val="24"/>
                <w:szCs w:val="24"/>
              </w:rPr>
              <w:t>投资者关系活动主要内容</w:t>
            </w:r>
          </w:p>
        </w:tc>
      </w:tr>
      <w:tr w:rsidR="00C71F7D" w:rsidRPr="00D4344B" w14:paraId="2D4423E9" w14:textId="77777777" w:rsidTr="0072593A">
        <w:trPr>
          <w:trHeight w:val="2136"/>
        </w:trPr>
        <w:tc>
          <w:tcPr>
            <w:tcW w:w="8296" w:type="dxa"/>
            <w:gridSpan w:val="4"/>
          </w:tcPr>
          <w:p w14:paraId="449EBAE5" w14:textId="39A20BF4" w:rsidR="00D55C38" w:rsidRPr="00D55C38" w:rsidRDefault="00D55C38" w:rsidP="00D55C38">
            <w:pPr>
              <w:pStyle w:val="a8"/>
              <w:numPr>
                <w:ilvl w:val="0"/>
                <w:numId w:val="6"/>
              </w:numPr>
              <w:spacing w:before="240" w:line="360" w:lineRule="auto"/>
              <w:ind w:firstLineChars="0"/>
              <w:rPr>
                <w:rFonts w:ascii="宋体" w:eastAsia="宋体" w:hAnsi="宋体"/>
                <w:b/>
                <w:sz w:val="24"/>
                <w:szCs w:val="24"/>
              </w:rPr>
            </w:pPr>
            <w:bookmarkStart w:id="0" w:name="_Hlk127449690"/>
            <w:r w:rsidRPr="00D55C38">
              <w:rPr>
                <w:rFonts w:ascii="宋体" w:eastAsia="宋体" w:hAnsi="宋体" w:hint="eastAsia"/>
                <w:b/>
                <w:sz w:val="24"/>
                <w:szCs w:val="24"/>
              </w:rPr>
              <w:lastRenderedPageBreak/>
              <w:t>请问</w:t>
            </w:r>
            <w:r w:rsidRPr="00D55C38">
              <w:rPr>
                <w:rFonts w:ascii="宋体" w:eastAsia="宋体" w:hAnsi="宋体" w:hint="eastAsia"/>
                <w:b/>
                <w:sz w:val="24"/>
                <w:szCs w:val="24"/>
              </w:rPr>
              <w:t>公司2025年三季度业绩情况如何？</w:t>
            </w:r>
          </w:p>
          <w:p w14:paraId="2E1FAEC4" w14:textId="77777777" w:rsidR="00D55C38" w:rsidRDefault="00D55C38" w:rsidP="00D55C38">
            <w:pPr>
              <w:spacing w:line="360" w:lineRule="auto"/>
              <w:rPr>
                <w:rFonts w:ascii="宋体" w:eastAsia="宋体" w:hAnsi="宋体"/>
                <w:sz w:val="24"/>
                <w:szCs w:val="24"/>
              </w:rPr>
            </w:pPr>
            <w:r w:rsidRPr="00D55C38">
              <w:rPr>
                <w:rFonts w:ascii="宋体" w:eastAsia="宋体" w:hAnsi="宋体" w:hint="eastAsia"/>
                <w:sz w:val="24"/>
                <w:szCs w:val="24"/>
              </w:rPr>
              <w:t>答：尊敬的投资者您好，2025年前三季度，公司经营保持稳健，整体业绩符合年度预期。前三季度，公司实现营业收入2.23亿元，营业成本较去年下降63%，归属于上市公司股东的净利润3,426.98万元，较去年同期大幅增长120.49%，成功实现扭亏为盈，盈利能力显著提升。在完成光伏业务剥离、全</w:t>
            </w:r>
            <w:r>
              <w:rPr>
                <w:rFonts w:ascii="宋体" w:eastAsia="宋体" w:hAnsi="宋体" w:hint="eastAsia"/>
                <w:sz w:val="24"/>
                <w:szCs w:val="24"/>
              </w:rPr>
              <w:t>面回归医疗主业后，公司经营状况呈现根本性改善，战略聚焦成效显著</w:t>
            </w:r>
            <w:r w:rsidRPr="00D55C38">
              <w:rPr>
                <w:rFonts w:ascii="宋体" w:eastAsia="宋体" w:hAnsi="宋体" w:hint="eastAsia"/>
                <w:sz w:val="24"/>
                <w:szCs w:val="24"/>
              </w:rPr>
              <w:t>。感谢您对公司的关注！</w:t>
            </w:r>
          </w:p>
          <w:p w14:paraId="6DFE6748" w14:textId="29E04E4A" w:rsidR="0088546C" w:rsidRPr="00D55C38" w:rsidRDefault="00D55C38" w:rsidP="00D55C38">
            <w:pPr>
              <w:spacing w:before="240" w:line="360" w:lineRule="auto"/>
              <w:rPr>
                <w:rFonts w:ascii="宋体" w:eastAsia="宋体" w:hAnsi="宋体"/>
                <w:b/>
                <w:sz w:val="24"/>
                <w:szCs w:val="24"/>
              </w:rPr>
            </w:pPr>
            <w:r w:rsidRPr="00D55C38">
              <w:rPr>
                <w:rFonts w:ascii="宋体" w:eastAsia="宋体" w:hAnsi="宋体" w:hint="eastAsia"/>
                <w:b/>
                <w:sz w:val="24"/>
                <w:szCs w:val="24"/>
              </w:rPr>
              <w:t>2、</w:t>
            </w:r>
            <w:r w:rsidR="00FD3CE6" w:rsidRPr="00D55C38">
              <w:rPr>
                <w:rFonts w:ascii="宋体" w:eastAsia="宋体" w:hAnsi="宋体" w:hint="eastAsia"/>
                <w:b/>
                <w:sz w:val="24"/>
                <w:szCs w:val="24"/>
              </w:rPr>
              <w:t>请问三季度公司毛利率增长是源于产品结构优化、成本控制还是光伏业务剥离后的报表优化？</w:t>
            </w:r>
          </w:p>
          <w:p w14:paraId="34486E45" w14:textId="6B61A0FD" w:rsidR="00FD3CE6" w:rsidRDefault="00FD3CE6" w:rsidP="00FD3CE6">
            <w:pPr>
              <w:spacing w:line="360" w:lineRule="auto"/>
              <w:rPr>
                <w:rFonts w:ascii="宋体" w:eastAsia="宋体" w:hAnsi="宋体"/>
                <w:sz w:val="24"/>
                <w:szCs w:val="24"/>
              </w:rPr>
            </w:pPr>
            <w:r>
              <w:rPr>
                <w:rFonts w:ascii="宋体" w:eastAsia="宋体" w:hAnsi="宋体" w:hint="eastAsia"/>
                <w:sz w:val="24"/>
                <w:szCs w:val="24"/>
              </w:rPr>
              <w:t>答：</w:t>
            </w:r>
            <w:r w:rsidRPr="00FD3CE6">
              <w:rPr>
                <w:rFonts w:ascii="宋体" w:eastAsia="宋体" w:hAnsi="宋体" w:hint="eastAsia"/>
                <w:sz w:val="24"/>
                <w:szCs w:val="24"/>
              </w:rPr>
              <w:t>尊敬的投资者您好，公司2025年前三季度毛利率较上年同期显著提升，其核心原因是公司于年初完成了亏损光伏业务的彻底剥离，使得高毛利率的医疗信息化主业成为公司经营业绩的主要来源，公司的业务结构及财务表现完成根本性优化。与此同时，公司在回归主业后通过加强项目精细化管理与成本控制，进一步夯实了内在经营效率。这一系列举措的综合成效，不仅体现在毛利率的优化上，也直接反映为公司资产负债率大幅下降、经营活动现金流由负转正等财务指标的实质性改善。因此，本次毛利率增长是公司战略聚焦与运营提效共同作用的合理结果。感谢您对公司的关注！</w:t>
            </w:r>
          </w:p>
          <w:p w14:paraId="1C080961" w14:textId="19E439EB" w:rsidR="00D55C38" w:rsidRPr="002A40EB" w:rsidRDefault="00D55C38" w:rsidP="00D55C38">
            <w:pPr>
              <w:spacing w:before="240" w:line="360" w:lineRule="auto"/>
              <w:rPr>
                <w:rFonts w:ascii="宋体" w:eastAsia="宋体" w:hAnsi="宋体"/>
                <w:b/>
                <w:sz w:val="24"/>
                <w:szCs w:val="24"/>
              </w:rPr>
            </w:pPr>
            <w:r>
              <w:rPr>
                <w:rFonts w:ascii="宋体" w:eastAsia="宋体" w:hAnsi="宋体"/>
                <w:b/>
                <w:sz w:val="24"/>
                <w:szCs w:val="24"/>
              </w:rPr>
              <w:t>3</w:t>
            </w:r>
            <w:r>
              <w:rPr>
                <w:rFonts w:ascii="宋体" w:eastAsia="宋体" w:hAnsi="宋体" w:hint="eastAsia"/>
                <w:b/>
                <w:sz w:val="24"/>
                <w:szCs w:val="24"/>
              </w:rPr>
              <w:t>、</w:t>
            </w:r>
            <w:r w:rsidRPr="00D55C38">
              <w:rPr>
                <w:rFonts w:ascii="宋体" w:eastAsia="宋体" w:hAnsi="宋体" w:hint="eastAsia"/>
                <w:b/>
                <w:sz w:val="24"/>
                <w:szCs w:val="24"/>
              </w:rPr>
              <w:t>公司在费用控制、现金流管理方面有哪些改善？</w:t>
            </w:r>
          </w:p>
          <w:p w14:paraId="7B5C8F1F" w14:textId="77777777" w:rsidR="00D55C38" w:rsidRDefault="00D55C38" w:rsidP="00D55C38">
            <w:pPr>
              <w:spacing w:line="360" w:lineRule="auto"/>
              <w:rPr>
                <w:rFonts w:ascii="宋体" w:eastAsia="宋体" w:hAnsi="宋体"/>
                <w:sz w:val="24"/>
                <w:szCs w:val="24"/>
              </w:rPr>
            </w:pPr>
            <w:r w:rsidRPr="002A40EB">
              <w:rPr>
                <w:rFonts w:ascii="宋体" w:eastAsia="宋体" w:hAnsi="宋体" w:hint="eastAsia"/>
                <w:sz w:val="24"/>
                <w:szCs w:val="24"/>
              </w:rPr>
              <w:t>答：尊敬的投资者您好，</w:t>
            </w:r>
            <w:r w:rsidRPr="00D55C38">
              <w:rPr>
                <w:rFonts w:ascii="宋体" w:eastAsia="宋体" w:hAnsi="宋体" w:hint="eastAsia"/>
                <w:sz w:val="24"/>
                <w:szCs w:val="24"/>
              </w:rPr>
              <w:t>自2025年1月完成光伏业务100%股权交割后，公司资产负债率从74.56%骤降至32.41%，财务结构显著优化。同时公司通过降本增效，精细化管理等方式使得销售费用、管理费用、财务费用等均得到显著优化。公司持续强化预算执行与资金统筹，前三季度经营活动产生的现金流净额同比去年同期增加5840万元，由负转正，改善显著，公司货币资金显著增加，长期借款同比大幅下降74%</w:t>
            </w:r>
            <w:r>
              <w:rPr>
                <w:rFonts w:ascii="宋体" w:eastAsia="宋体" w:hAnsi="宋体" w:hint="eastAsia"/>
                <w:sz w:val="24"/>
                <w:szCs w:val="24"/>
              </w:rPr>
              <w:t>，整体资金结构更稳健</w:t>
            </w:r>
            <w:r w:rsidRPr="002A40EB">
              <w:rPr>
                <w:rFonts w:ascii="宋体" w:eastAsia="宋体" w:hAnsi="宋体" w:hint="eastAsia"/>
                <w:sz w:val="24"/>
                <w:szCs w:val="24"/>
              </w:rPr>
              <w:t>。感谢您对公司的关注！</w:t>
            </w:r>
          </w:p>
          <w:p w14:paraId="502AF921" w14:textId="27D7825F" w:rsidR="00D55C38" w:rsidRPr="002A40EB" w:rsidRDefault="00D55C38" w:rsidP="00D55C38">
            <w:pPr>
              <w:spacing w:before="240" w:line="360" w:lineRule="auto"/>
              <w:rPr>
                <w:rFonts w:ascii="宋体" w:eastAsia="宋体" w:hAnsi="宋体"/>
                <w:b/>
                <w:sz w:val="24"/>
                <w:szCs w:val="24"/>
              </w:rPr>
            </w:pPr>
            <w:r>
              <w:rPr>
                <w:rFonts w:ascii="宋体" w:eastAsia="宋体" w:hAnsi="宋体" w:hint="eastAsia"/>
                <w:sz w:val="24"/>
                <w:szCs w:val="24"/>
              </w:rPr>
              <w:t>4、</w:t>
            </w:r>
            <w:r w:rsidRPr="002A40EB">
              <w:rPr>
                <w:rFonts w:ascii="宋体" w:eastAsia="宋体" w:hAnsi="宋体" w:hint="eastAsia"/>
                <w:b/>
                <w:sz w:val="24"/>
                <w:szCs w:val="24"/>
              </w:rPr>
              <w:t>公司医疗信息化业务目前优势主要表现在哪些方面?</w:t>
            </w:r>
          </w:p>
          <w:p w14:paraId="1BA435AA" w14:textId="77777777" w:rsidR="00D55C38" w:rsidRDefault="00D55C38" w:rsidP="00D55C38">
            <w:pPr>
              <w:spacing w:line="360" w:lineRule="auto"/>
              <w:rPr>
                <w:rFonts w:ascii="宋体" w:eastAsia="宋体" w:hAnsi="宋体"/>
                <w:sz w:val="24"/>
                <w:szCs w:val="24"/>
              </w:rPr>
            </w:pPr>
            <w:r w:rsidRPr="002A40EB">
              <w:rPr>
                <w:rFonts w:ascii="宋体" w:eastAsia="宋体" w:hAnsi="宋体" w:hint="eastAsia"/>
                <w:sz w:val="24"/>
                <w:szCs w:val="24"/>
              </w:rPr>
              <w:t>答：尊敬的投资者您好，当前国家持续推动以电子病历为核心的智慧医院建设，医疗信息化正在从基础建设向临床智能化升级。公司凭借20年的行业深耕和</w:t>
            </w:r>
            <w:r w:rsidRPr="002A40EB">
              <w:rPr>
                <w:rFonts w:ascii="宋体" w:eastAsia="宋体" w:hAnsi="宋体" w:hint="eastAsia"/>
                <w:sz w:val="24"/>
                <w:szCs w:val="24"/>
              </w:rPr>
              <w:lastRenderedPageBreak/>
              <w:t>技术积累，构建了覆盖围手术期、急危重症、院前急救等核心临床场景的产品矩阵，形成模块化、可快速适配的解决方案。同时，公司持续加大研发投入，推动AI、大数据、5G等技术与核心产品深度融合，提高客户粘性与系统依赖度。公司在临床业务逻辑建模、系统实用性优化、长期服务响应等方面形成了难以复制的综合竞争优势，筑牢了医疗信息化领域的技术和服务壁垒。在医疗信息化领域，公司将持续在国产化适配、人工智能医疗大模型应用、区域医疗等方面进行业务升级拓展，提高公司核心竞争力。感谢您对公司的关注！</w:t>
            </w:r>
          </w:p>
          <w:p w14:paraId="45FCCD72" w14:textId="1E155AC4" w:rsidR="00D55C38" w:rsidRPr="00D55C38" w:rsidRDefault="00D55C38" w:rsidP="00D55C38">
            <w:pPr>
              <w:spacing w:before="240" w:line="360" w:lineRule="auto"/>
              <w:rPr>
                <w:rFonts w:ascii="宋体" w:eastAsia="宋体" w:hAnsi="宋体"/>
                <w:sz w:val="24"/>
                <w:szCs w:val="24"/>
              </w:rPr>
            </w:pPr>
            <w:r>
              <w:rPr>
                <w:rFonts w:ascii="宋体" w:eastAsia="宋体" w:hAnsi="宋体" w:hint="eastAsia"/>
                <w:b/>
                <w:sz w:val="24"/>
                <w:szCs w:val="24"/>
              </w:rPr>
              <w:t>5、</w:t>
            </w:r>
            <w:r w:rsidRPr="00D55C38">
              <w:rPr>
                <w:rFonts w:ascii="宋体" w:eastAsia="宋体" w:hAnsi="宋体" w:hint="eastAsia"/>
                <w:b/>
                <w:sz w:val="24"/>
                <w:szCs w:val="24"/>
              </w:rPr>
              <w:t>公司旗下海口玛丽医院涉及辅助生殖业务，请问该业务经营情况如何？</w:t>
            </w:r>
          </w:p>
          <w:p w14:paraId="56532E7B" w14:textId="42E07B66" w:rsidR="00D55C38" w:rsidRPr="00D55C38" w:rsidRDefault="00D55C38" w:rsidP="00D55C38">
            <w:pPr>
              <w:spacing w:line="360" w:lineRule="auto"/>
              <w:rPr>
                <w:rFonts w:ascii="宋体" w:eastAsia="宋体" w:hAnsi="宋体" w:hint="eastAsia"/>
                <w:sz w:val="24"/>
                <w:szCs w:val="24"/>
              </w:rPr>
            </w:pPr>
            <w:r w:rsidRPr="00FF36D6">
              <w:rPr>
                <w:rFonts w:ascii="宋体" w:eastAsia="宋体" w:hAnsi="宋体" w:hint="eastAsia"/>
                <w:sz w:val="24"/>
                <w:szCs w:val="24"/>
              </w:rPr>
              <w:t>答：尊敬的投资者您好，公司旗下海口玛丽医院作为海南省第二家获得辅助生殖牌照的民营机构</w:t>
            </w:r>
            <w:r>
              <w:rPr>
                <w:rFonts w:ascii="宋体" w:eastAsia="宋体" w:hAnsi="宋体" w:hint="eastAsia"/>
                <w:sz w:val="24"/>
                <w:szCs w:val="24"/>
              </w:rPr>
              <w:t>，</w:t>
            </w:r>
            <w:r w:rsidRPr="00FF36D6">
              <w:rPr>
                <w:rFonts w:ascii="宋体" w:eastAsia="宋体" w:hAnsi="宋体" w:hint="eastAsia"/>
                <w:sz w:val="24"/>
                <w:szCs w:val="24"/>
              </w:rPr>
              <w:t>2025</w:t>
            </w:r>
            <w:r>
              <w:rPr>
                <w:rFonts w:ascii="宋体" w:eastAsia="宋体" w:hAnsi="宋体" w:hint="eastAsia"/>
                <w:sz w:val="24"/>
                <w:szCs w:val="24"/>
              </w:rPr>
              <w:t>年上半年，</w:t>
            </w:r>
            <w:r w:rsidRPr="00FF36D6">
              <w:rPr>
                <w:rFonts w:ascii="宋体" w:eastAsia="宋体" w:hAnsi="宋体" w:hint="eastAsia"/>
                <w:sz w:val="24"/>
                <w:szCs w:val="24"/>
              </w:rPr>
              <w:t>完成了568例取卵周期和630</w:t>
            </w:r>
            <w:r>
              <w:rPr>
                <w:rFonts w:ascii="宋体" w:eastAsia="宋体" w:hAnsi="宋体" w:hint="eastAsia"/>
                <w:sz w:val="24"/>
                <w:szCs w:val="24"/>
              </w:rPr>
              <w:t>例移植周期，目前</w:t>
            </w:r>
            <w:r w:rsidRPr="00FF36D6">
              <w:rPr>
                <w:rFonts w:ascii="宋体" w:eastAsia="宋体" w:hAnsi="宋体" w:hint="eastAsia"/>
                <w:sz w:val="24"/>
                <w:szCs w:val="24"/>
              </w:rPr>
              <w:t>经营情况稳健。辅助生殖已纳入医保报销范围，未来市场空间有望持续扩大，为业务增长提供政策支撑。感谢您对公司的关注！</w:t>
            </w:r>
          </w:p>
          <w:p w14:paraId="6EA3120E" w14:textId="5A27D70A" w:rsidR="002A40EB" w:rsidRPr="002A40EB" w:rsidRDefault="00D55C38" w:rsidP="002A40EB">
            <w:pPr>
              <w:spacing w:before="240" w:line="360" w:lineRule="auto"/>
              <w:rPr>
                <w:rFonts w:ascii="宋体" w:eastAsia="宋体" w:hAnsi="宋体"/>
                <w:b/>
                <w:sz w:val="24"/>
                <w:szCs w:val="24"/>
              </w:rPr>
            </w:pPr>
            <w:r>
              <w:rPr>
                <w:rFonts w:ascii="宋体" w:eastAsia="宋体" w:hAnsi="宋体"/>
                <w:b/>
                <w:sz w:val="24"/>
                <w:szCs w:val="24"/>
              </w:rPr>
              <w:t>6</w:t>
            </w:r>
            <w:r w:rsidR="002A40EB" w:rsidRPr="002A40EB">
              <w:rPr>
                <w:rFonts w:ascii="宋体" w:eastAsia="宋体" w:hAnsi="宋体" w:hint="eastAsia"/>
                <w:b/>
                <w:sz w:val="24"/>
                <w:szCs w:val="24"/>
              </w:rPr>
              <w:t>、公司与华为在“5G+物联网”智慧医院建设方面的进展如何？</w:t>
            </w:r>
          </w:p>
          <w:p w14:paraId="218A794D" w14:textId="6A9E5DD0" w:rsidR="002A40EB" w:rsidRDefault="002A40EB" w:rsidP="002A40EB">
            <w:pPr>
              <w:spacing w:line="360" w:lineRule="auto"/>
              <w:rPr>
                <w:rFonts w:ascii="宋体" w:eastAsia="宋体" w:hAnsi="宋体"/>
                <w:sz w:val="24"/>
                <w:szCs w:val="24"/>
              </w:rPr>
            </w:pPr>
            <w:r w:rsidRPr="002A40EB">
              <w:rPr>
                <w:rFonts w:ascii="宋体" w:eastAsia="宋体" w:hAnsi="宋体" w:hint="eastAsia"/>
                <w:sz w:val="24"/>
                <w:szCs w:val="24"/>
              </w:rPr>
              <w:t>答：尊敬的投资者您好，公司与华为联合推出的“5G+智慧医疗”解决方案已在多家医院落地，通过华为5G、物联网、大数据、AI技术赋能的全场景智能化生命通道信息平台联合解决方案，为城市构建区域急危重症协同救治网络，实现基层医院、120急救中心、救护车、急诊室、手术室、ICU全场景智能协同救治及全程生命周期健康管理，全面提升区域危急重症救治能力。今年三季度，公司与华为深化伙伴关系，入选华为全球医疗伙伴联盟，麦迪科技作为华为在医疗信息化领域的生态合作伙伴，将先进的技术与行业场景深度融合，创新打造领先的产品与行业解决方案，为客户创造价值。感谢您对公司的关注！</w:t>
            </w:r>
          </w:p>
          <w:p w14:paraId="0155555D" w14:textId="47C7BECF" w:rsidR="00341574" w:rsidRPr="00341574" w:rsidRDefault="00341574" w:rsidP="00341574">
            <w:pPr>
              <w:spacing w:before="240" w:line="360" w:lineRule="auto"/>
              <w:rPr>
                <w:rFonts w:ascii="宋体" w:eastAsia="宋体" w:hAnsi="宋体"/>
                <w:b/>
                <w:sz w:val="24"/>
                <w:szCs w:val="24"/>
              </w:rPr>
            </w:pPr>
            <w:r w:rsidRPr="00341574">
              <w:rPr>
                <w:rFonts w:ascii="宋体" w:eastAsia="宋体" w:hAnsi="宋体"/>
                <w:b/>
                <w:sz w:val="24"/>
                <w:szCs w:val="24"/>
              </w:rPr>
              <w:t>7</w:t>
            </w:r>
            <w:r w:rsidRPr="00341574">
              <w:rPr>
                <w:rFonts w:ascii="宋体" w:eastAsia="宋体" w:hAnsi="宋体" w:hint="eastAsia"/>
                <w:b/>
                <w:sz w:val="24"/>
                <w:szCs w:val="24"/>
              </w:rPr>
              <w:t>、请问公司</w:t>
            </w:r>
            <w:r w:rsidR="0017059C" w:rsidRPr="0017059C">
              <w:rPr>
                <w:rFonts w:ascii="宋体" w:eastAsia="宋体" w:hAnsi="宋体" w:hint="eastAsia"/>
                <w:b/>
                <w:sz w:val="24"/>
                <w:szCs w:val="24"/>
              </w:rPr>
              <w:t>在智慧康养领域布局情况如何？</w:t>
            </w:r>
          </w:p>
          <w:p w14:paraId="6A1F2729" w14:textId="54EFEDBB" w:rsidR="00341574" w:rsidRDefault="00341574" w:rsidP="00341574">
            <w:pPr>
              <w:spacing w:line="360" w:lineRule="auto"/>
              <w:rPr>
                <w:rFonts w:ascii="宋体" w:eastAsia="宋体" w:hAnsi="宋体"/>
                <w:b/>
                <w:sz w:val="24"/>
                <w:szCs w:val="24"/>
              </w:rPr>
            </w:pPr>
            <w:r w:rsidRPr="00341574">
              <w:rPr>
                <w:rFonts w:ascii="宋体" w:eastAsia="宋体" w:hAnsi="宋体" w:hint="eastAsia"/>
                <w:sz w:val="24"/>
                <w:szCs w:val="24"/>
              </w:rPr>
              <w:t>答：尊敬的投资者您好，公司在智慧康养领域的生态布局持续深化。公司联合华为、优必选科技等产业链伙伴启动产业协同发展机制，共同打造康养场景下任务驱动的群体智能平台解决方案。该平台整合了算力、大模型、机器人本体、数据采集与场景应用的完整生态链，重点构建智慧养老院、社区及家庭场景的智能化照护体系。同时，公司相关康养机器人产品目前已陆续在上海、浙江等地的专业康养医疗场所开展部署。感谢您对公司的关注！</w:t>
            </w:r>
          </w:p>
          <w:p w14:paraId="19A50181" w14:textId="7EB5F0FD" w:rsidR="00341574" w:rsidRPr="00341574" w:rsidRDefault="00341574" w:rsidP="00341574">
            <w:pPr>
              <w:spacing w:before="240" w:line="360" w:lineRule="auto"/>
              <w:rPr>
                <w:rFonts w:ascii="宋体" w:eastAsia="宋体" w:hAnsi="宋体"/>
                <w:b/>
                <w:sz w:val="24"/>
                <w:szCs w:val="24"/>
              </w:rPr>
            </w:pPr>
            <w:r>
              <w:rPr>
                <w:rFonts w:ascii="宋体" w:eastAsia="宋体" w:hAnsi="宋体"/>
                <w:b/>
                <w:sz w:val="24"/>
                <w:szCs w:val="24"/>
              </w:rPr>
              <w:lastRenderedPageBreak/>
              <w:t>8</w:t>
            </w:r>
            <w:r>
              <w:rPr>
                <w:rFonts w:ascii="宋体" w:eastAsia="宋体" w:hAnsi="宋体" w:hint="eastAsia"/>
                <w:b/>
                <w:sz w:val="24"/>
                <w:szCs w:val="24"/>
              </w:rPr>
              <w:t>、</w:t>
            </w:r>
            <w:r w:rsidR="00D55C38" w:rsidRPr="00D55C38">
              <w:rPr>
                <w:rFonts w:ascii="宋体" w:eastAsia="宋体" w:hAnsi="宋体" w:hint="eastAsia"/>
                <w:b/>
                <w:sz w:val="24"/>
                <w:szCs w:val="24"/>
              </w:rPr>
              <w:t>公司医疗信息化国产化替代的推进进度如何？</w:t>
            </w:r>
          </w:p>
          <w:p w14:paraId="2D0952B9" w14:textId="07AA045E" w:rsidR="00FF36D6" w:rsidRDefault="00341574" w:rsidP="00341574">
            <w:pPr>
              <w:spacing w:line="360" w:lineRule="auto"/>
              <w:rPr>
                <w:rFonts w:ascii="宋体" w:eastAsia="宋体" w:hAnsi="宋体"/>
                <w:sz w:val="24"/>
                <w:szCs w:val="24"/>
              </w:rPr>
            </w:pPr>
            <w:r w:rsidRPr="00341574">
              <w:rPr>
                <w:rFonts w:ascii="宋体" w:eastAsia="宋体" w:hAnsi="宋体" w:hint="eastAsia"/>
                <w:sz w:val="24"/>
                <w:szCs w:val="24"/>
              </w:rPr>
              <w:t>答：尊敬的投资者您好，</w:t>
            </w:r>
            <w:r w:rsidR="00D55C38" w:rsidRPr="00D55C38">
              <w:rPr>
                <w:rFonts w:ascii="宋体" w:eastAsia="宋体" w:hAnsi="宋体" w:hint="eastAsia"/>
                <w:sz w:val="24"/>
                <w:szCs w:val="24"/>
              </w:rPr>
              <w:t>公司已全面完成重症软件国产化适配与信创改造，实现对国产主流软硬件平台的深度兼容与优化，满足国家信创技术要求。产品已适配华为鲲鹏系列服务器及客户端设备，并支持统信UOS、银河麒麟、中标麒麟等国产操</w:t>
            </w:r>
            <w:bookmarkStart w:id="1" w:name="_GoBack"/>
            <w:bookmarkEnd w:id="1"/>
            <w:r w:rsidR="00D55C38" w:rsidRPr="00D55C38">
              <w:rPr>
                <w:rFonts w:ascii="宋体" w:eastAsia="宋体" w:hAnsi="宋体" w:hint="eastAsia"/>
                <w:sz w:val="24"/>
                <w:szCs w:val="24"/>
              </w:rPr>
              <w:t>作系统。在数据库层面，麦迪科技完成与海量数据、南大通用、人大金仓、神舟通用等国内主流数据库的适配与优化部署，确保信创环境下高效稳定运行。夯实了公司在信创与国产化替代领域的技术实力，为国家关键信息基础设施安全可控提供有力支撑。</w:t>
            </w:r>
            <w:r w:rsidRPr="00341574">
              <w:rPr>
                <w:rFonts w:ascii="宋体" w:eastAsia="宋体" w:hAnsi="宋体" w:hint="eastAsia"/>
                <w:sz w:val="24"/>
                <w:szCs w:val="24"/>
              </w:rPr>
              <w:t>感谢您对公司的关注！</w:t>
            </w:r>
          </w:p>
          <w:p w14:paraId="26D897EF" w14:textId="281B12A8" w:rsidR="00FF36D6" w:rsidRPr="00FF36D6" w:rsidRDefault="00FF36D6" w:rsidP="00FF36D6">
            <w:pPr>
              <w:spacing w:before="240" w:line="360" w:lineRule="auto"/>
              <w:rPr>
                <w:rFonts w:ascii="宋体" w:eastAsia="宋体" w:hAnsi="宋体"/>
                <w:b/>
                <w:sz w:val="24"/>
                <w:szCs w:val="24"/>
              </w:rPr>
            </w:pPr>
            <w:r w:rsidRPr="00FF36D6">
              <w:rPr>
                <w:rFonts w:ascii="宋体" w:eastAsia="宋体" w:hAnsi="宋体" w:hint="eastAsia"/>
                <w:b/>
                <w:sz w:val="24"/>
                <w:szCs w:val="24"/>
              </w:rPr>
              <w:t>9、</w:t>
            </w:r>
            <w:r w:rsidR="00D55C38" w:rsidRPr="00D55C38">
              <w:rPr>
                <w:rFonts w:ascii="宋体" w:eastAsia="宋体" w:hAnsi="宋体" w:hint="eastAsia"/>
                <w:b/>
                <w:sz w:val="24"/>
                <w:szCs w:val="24"/>
              </w:rPr>
              <w:t>公司在ESG战略与治理体系建设方面的开展情况如何？</w:t>
            </w:r>
          </w:p>
          <w:p w14:paraId="376B5FBA" w14:textId="291352B9" w:rsidR="00FF36D6" w:rsidRPr="00223E3B" w:rsidRDefault="00FF36D6" w:rsidP="00FF36D6">
            <w:pPr>
              <w:spacing w:line="360" w:lineRule="auto"/>
              <w:rPr>
                <w:rFonts w:ascii="宋体" w:eastAsia="宋体" w:hAnsi="宋体"/>
                <w:sz w:val="24"/>
                <w:szCs w:val="24"/>
              </w:rPr>
            </w:pPr>
            <w:r w:rsidRPr="00FF36D6">
              <w:rPr>
                <w:rFonts w:ascii="宋体" w:eastAsia="宋体" w:hAnsi="宋体" w:hint="eastAsia"/>
                <w:sz w:val="24"/>
                <w:szCs w:val="24"/>
              </w:rPr>
              <w:t>答：</w:t>
            </w:r>
            <w:r w:rsidR="00B44949">
              <w:rPr>
                <w:rFonts w:ascii="宋体" w:eastAsia="宋体" w:hAnsi="宋体" w:hint="eastAsia"/>
                <w:sz w:val="24"/>
                <w:szCs w:val="24"/>
              </w:rPr>
              <w:t>尊敬的投资者您好，</w:t>
            </w:r>
            <w:r w:rsidR="00D55C38" w:rsidRPr="00D55C38">
              <w:rPr>
                <w:rFonts w:ascii="宋体" w:eastAsia="宋体" w:hAnsi="宋体" w:hint="eastAsia"/>
                <w:sz w:val="24"/>
                <w:szCs w:val="24"/>
              </w:rPr>
              <w:t>公司已将ESG纳入长期发展战略，将ESG理念深度融入企业战略，持续构建高质量、可持续的长期发展体系，明确环境、社会、治理三大方向目标。公司持续完善信息披露与责任管理机制，推动可持续经营与价值创造。麦迪科技积极响应国家“双碳”战略，全面推进绿色运营与节能减排，持续完善各业务板块的环境管理体系。通过智慧医疗信息化产品提升医疗资源利用效率，助力医院实现数字化与低碳化转型；并积极践行社会责任，长期关注弱势群体与亚健康家庭，为近千个家庭提供专业的生育与健康管理解决方案，切实推动社会和谐与民生改善；同时，公司大力推动人形服务机器人在医疗康养领域的商业化落地，以科技助力“医养结合”新模式，减轻护理人员负担，提升老年人生活质量，为老龄化社会康复照护体系注入科技温度。公司积极推动党建工作与经营管理融合，不断健全内部监督及风险管理体系，护航公司稳健高效经营，并完善投资者关系管理制度，建立多元化投资</w:t>
            </w:r>
            <w:r w:rsidR="00D55C38">
              <w:rPr>
                <w:rFonts w:ascii="宋体" w:eastAsia="宋体" w:hAnsi="宋体" w:hint="eastAsia"/>
                <w:sz w:val="24"/>
                <w:szCs w:val="24"/>
              </w:rPr>
              <w:t>者交流机制，保障投资者合法权益，不断提升企业治理透明度与公信力</w:t>
            </w:r>
            <w:r w:rsidRPr="00FF36D6">
              <w:rPr>
                <w:rFonts w:ascii="宋体" w:eastAsia="宋体" w:hAnsi="宋体" w:hint="eastAsia"/>
                <w:sz w:val="24"/>
                <w:szCs w:val="24"/>
              </w:rPr>
              <w:t>。</w:t>
            </w:r>
            <w:r w:rsidR="00B44949" w:rsidRPr="00341574">
              <w:rPr>
                <w:rFonts w:ascii="宋体" w:eastAsia="宋体" w:hAnsi="宋体" w:hint="eastAsia"/>
                <w:sz w:val="24"/>
                <w:szCs w:val="24"/>
              </w:rPr>
              <w:t>感谢您对公司的关注！</w:t>
            </w:r>
          </w:p>
        </w:tc>
      </w:tr>
      <w:bookmarkEnd w:id="0"/>
    </w:tbl>
    <w:p w14:paraId="2A22641C" w14:textId="77777777" w:rsidR="00406764" w:rsidRPr="002E36E8" w:rsidRDefault="00406764" w:rsidP="007C75DB"/>
    <w:sectPr w:rsidR="00406764" w:rsidRPr="002E36E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DA8579" w14:textId="77777777" w:rsidR="0083587A" w:rsidRDefault="0083587A" w:rsidP="00F93A46">
      <w:r>
        <w:separator/>
      </w:r>
    </w:p>
  </w:endnote>
  <w:endnote w:type="continuationSeparator" w:id="0">
    <w:p w14:paraId="2C335920" w14:textId="77777777" w:rsidR="0083587A" w:rsidRDefault="0083587A" w:rsidP="00F93A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5AEFC3" w14:textId="77777777" w:rsidR="0083587A" w:rsidRDefault="0083587A" w:rsidP="00F93A46">
      <w:r>
        <w:separator/>
      </w:r>
    </w:p>
  </w:footnote>
  <w:footnote w:type="continuationSeparator" w:id="0">
    <w:p w14:paraId="00CF659C" w14:textId="77777777" w:rsidR="0083587A" w:rsidRDefault="0083587A" w:rsidP="00F93A4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A0F9D"/>
    <w:multiLevelType w:val="hybridMultilevel"/>
    <w:tmpl w:val="857443CA"/>
    <w:lvl w:ilvl="0" w:tplc="BE80EB8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8B166A6"/>
    <w:multiLevelType w:val="hybridMultilevel"/>
    <w:tmpl w:val="A95A5BC4"/>
    <w:lvl w:ilvl="0" w:tplc="B2BEBD2A">
      <w:start w:val="1"/>
      <w:numFmt w:val="decimal"/>
      <w:lvlText w:val="%1、"/>
      <w:lvlJc w:val="left"/>
      <w:pPr>
        <w:ind w:left="380" w:hanging="3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CF75776"/>
    <w:multiLevelType w:val="hybridMultilevel"/>
    <w:tmpl w:val="1C7AC5EA"/>
    <w:lvl w:ilvl="0" w:tplc="A5FC516C">
      <w:start w:val="1"/>
      <w:numFmt w:val="decimal"/>
      <w:lvlText w:val="%1、"/>
      <w:lvlJc w:val="left"/>
      <w:pPr>
        <w:ind w:left="0" w:firstLine="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633AEEF"/>
    <w:multiLevelType w:val="singleLevel"/>
    <w:tmpl w:val="5633AEEF"/>
    <w:lvl w:ilvl="0">
      <w:start w:val="1"/>
      <w:numFmt w:val="chineseCounting"/>
      <w:suff w:val="nothing"/>
      <w:lvlText w:val="（%1）"/>
      <w:lvlJc w:val="left"/>
      <w:rPr>
        <w:rFonts w:hint="eastAsia"/>
        <w:sz w:val="24"/>
        <w:szCs w:val="24"/>
      </w:rPr>
    </w:lvl>
  </w:abstractNum>
  <w:abstractNum w:abstractNumId="4" w15:restartNumberingAfterBreak="0">
    <w:nsid w:val="71A938BD"/>
    <w:multiLevelType w:val="hybridMultilevel"/>
    <w:tmpl w:val="C924E09E"/>
    <w:lvl w:ilvl="0" w:tplc="E5DA67C0">
      <w:start w:val="2"/>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AC106BC"/>
    <w:multiLevelType w:val="hybridMultilevel"/>
    <w:tmpl w:val="14567506"/>
    <w:lvl w:ilvl="0" w:tplc="2536CDD6">
      <w:start w:val="1"/>
      <w:numFmt w:val="decimal"/>
      <w:lvlText w:val="%1、"/>
      <w:lvlJc w:val="left"/>
      <w:pPr>
        <w:ind w:left="380" w:hanging="3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2"/>
  </w:num>
  <w:num w:numId="3">
    <w:abstractNumId w:val="0"/>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1F7D"/>
    <w:rsid w:val="00000D1B"/>
    <w:rsid w:val="000038A6"/>
    <w:rsid w:val="00004457"/>
    <w:rsid w:val="00006E98"/>
    <w:rsid w:val="00013ACF"/>
    <w:rsid w:val="00023786"/>
    <w:rsid w:val="000275BB"/>
    <w:rsid w:val="00037967"/>
    <w:rsid w:val="00045A35"/>
    <w:rsid w:val="00046501"/>
    <w:rsid w:val="00057FE0"/>
    <w:rsid w:val="000741E5"/>
    <w:rsid w:val="00075EA2"/>
    <w:rsid w:val="0008400C"/>
    <w:rsid w:val="000853D4"/>
    <w:rsid w:val="00091580"/>
    <w:rsid w:val="000920BE"/>
    <w:rsid w:val="000B0403"/>
    <w:rsid w:val="000C136C"/>
    <w:rsid w:val="000C4B97"/>
    <w:rsid w:val="000D2AB5"/>
    <w:rsid w:val="000D2C50"/>
    <w:rsid w:val="000E14D8"/>
    <w:rsid w:val="000E1CA3"/>
    <w:rsid w:val="000F2368"/>
    <w:rsid w:val="000F33E5"/>
    <w:rsid w:val="0011478C"/>
    <w:rsid w:val="0012121C"/>
    <w:rsid w:val="001262B6"/>
    <w:rsid w:val="00135D05"/>
    <w:rsid w:val="00163A94"/>
    <w:rsid w:val="0017059C"/>
    <w:rsid w:val="001753F1"/>
    <w:rsid w:val="0017551A"/>
    <w:rsid w:val="00180EAD"/>
    <w:rsid w:val="001A7EE9"/>
    <w:rsid w:val="001D4CA2"/>
    <w:rsid w:val="001F5269"/>
    <w:rsid w:val="002047CC"/>
    <w:rsid w:val="00205003"/>
    <w:rsid w:val="002121BC"/>
    <w:rsid w:val="00221491"/>
    <w:rsid w:val="00223E3B"/>
    <w:rsid w:val="00224C30"/>
    <w:rsid w:val="00230134"/>
    <w:rsid w:val="0023218F"/>
    <w:rsid w:val="00237B74"/>
    <w:rsid w:val="00252E77"/>
    <w:rsid w:val="00255C10"/>
    <w:rsid w:val="002564D4"/>
    <w:rsid w:val="00262617"/>
    <w:rsid w:val="00264CEE"/>
    <w:rsid w:val="0027325D"/>
    <w:rsid w:val="00276606"/>
    <w:rsid w:val="002903AB"/>
    <w:rsid w:val="002904D2"/>
    <w:rsid w:val="00290821"/>
    <w:rsid w:val="0029485F"/>
    <w:rsid w:val="002A2AF2"/>
    <w:rsid w:val="002A40EB"/>
    <w:rsid w:val="002A4336"/>
    <w:rsid w:val="002A529C"/>
    <w:rsid w:val="002B0C8B"/>
    <w:rsid w:val="002B2311"/>
    <w:rsid w:val="002B3CAD"/>
    <w:rsid w:val="002C1D0D"/>
    <w:rsid w:val="002E36E8"/>
    <w:rsid w:val="002F164D"/>
    <w:rsid w:val="002F77E4"/>
    <w:rsid w:val="00301B3B"/>
    <w:rsid w:val="003056CD"/>
    <w:rsid w:val="00307D6A"/>
    <w:rsid w:val="003103D6"/>
    <w:rsid w:val="00327458"/>
    <w:rsid w:val="00334026"/>
    <w:rsid w:val="00341574"/>
    <w:rsid w:val="00356472"/>
    <w:rsid w:val="00374C18"/>
    <w:rsid w:val="003775D4"/>
    <w:rsid w:val="00393137"/>
    <w:rsid w:val="00395DDA"/>
    <w:rsid w:val="003A223D"/>
    <w:rsid w:val="003B2CA2"/>
    <w:rsid w:val="003D06FD"/>
    <w:rsid w:val="003E0A9B"/>
    <w:rsid w:val="003E2217"/>
    <w:rsid w:val="003E68E7"/>
    <w:rsid w:val="003E79FB"/>
    <w:rsid w:val="003F38FB"/>
    <w:rsid w:val="0040074E"/>
    <w:rsid w:val="00404745"/>
    <w:rsid w:val="00406764"/>
    <w:rsid w:val="00434C10"/>
    <w:rsid w:val="00435D32"/>
    <w:rsid w:val="00435EE0"/>
    <w:rsid w:val="00436649"/>
    <w:rsid w:val="00473E1E"/>
    <w:rsid w:val="004757B9"/>
    <w:rsid w:val="00480F5E"/>
    <w:rsid w:val="00490ECF"/>
    <w:rsid w:val="004A5B58"/>
    <w:rsid w:val="004C769C"/>
    <w:rsid w:val="004D5123"/>
    <w:rsid w:val="004E1300"/>
    <w:rsid w:val="004E3194"/>
    <w:rsid w:val="004E7095"/>
    <w:rsid w:val="004F0A85"/>
    <w:rsid w:val="004F2622"/>
    <w:rsid w:val="004F63C5"/>
    <w:rsid w:val="00506964"/>
    <w:rsid w:val="0051034A"/>
    <w:rsid w:val="00516565"/>
    <w:rsid w:val="0052062D"/>
    <w:rsid w:val="00530B57"/>
    <w:rsid w:val="00531CF2"/>
    <w:rsid w:val="00544B13"/>
    <w:rsid w:val="005459AA"/>
    <w:rsid w:val="00545D59"/>
    <w:rsid w:val="00560266"/>
    <w:rsid w:val="005642A1"/>
    <w:rsid w:val="0058642F"/>
    <w:rsid w:val="00586725"/>
    <w:rsid w:val="0059535A"/>
    <w:rsid w:val="005B62A3"/>
    <w:rsid w:val="005B6500"/>
    <w:rsid w:val="005C0ABA"/>
    <w:rsid w:val="006047B7"/>
    <w:rsid w:val="0062673E"/>
    <w:rsid w:val="00634400"/>
    <w:rsid w:val="0065127A"/>
    <w:rsid w:val="0067180E"/>
    <w:rsid w:val="00672233"/>
    <w:rsid w:val="006756D4"/>
    <w:rsid w:val="00677BB1"/>
    <w:rsid w:val="00694C84"/>
    <w:rsid w:val="00696F90"/>
    <w:rsid w:val="006B484B"/>
    <w:rsid w:val="006B5367"/>
    <w:rsid w:val="006B61CD"/>
    <w:rsid w:val="006C0B13"/>
    <w:rsid w:val="006C3D7B"/>
    <w:rsid w:val="006C50B4"/>
    <w:rsid w:val="006D48B4"/>
    <w:rsid w:val="006D6998"/>
    <w:rsid w:val="006E02A1"/>
    <w:rsid w:val="006E3E8E"/>
    <w:rsid w:val="006F65F7"/>
    <w:rsid w:val="00715220"/>
    <w:rsid w:val="0072329C"/>
    <w:rsid w:val="00724194"/>
    <w:rsid w:val="007327EE"/>
    <w:rsid w:val="0074680D"/>
    <w:rsid w:val="00751497"/>
    <w:rsid w:val="007525C1"/>
    <w:rsid w:val="00753128"/>
    <w:rsid w:val="00753A7D"/>
    <w:rsid w:val="007829C7"/>
    <w:rsid w:val="00787B11"/>
    <w:rsid w:val="00797EB5"/>
    <w:rsid w:val="007A3C3E"/>
    <w:rsid w:val="007B52ED"/>
    <w:rsid w:val="007C1847"/>
    <w:rsid w:val="007C75DB"/>
    <w:rsid w:val="007E086B"/>
    <w:rsid w:val="007E7319"/>
    <w:rsid w:val="007F6883"/>
    <w:rsid w:val="00801D17"/>
    <w:rsid w:val="00805556"/>
    <w:rsid w:val="00811E44"/>
    <w:rsid w:val="00816EE4"/>
    <w:rsid w:val="008214AE"/>
    <w:rsid w:val="00834E7A"/>
    <w:rsid w:val="0083587A"/>
    <w:rsid w:val="008371BA"/>
    <w:rsid w:val="00844A0E"/>
    <w:rsid w:val="00860629"/>
    <w:rsid w:val="00861566"/>
    <w:rsid w:val="00864B37"/>
    <w:rsid w:val="00870412"/>
    <w:rsid w:val="00877E27"/>
    <w:rsid w:val="008837C5"/>
    <w:rsid w:val="0088546C"/>
    <w:rsid w:val="00885A46"/>
    <w:rsid w:val="00892C28"/>
    <w:rsid w:val="008930BE"/>
    <w:rsid w:val="00895471"/>
    <w:rsid w:val="008A03CE"/>
    <w:rsid w:val="008A2E43"/>
    <w:rsid w:val="008C60E2"/>
    <w:rsid w:val="008C6602"/>
    <w:rsid w:val="008E182C"/>
    <w:rsid w:val="008E6A9F"/>
    <w:rsid w:val="008F5C78"/>
    <w:rsid w:val="00900717"/>
    <w:rsid w:val="009049EE"/>
    <w:rsid w:val="009269C3"/>
    <w:rsid w:val="00930CF0"/>
    <w:rsid w:val="00935815"/>
    <w:rsid w:val="00940BD0"/>
    <w:rsid w:val="009444B8"/>
    <w:rsid w:val="00950923"/>
    <w:rsid w:val="009534DA"/>
    <w:rsid w:val="00955A3C"/>
    <w:rsid w:val="00965A26"/>
    <w:rsid w:val="00986DAF"/>
    <w:rsid w:val="009A2ACD"/>
    <w:rsid w:val="009C5A07"/>
    <w:rsid w:val="009D7B48"/>
    <w:rsid w:val="00A0584A"/>
    <w:rsid w:val="00A06C88"/>
    <w:rsid w:val="00A26FE2"/>
    <w:rsid w:val="00A36F2C"/>
    <w:rsid w:val="00A40E26"/>
    <w:rsid w:val="00A47293"/>
    <w:rsid w:val="00A52393"/>
    <w:rsid w:val="00A5536E"/>
    <w:rsid w:val="00A67083"/>
    <w:rsid w:val="00A7497B"/>
    <w:rsid w:val="00A7671D"/>
    <w:rsid w:val="00A80823"/>
    <w:rsid w:val="00A83526"/>
    <w:rsid w:val="00A861C8"/>
    <w:rsid w:val="00A92B90"/>
    <w:rsid w:val="00A9381D"/>
    <w:rsid w:val="00A97E5C"/>
    <w:rsid w:val="00AA0A9B"/>
    <w:rsid w:val="00AA528D"/>
    <w:rsid w:val="00AA6B72"/>
    <w:rsid w:val="00AB3869"/>
    <w:rsid w:val="00AB5865"/>
    <w:rsid w:val="00AB5B16"/>
    <w:rsid w:val="00AC1055"/>
    <w:rsid w:val="00B16EEC"/>
    <w:rsid w:val="00B232FA"/>
    <w:rsid w:val="00B32F86"/>
    <w:rsid w:val="00B40B35"/>
    <w:rsid w:val="00B44949"/>
    <w:rsid w:val="00B70C00"/>
    <w:rsid w:val="00B733A0"/>
    <w:rsid w:val="00B7725B"/>
    <w:rsid w:val="00B8019A"/>
    <w:rsid w:val="00B83FFA"/>
    <w:rsid w:val="00B910FF"/>
    <w:rsid w:val="00BB01F6"/>
    <w:rsid w:val="00BC2EF5"/>
    <w:rsid w:val="00BD583A"/>
    <w:rsid w:val="00BD770E"/>
    <w:rsid w:val="00BF5AE0"/>
    <w:rsid w:val="00C21D54"/>
    <w:rsid w:val="00C267AF"/>
    <w:rsid w:val="00C27B8F"/>
    <w:rsid w:val="00C40D94"/>
    <w:rsid w:val="00C42629"/>
    <w:rsid w:val="00C45B28"/>
    <w:rsid w:val="00C461E2"/>
    <w:rsid w:val="00C55B61"/>
    <w:rsid w:val="00C614A4"/>
    <w:rsid w:val="00C70EE5"/>
    <w:rsid w:val="00C71F7D"/>
    <w:rsid w:val="00C87DB7"/>
    <w:rsid w:val="00C91383"/>
    <w:rsid w:val="00CC2FAE"/>
    <w:rsid w:val="00CC722E"/>
    <w:rsid w:val="00CF47D8"/>
    <w:rsid w:val="00CF773A"/>
    <w:rsid w:val="00D007EB"/>
    <w:rsid w:val="00D0574E"/>
    <w:rsid w:val="00D25EA4"/>
    <w:rsid w:val="00D31A66"/>
    <w:rsid w:val="00D4344B"/>
    <w:rsid w:val="00D543E1"/>
    <w:rsid w:val="00D55C38"/>
    <w:rsid w:val="00D55C61"/>
    <w:rsid w:val="00D602D2"/>
    <w:rsid w:val="00D658E2"/>
    <w:rsid w:val="00D75272"/>
    <w:rsid w:val="00D96DB8"/>
    <w:rsid w:val="00DE79AD"/>
    <w:rsid w:val="00DF6708"/>
    <w:rsid w:val="00E0085B"/>
    <w:rsid w:val="00E12BD3"/>
    <w:rsid w:val="00E20037"/>
    <w:rsid w:val="00E22AAF"/>
    <w:rsid w:val="00E3256A"/>
    <w:rsid w:val="00E32598"/>
    <w:rsid w:val="00E432BE"/>
    <w:rsid w:val="00E54709"/>
    <w:rsid w:val="00E6430F"/>
    <w:rsid w:val="00E70358"/>
    <w:rsid w:val="00E84039"/>
    <w:rsid w:val="00E85075"/>
    <w:rsid w:val="00EA4EB5"/>
    <w:rsid w:val="00EA65AC"/>
    <w:rsid w:val="00EB304B"/>
    <w:rsid w:val="00EB6DF2"/>
    <w:rsid w:val="00EC2599"/>
    <w:rsid w:val="00EC5F10"/>
    <w:rsid w:val="00EC622C"/>
    <w:rsid w:val="00ED700F"/>
    <w:rsid w:val="00EE37AF"/>
    <w:rsid w:val="00EE4569"/>
    <w:rsid w:val="00EE52C6"/>
    <w:rsid w:val="00F013C4"/>
    <w:rsid w:val="00F04EE1"/>
    <w:rsid w:val="00F06003"/>
    <w:rsid w:val="00F170B7"/>
    <w:rsid w:val="00F27419"/>
    <w:rsid w:val="00F300E1"/>
    <w:rsid w:val="00F34D38"/>
    <w:rsid w:val="00F40CB3"/>
    <w:rsid w:val="00F43400"/>
    <w:rsid w:val="00F46C0F"/>
    <w:rsid w:val="00F53CF4"/>
    <w:rsid w:val="00F54390"/>
    <w:rsid w:val="00F7045F"/>
    <w:rsid w:val="00F722C7"/>
    <w:rsid w:val="00F832A9"/>
    <w:rsid w:val="00F93A46"/>
    <w:rsid w:val="00FC0F0E"/>
    <w:rsid w:val="00FC1B67"/>
    <w:rsid w:val="00FD1C00"/>
    <w:rsid w:val="00FD3CE6"/>
    <w:rsid w:val="00FD4F84"/>
    <w:rsid w:val="00FF36D6"/>
    <w:rsid w:val="00FF4B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418054A"/>
  <w15:chartTrackingRefBased/>
  <w15:docId w15:val="{8B3C9CEA-EF51-4EDB-82F8-EF0849E29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55C38"/>
    <w:pPr>
      <w:widowControl w:val="0"/>
      <w:jc w:val="both"/>
    </w:pPr>
    <w:rPr>
      <w:rFonts w:ascii="黑体" w:eastAsia="黑体" w:hAnsi="Times New Roman" w:cs="Times New Roman"/>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93A4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93A46"/>
    <w:rPr>
      <w:rFonts w:ascii="黑体" w:eastAsia="黑体" w:hAnsi="Times New Roman" w:cs="Times New Roman"/>
      <w:sz w:val="18"/>
      <w:szCs w:val="18"/>
    </w:rPr>
  </w:style>
  <w:style w:type="paragraph" w:styleId="a5">
    <w:name w:val="footer"/>
    <w:basedOn w:val="a"/>
    <w:link w:val="a6"/>
    <w:uiPriority w:val="99"/>
    <w:unhideWhenUsed/>
    <w:rsid w:val="00F93A46"/>
    <w:pPr>
      <w:tabs>
        <w:tab w:val="center" w:pos="4153"/>
        <w:tab w:val="right" w:pos="8306"/>
      </w:tabs>
      <w:snapToGrid w:val="0"/>
      <w:jc w:val="left"/>
    </w:pPr>
    <w:rPr>
      <w:sz w:val="18"/>
      <w:szCs w:val="18"/>
    </w:rPr>
  </w:style>
  <w:style w:type="character" w:customStyle="1" w:styleId="a6">
    <w:name w:val="页脚 字符"/>
    <w:basedOn w:val="a0"/>
    <w:link w:val="a5"/>
    <w:uiPriority w:val="99"/>
    <w:rsid w:val="00F93A46"/>
    <w:rPr>
      <w:rFonts w:ascii="黑体" w:eastAsia="黑体" w:hAnsi="Times New Roman" w:cs="Times New Roman"/>
      <w:sz w:val="18"/>
      <w:szCs w:val="18"/>
    </w:rPr>
  </w:style>
  <w:style w:type="paragraph" w:styleId="a7">
    <w:name w:val="Revision"/>
    <w:hidden/>
    <w:uiPriority w:val="99"/>
    <w:semiHidden/>
    <w:rsid w:val="006B484B"/>
    <w:rPr>
      <w:rFonts w:ascii="黑体" w:eastAsia="黑体" w:hAnsi="Times New Roman" w:cs="Times New Roman"/>
      <w:sz w:val="28"/>
      <w:szCs w:val="20"/>
    </w:rPr>
  </w:style>
  <w:style w:type="paragraph" w:styleId="a8">
    <w:name w:val="List Paragraph"/>
    <w:basedOn w:val="a"/>
    <w:uiPriority w:val="34"/>
    <w:qFormat/>
    <w:rsid w:val="00C91383"/>
    <w:pPr>
      <w:ind w:firstLineChars="200" w:firstLine="420"/>
    </w:pPr>
  </w:style>
  <w:style w:type="paragraph" w:styleId="a9">
    <w:name w:val="Balloon Text"/>
    <w:basedOn w:val="a"/>
    <w:link w:val="aa"/>
    <w:uiPriority w:val="99"/>
    <w:semiHidden/>
    <w:unhideWhenUsed/>
    <w:rsid w:val="006B5367"/>
    <w:rPr>
      <w:sz w:val="18"/>
      <w:szCs w:val="18"/>
    </w:rPr>
  </w:style>
  <w:style w:type="character" w:customStyle="1" w:styleId="aa">
    <w:name w:val="批注框文本 字符"/>
    <w:basedOn w:val="a0"/>
    <w:link w:val="a9"/>
    <w:uiPriority w:val="99"/>
    <w:semiHidden/>
    <w:rsid w:val="006B5367"/>
    <w:rPr>
      <w:rFonts w:ascii="黑体" w:eastAsia="黑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relations xmlns="http://www.yonyou.com/relation"/>
</file>

<file path=customXml/item2.xml><?xml version="1.0" encoding="utf-8"?>
<dataSourceCollection xmlns="http://www.yonyou.com/datasource"/>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CE0663-07A7-42D0-A5D1-DE59FDA790E9}">
  <ds:schemaRefs>
    <ds:schemaRef ds:uri="http://www.yonyou.com/relation"/>
  </ds:schemaRefs>
</ds:datastoreItem>
</file>

<file path=customXml/itemProps2.xml><?xml version="1.0" encoding="utf-8"?>
<ds:datastoreItem xmlns:ds="http://schemas.openxmlformats.org/officeDocument/2006/customXml" ds:itemID="{8EFD5E7D-479F-42FE-AB71-228506D7C107}">
  <ds:schemaRefs>
    <ds:schemaRef ds:uri="http://www.yonyou.com/datasource"/>
  </ds:schemaRefs>
</ds:datastoreItem>
</file>

<file path=customXml/itemProps3.xml><?xml version="1.0" encoding="utf-8"?>
<ds:datastoreItem xmlns:ds="http://schemas.openxmlformats.org/officeDocument/2006/customXml" ds:itemID="{9FBC1BF9-A963-473F-A06F-D854CBD602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4</Pages>
  <Words>430</Words>
  <Characters>2453</Characters>
  <Application>Microsoft Office Word</Application>
  <DocSecurity>0</DocSecurity>
  <Lines>20</Lines>
  <Paragraphs>5</Paragraphs>
  <ScaleCrop>false</ScaleCrop>
  <Company/>
  <LinksUpToDate>false</LinksUpToDate>
  <CharactersWithSpaces>2878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陈梦迪</dc:creator>
  <cp:keywords/>
  <dc:description/>
  <cp:lastModifiedBy>user</cp:lastModifiedBy>
  <cp:revision>29</cp:revision>
  <cp:lastPrinted>2025-05-16T09:09:00Z</cp:lastPrinted>
  <dcterms:created xsi:type="dcterms:W3CDTF">2025-09-02T07:42:00Z</dcterms:created>
  <dcterms:modified xsi:type="dcterms:W3CDTF">2025-11-13T09:51:00Z</dcterms:modified>
</cp:coreProperties>
</file>