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041680" w14:textId="77777777" w:rsidR="002B0193" w:rsidRPr="000B0105" w:rsidRDefault="002B0193" w:rsidP="002B0193">
      <w:pPr>
        <w:spacing w:line="360" w:lineRule="auto"/>
        <w:jc w:val="center"/>
        <w:rPr>
          <w:rFonts w:ascii="黑体" w:eastAsia="黑体" w:hAnsi="黑体"/>
          <w:b/>
          <w:bCs/>
          <w:sz w:val="30"/>
          <w:szCs w:val="30"/>
          <w:lang w:val="zh-CN"/>
        </w:rPr>
      </w:pPr>
      <w:r w:rsidRPr="000B0105">
        <w:rPr>
          <w:rFonts w:ascii="黑体" w:eastAsia="黑体" w:hAnsi="黑体" w:hint="eastAsia"/>
          <w:b/>
          <w:bCs/>
          <w:sz w:val="30"/>
          <w:szCs w:val="30"/>
          <w:lang w:val="zh-CN"/>
        </w:rPr>
        <w:t>国信证券</w:t>
      </w:r>
      <w:r w:rsidRPr="000B0105">
        <w:rPr>
          <w:rFonts w:ascii="黑体" w:eastAsia="黑体" w:hAnsi="黑体"/>
          <w:b/>
          <w:bCs/>
          <w:sz w:val="30"/>
          <w:szCs w:val="30"/>
          <w:lang w:val="zh-CN"/>
        </w:rPr>
        <w:t>股份有限公司</w:t>
      </w:r>
    </w:p>
    <w:p w14:paraId="5AE02D73" w14:textId="77777777" w:rsidR="002B0193" w:rsidRPr="000B0105" w:rsidRDefault="002B0193" w:rsidP="002B0193">
      <w:pPr>
        <w:spacing w:line="360" w:lineRule="auto"/>
        <w:jc w:val="center"/>
        <w:rPr>
          <w:rFonts w:ascii="黑体" w:eastAsia="黑体" w:hAnsi="黑体"/>
          <w:b/>
          <w:bCs/>
          <w:sz w:val="30"/>
          <w:szCs w:val="30"/>
          <w:lang w:val="zh-CN"/>
        </w:rPr>
      </w:pPr>
      <w:r w:rsidRPr="000B0105">
        <w:rPr>
          <w:rFonts w:ascii="黑体" w:eastAsia="黑体" w:hAnsi="黑体" w:hint="eastAsia"/>
          <w:b/>
          <w:bCs/>
          <w:sz w:val="30"/>
          <w:szCs w:val="30"/>
          <w:lang w:val="zh-CN"/>
        </w:rPr>
        <w:t>关于</w:t>
      </w:r>
      <w:r>
        <w:rPr>
          <w:rFonts w:ascii="黑体" w:eastAsia="黑体" w:hAnsi="黑体" w:hint="eastAsia"/>
          <w:b/>
          <w:bCs/>
          <w:sz w:val="30"/>
          <w:szCs w:val="30"/>
          <w:lang w:val="zh-CN"/>
        </w:rPr>
        <w:t>变更</w:t>
      </w:r>
      <w:r w:rsidRPr="000B0105">
        <w:rPr>
          <w:rFonts w:ascii="黑体" w:eastAsia="黑体" w:hAnsi="黑体"/>
          <w:b/>
          <w:bCs/>
          <w:sz w:val="30"/>
          <w:szCs w:val="30"/>
          <w:lang w:val="zh-CN"/>
        </w:rPr>
        <w:t>辅导人员的说明</w:t>
      </w:r>
    </w:p>
    <w:p w14:paraId="653C85D8" w14:textId="77777777" w:rsidR="002B0193" w:rsidRDefault="002B0193" w:rsidP="002B0193"/>
    <w:p w14:paraId="5DE78CFA" w14:textId="77777777" w:rsidR="002B0193" w:rsidRDefault="002B0193" w:rsidP="002B0193"/>
    <w:p w14:paraId="17184709" w14:textId="5DA07B3E" w:rsidR="002B0193" w:rsidRPr="000B0105" w:rsidRDefault="002B0193" w:rsidP="002B0193">
      <w:pPr>
        <w:spacing w:line="360" w:lineRule="auto"/>
        <w:jc w:val="left"/>
        <w:rPr>
          <w:rFonts w:ascii="黑体" w:eastAsia="黑体" w:hAnsi="黑体"/>
          <w:b/>
          <w:sz w:val="28"/>
          <w:szCs w:val="30"/>
        </w:rPr>
      </w:pPr>
      <w:r w:rsidRPr="000B0105">
        <w:rPr>
          <w:rFonts w:ascii="黑体" w:eastAsia="黑体" w:hAnsi="黑体" w:hint="eastAsia"/>
          <w:b/>
          <w:sz w:val="28"/>
          <w:szCs w:val="30"/>
        </w:rPr>
        <w:t>中国证券监督管理委员会</w:t>
      </w:r>
      <w:r w:rsidR="00DD5557">
        <w:rPr>
          <w:rFonts w:ascii="黑体" w:eastAsia="黑体" w:hAnsi="黑体" w:hint="eastAsia"/>
          <w:b/>
          <w:sz w:val="28"/>
          <w:szCs w:val="30"/>
        </w:rPr>
        <w:t>安徽</w:t>
      </w:r>
      <w:r w:rsidRPr="000B0105">
        <w:rPr>
          <w:rFonts w:ascii="黑体" w:eastAsia="黑体" w:hAnsi="黑体" w:hint="eastAsia"/>
          <w:b/>
          <w:sz w:val="28"/>
          <w:szCs w:val="30"/>
        </w:rPr>
        <w:t>监管局：</w:t>
      </w:r>
    </w:p>
    <w:p w14:paraId="0B86D04B" w14:textId="33F9AF6C" w:rsidR="00DC62E4" w:rsidRDefault="002B0193" w:rsidP="002B0193">
      <w:pPr>
        <w:spacing w:beforeLines="50" w:before="156" w:line="360" w:lineRule="auto"/>
        <w:ind w:firstLine="420"/>
        <w:rPr>
          <w:rFonts w:hAnsi="宋体"/>
          <w:color w:val="000000"/>
          <w:sz w:val="24"/>
          <w:szCs w:val="24"/>
        </w:rPr>
      </w:pPr>
      <w:r w:rsidRPr="000B0105">
        <w:rPr>
          <w:rFonts w:hAnsi="宋体" w:hint="eastAsia"/>
          <w:color w:val="000000"/>
          <w:sz w:val="24"/>
          <w:szCs w:val="24"/>
        </w:rPr>
        <w:t>国信证券股份有限公司（以下简称“国信证券”）为保证</w:t>
      </w:r>
      <w:r w:rsidR="00DC62E4">
        <w:rPr>
          <w:rFonts w:hAnsi="宋体" w:hint="eastAsia"/>
          <w:color w:val="000000"/>
          <w:sz w:val="24"/>
          <w:szCs w:val="24"/>
        </w:rPr>
        <w:t>长虹塑料集团英派瑞塑料</w:t>
      </w:r>
      <w:r w:rsidRPr="000B0105">
        <w:rPr>
          <w:rFonts w:hAnsi="宋体" w:hint="eastAsia"/>
          <w:color w:val="000000"/>
          <w:sz w:val="24"/>
          <w:szCs w:val="24"/>
        </w:rPr>
        <w:t>股份有限公司（以下简称“</w:t>
      </w:r>
      <w:r w:rsidR="00DC62E4">
        <w:rPr>
          <w:rFonts w:hAnsi="宋体" w:hint="eastAsia"/>
          <w:color w:val="000000"/>
          <w:sz w:val="24"/>
          <w:szCs w:val="24"/>
        </w:rPr>
        <w:t>英派瑞</w:t>
      </w:r>
      <w:r w:rsidRPr="000B0105">
        <w:rPr>
          <w:rFonts w:hAnsi="宋体" w:hint="eastAsia"/>
          <w:color w:val="000000"/>
          <w:sz w:val="24"/>
          <w:szCs w:val="24"/>
        </w:rPr>
        <w:t>”）辅导工作顺利进行，按照中国证监会令第</w:t>
      </w:r>
      <w:r w:rsidR="00DC62E4">
        <w:rPr>
          <w:rFonts w:hAnsi="宋体"/>
          <w:color w:val="000000"/>
          <w:sz w:val="24"/>
          <w:szCs w:val="24"/>
        </w:rPr>
        <w:t>170</w:t>
      </w:r>
      <w:r w:rsidRPr="000B0105">
        <w:rPr>
          <w:rFonts w:hAnsi="宋体" w:hint="eastAsia"/>
          <w:color w:val="000000"/>
          <w:sz w:val="24"/>
          <w:szCs w:val="24"/>
        </w:rPr>
        <w:t>号文件《证券发行上市保荐业务管理办法》的要求，</w:t>
      </w:r>
      <w:r>
        <w:rPr>
          <w:rFonts w:hAnsi="宋体" w:hint="eastAsia"/>
          <w:color w:val="000000"/>
          <w:sz w:val="24"/>
          <w:szCs w:val="24"/>
        </w:rPr>
        <w:t>指派了</w:t>
      </w:r>
      <w:r w:rsidRPr="000B0105">
        <w:rPr>
          <w:rFonts w:hAnsi="宋体" w:hint="eastAsia"/>
          <w:color w:val="000000"/>
          <w:sz w:val="24"/>
          <w:szCs w:val="24"/>
        </w:rPr>
        <w:t>投资银行事业部</w:t>
      </w:r>
      <w:r>
        <w:rPr>
          <w:rFonts w:hAnsi="宋体" w:hint="eastAsia"/>
          <w:color w:val="000000"/>
          <w:sz w:val="24"/>
          <w:szCs w:val="24"/>
        </w:rPr>
        <w:t>夏翔、</w:t>
      </w:r>
      <w:r w:rsidR="00DC62E4">
        <w:rPr>
          <w:rFonts w:hAnsi="宋体" w:hint="eastAsia"/>
          <w:color w:val="000000"/>
          <w:sz w:val="24"/>
          <w:szCs w:val="24"/>
        </w:rPr>
        <w:t>金玉龙、</w:t>
      </w:r>
      <w:proofErr w:type="gramStart"/>
      <w:r w:rsidR="00DC62E4">
        <w:rPr>
          <w:rFonts w:hAnsi="宋体" w:hint="eastAsia"/>
          <w:color w:val="000000"/>
          <w:sz w:val="24"/>
          <w:szCs w:val="24"/>
        </w:rPr>
        <w:t>郦</w:t>
      </w:r>
      <w:proofErr w:type="gramEnd"/>
      <w:r w:rsidR="00DC62E4">
        <w:rPr>
          <w:rFonts w:hAnsi="宋体" w:hint="eastAsia"/>
          <w:color w:val="000000"/>
          <w:sz w:val="24"/>
          <w:szCs w:val="24"/>
        </w:rPr>
        <w:t>琪</w:t>
      </w:r>
      <w:proofErr w:type="gramStart"/>
      <w:r w:rsidR="00DC62E4">
        <w:rPr>
          <w:rFonts w:hAnsi="宋体" w:hint="eastAsia"/>
          <w:color w:val="000000"/>
          <w:sz w:val="24"/>
          <w:szCs w:val="24"/>
        </w:rPr>
        <w:t>琪</w:t>
      </w:r>
      <w:proofErr w:type="gramEnd"/>
      <w:r w:rsidR="00DC62E4">
        <w:rPr>
          <w:rFonts w:hAnsi="宋体" w:hint="eastAsia"/>
          <w:color w:val="000000"/>
          <w:sz w:val="24"/>
          <w:szCs w:val="24"/>
        </w:rPr>
        <w:t>、张佩佩、张政</w:t>
      </w:r>
      <w:proofErr w:type="gramStart"/>
      <w:r w:rsidR="00DC62E4">
        <w:rPr>
          <w:rFonts w:hAnsi="宋体" w:hint="eastAsia"/>
          <w:color w:val="000000"/>
          <w:sz w:val="24"/>
          <w:szCs w:val="24"/>
        </w:rPr>
        <w:t>一</w:t>
      </w:r>
      <w:r w:rsidR="005C701D">
        <w:rPr>
          <w:rFonts w:hAnsi="宋体" w:hint="eastAsia"/>
          <w:color w:val="000000"/>
          <w:sz w:val="24"/>
          <w:szCs w:val="24"/>
        </w:rPr>
        <w:t>五</w:t>
      </w:r>
      <w:proofErr w:type="gramEnd"/>
      <w:r>
        <w:rPr>
          <w:rFonts w:hAnsi="宋体" w:hint="eastAsia"/>
          <w:color w:val="000000"/>
          <w:sz w:val="24"/>
          <w:szCs w:val="24"/>
        </w:rPr>
        <w:t>位具有辅导资格的辅导人员对辅导对象进行辅导</w:t>
      </w:r>
      <w:r w:rsidRPr="000B0105">
        <w:rPr>
          <w:rFonts w:hAnsi="宋体" w:hint="eastAsia"/>
          <w:color w:val="000000"/>
          <w:sz w:val="24"/>
          <w:szCs w:val="24"/>
        </w:rPr>
        <w:t>。</w:t>
      </w:r>
    </w:p>
    <w:p w14:paraId="37E70A04" w14:textId="319E9282" w:rsidR="0085487D" w:rsidRDefault="002B0193" w:rsidP="00602992">
      <w:pPr>
        <w:spacing w:beforeLines="50" w:before="156" w:line="360" w:lineRule="auto"/>
        <w:ind w:firstLine="420"/>
        <w:rPr>
          <w:sz w:val="24"/>
        </w:rPr>
      </w:pPr>
      <w:r>
        <w:rPr>
          <w:rFonts w:hAnsi="宋体" w:hint="eastAsia"/>
          <w:color w:val="000000"/>
          <w:sz w:val="24"/>
          <w:szCs w:val="24"/>
        </w:rPr>
        <w:t>因</w:t>
      </w:r>
      <w:proofErr w:type="gramStart"/>
      <w:r w:rsidR="005C701D">
        <w:rPr>
          <w:rFonts w:hAnsi="宋体" w:hint="eastAsia"/>
          <w:color w:val="000000"/>
          <w:sz w:val="24"/>
          <w:szCs w:val="24"/>
        </w:rPr>
        <w:t>郦</w:t>
      </w:r>
      <w:proofErr w:type="gramEnd"/>
      <w:r w:rsidR="005C701D">
        <w:rPr>
          <w:rFonts w:hAnsi="宋体" w:hint="eastAsia"/>
          <w:color w:val="000000"/>
          <w:sz w:val="24"/>
          <w:szCs w:val="24"/>
        </w:rPr>
        <w:t>琪</w:t>
      </w:r>
      <w:proofErr w:type="gramStart"/>
      <w:r w:rsidR="005C701D">
        <w:rPr>
          <w:rFonts w:hAnsi="宋体" w:hint="eastAsia"/>
          <w:color w:val="000000"/>
          <w:sz w:val="24"/>
          <w:szCs w:val="24"/>
        </w:rPr>
        <w:t>琪</w:t>
      </w:r>
      <w:proofErr w:type="gramEnd"/>
      <w:r w:rsidR="005C701D">
        <w:rPr>
          <w:rFonts w:hAnsi="宋体" w:hint="eastAsia"/>
          <w:color w:val="000000"/>
          <w:sz w:val="24"/>
          <w:szCs w:val="24"/>
        </w:rPr>
        <w:t>近期从</w:t>
      </w:r>
      <w:r w:rsidR="00602992">
        <w:rPr>
          <w:rFonts w:hAnsi="宋体" w:hint="eastAsia"/>
          <w:color w:val="000000"/>
          <w:sz w:val="24"/>
          <w:szCs w:val="24"/>
        </w:rPr>
        <w:t>国信证券离职</w:t>
      </w:r>
      <w:r>
        <w:rPr>
          <w:rFonts w:hAnsi="宋体" w:hint="eastAsia"/>
          <w:color w:val="000000"/>
          <w:sz w:val="24"/>
          <w:szCs w:val="24"/>
        </w:rPr>
        <w:t>，</w:t>
      </w:r>
      <w:proofErr w:type="gramStart"/>
      <w:r w:rsidR="00602992">
        <w:rPr>
          <w:rFonts w:hAnsi="宋体" w:hint="eastAsia"/>
          <w:color w:val="000000"/>
          <w:sz w:val="24"/>
          <w:szCs w:val="24"/>
        </w:rPr>
        <w:t>郦</w:t>
      </w:r>
      <w:proofErr w:type="gramEnd"/>
      <w:r w:rsidR="00602992">
        <w:rPr>
          <w:rFonts w:hAnsi="宋体" w:hint="eastAsia"/>
          <w:color w:val="000000"/>
          <w:sz w:val="24"/>
          <w:szCs w:val="24"/>
        </w:rPr>
        <w:t>琪</w:t>
      </w:r>
      <w:proofErr w:type="gramStart"/>
      <w:r w:rsidR="00602992">
        <w:rPr>
          <w:rFonts w:hAnsi="宋体" w:hint="eastAsia"/>
          <w:color w:val="000000"/>
          <w:sz w:val="24"/>
          <w:szCs w:val="24"/>
        </w:rPr>
        <w:t>琪</w:t>
      </w:r>
      <w:proofErr w:type="gramEnd"/>
      <w:r>
        <w:rPr>
          <w:rFonts w:hAnsi="宋体" w:hint="eastAsia"/>
          <w:color w:val="000000"/>
          <w:sz w:val="24"/>
          <w:szCs w:val="24"/>
        </w:rPr>
        <w:t>不再担任</w:t>
      </w:r>
      <w:r w:rsidR="00602992">
        <w:rPr>
          <w:rFonts w:hAnsi="宋体" w:hint="eastAsia"/>
          <w:color w:val="000000"/>
          <w:sz w:val="24"/>
          <w:szCs w:val="24"/>
        </w:rPr>
        <w:t>英派瑞</w:t>
      </w:r>
      <w:r>
        <w:rPr>
          <w:rFonts w:hAnsi="宋体" w:hint="eastAsia"/>
          <w:color w:val="000000"/>
          <w:sz w:val="24"/>
          <w:szCs w:val="24"/>
        </w:rPr>
        <w:t>辅导人员。</w:t>
      </w:r>
    </w:p>
    <w:p w14:paraId="35781930" w14:textId="77777777" w:rsidR="0085487D" w:rsidRPr="0085487D" w:rsidRDefault="0085487D" w:rsidP="0085487D">
      <w:pPr>
        <w:adjustRightInd w:val="0"/>
        <w:snapToGrid w:val="0"/>
        <w:spacing w:beforeLines="50" w:before="156" w:line="360" w:lineRule="auto"/>
        <w:ind w:firstLineChars="196" w:firstLine="470"/>
        <w:rPr>
          <w:bCs/>
          <w:color w:val="000000"/>
          <w:sz w:val="24"/>
        </w:rPr>
      </w:pPr>
    </w:p>
    <w:p w14:paraId="5B6B2931" w14:textId="77777777" w:rsidR="002B0193" w:rsidRDefault="002B0193" w:rsidP="00D52C6A">
      <w:pPr>
        <w:adjustRightInd w:val="0"/>
        <w:snapToGrid w:val="0"/>
        <w:spacing w:beforeLines="50" w:before="156" w:line="360" w:lineRule="auto"/>
        <w:ind w:firstLineChars="200" w:firstLine="480"/>
        <w:rPr>
          <w:rFonts w:ascii="宋体"/>
          <w:sz w:val="24"/>
        </w:rPr>
      </w:pPr>
      <w:r>
        <w:rPr>
          <w:rFonts w:ascii="宋体" w:hint="eastAsia"/>
          <w:sz w:val="24"/>
        </w:rPr>
        <w:t>特此说明。</w:t>
      </w:r>
    </w:p>
    <w:p w14:paraId="39182613" w14:textId="77777777" w:rsidR="002B0193" w:rsidRPr="000013FE" w:rsidRDefault="002B0193" w:rsidP="002B0193">
      <w:pPr>
        <w:adjustRightInd w:val="0"/>
        <w:snapToGrid w:val="0"/>
        <w:spacing w:beforeLines="50" w:before="156" w:afterLines="50" w:after="156" w:line="360" w:lineRule="auto"/>
        <w:ind w:firstLineChars="196" w:firstLine="470"/>
        <w:rPr>
          <w:sz w:val="24"/>
        </w:rPr>
      </w:pPr>
    </w:p>
    <w:p w14:paraId="6E79889B" w14:textId="77777777" w:rsidR="002B0193" w:rsidRDefault="002B0193" w:rsidP="002B0193">
      <w:pPr>
        <w:spacing w:line="360" w:lineRule="auto"/>
        <w:ind w:right="119"/>
        <w:jc w:val="right"/>
        <w:rPr>
          <w:rFonts w:ascii="宋体"/>
          <w:sz w:val="24"/>
        </w:rPr>
      </w:pPr>
    </w:p>
    <w:p w14:paraId="477A9D1E" w14:textId="77777777" w:rsidR="002B0193" w:rsidRDefault="002B0193" w:rsidP="002B0193">
      <w:pPr>
        <w:spacing w:line="360" w:lineRule="auto"/>
        <w:ind w:right="119"/>
        <w:jc w:val="right"/>
        <w:rPr>
          <w:rFonts w:ascii="宋体"/>
          <w:sz w:val="24"/>
        </w:rPr>
      </w:pPr>
      <w:r>
        <w:rPr>
          <w:rFonts w:ascii="宋体" w:hint="eastAsia"/>
          <w:sz w:val="24"/>
        </w:rPr>
        <w:t>国信证券股份有限公司</w:t>
      </w:r>
    </w:p>
    <w:p w14:paraId="45EA56A6" w14:textId="026ED8B8" w:rsidR="002B0193" w:rsidRPr="00C46FF3" w:rsidRDefault="00C46FF3" w:rsidP="002B0193">
      <w:pPr>
        <w:wordWrap w:val="0"/>
        <w:spacing w:beforeLines="50" w:before="156" w:line="360" w:lineRule="auto"/>
        <w:ind w:right="119" w:firstLineChars="50" w:firstLine="120"/>
        <w:jc w:val="right"/>
      </w:pPr>
      <w:r w:rsidRPr="00C46FF3">
        <w:rPr>
          <w:sz w:val="24"/>
        </w:rPr>
        <w:t>2020</w:t>
      </w:r>
      <w:r w:rsidR="002B0193" w:rsidRPr="00C46FF3">
        <w:rPr>
          <w:sz w:val="24"/>
        </w:rPr>
        <w:t>年</w:t>
      </w:r>
      <w:r w:rsidRPr="00C46FF3">
        <w:rPr>
          <w:sz w:val="24"/>
        </w:rPr>
        <w:t>10</w:t>
      </w:r>
      <w:r w:rsidR="002B0193" w:rsidRPr="00C46FF3">
        <w:rPr>
          <w:sz w:val="24"/>
        </w:rPr>
        <w:t>月</w:t>
      </w:r>
      <w:r w:rsidRPr="00C46FF3">
        <w:rPr>
          <w:sz w:val="24"/>
        </w:rPr>
        <w:t>22</w:t>
      </w:r>
      <w:r w:rsidR="002B0193" w:rsidRPr="00C46FF3">
        <w:rPr>
          <w:sz w:val="24"/>
        </w:rPr>
        <w:t>日</w:t>
      </w:r>
    </w:p>
    <w:p w14:paraId="4A0AF479" w14:textId="77777777" w:rsidR="00B02C9F" w:rsidRDefault="00767AFA"/>
    <w:sectPr w:rsidR="00B02C9F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FF25AD1" w14:textId="77777777" w:rsidR="00767AFA" w:rsidRDefault="00767AFA" w:rsidP="002B0193">
      <w:r>
        <w:separator/>
      </w:r>
    </w:p>
  </w:endnote>
  <w:endnote w:type="continuationSeparator" w:id="0">
    <w:p w14:paraId="3EB48C80" w14:textId="77777777" w:rsidR="00767AFA" w:rsidRDefault="00767AFA" w:rsidP="002B01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20493BF" w14:textId="77777777" w:rsidR="00767AFA" w:rsidRDefault="00767AFA" w:rsidP="002B0193">
      <w:r>
        <w:separator/>
      </w:r>
    </w:p>
  </w:footnote>
  <w:footnote w:type="continuationSeparator" w:id="0">
    <w:p w14:paraId="5FB196FD" w14:textId="77777777" w:rsidR="00767AFA" w:rsidRDefault="00767AFA" w:rsidP="002B01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B560230" w14:textId="77777777" w:rsidR="002B0193" w:rsidRPr="00780051" w:rsidRDefault="002B0193" w:rsidP="00780051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8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0193"/>
    <w:rsid w:val="000D19F6"/>
    <w:rsid w:val="002B0193"/>
    <w:rsid w:val="002D3D4D"/>
    <w:rsid w:val="00402F60"/>
    <w:rsid w:val="00496243"/>
    <w:rsid w:val="004B0A2B"/>
    <w:rsid w:val="005127B3"/>
    <w:rsid w:val="00521F43"/>
    <w:rsid w:val="00542541"/>
    <w:rsid w:val="00550144"/>
    <w:rsid w:val="005C701D"/>
    <w:rsid w:val="00602992"/>
    <w:rsid w:val="0073170A"/>
    <w:rsid w:val="00767AFA"/>
    <w:rsid w:val="00780051"/>
    <w:rsid w:val="007B19B7"/>
    <w:rsid w:val="007B57AC"/>
    <w:rsid w:val="007C4CFF"/>
    <w:rsid w:val="007F1BC9"/>
    <w:rsid w:val="0085487D"/>
    <w:rsid w:val="008977D7"/>
    <w:rsid w:val="008B7865"/>
    <w:rsid w:val="00A65CC9"/>
    <w:rsid w:val="00AF5579"/>
    <w:rsid w:val="00B61EF7"/>
    <w:rsid w:val="00BA28C6"/>
    <w:rsid w:val="00BD7D0D"/>
    <w:rsid w:val="00C46FF3"/>
    <w:rsid w:val="00CD2363"/>
    <w:rsid w:val="00D52C6A"/>
    <w:rsid w:val="00DC62E4"/>
    <w:rsid w:val="00DD5557"/>
    <w:rsid w:val="00E441D8"/>
    <w:rsid w:val="00E46DA8"/>
    <w:rsid w:val="00E55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6F1D95"/>
  <w15:chartTrackingRefBased/>
  <w15:docId w15:val="{76913E99-5B0B-4FE4-B936-9B2DBD2179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B0193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B01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B0193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B01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B0193"/>
    <w:rPr>
      <w:rFonts w:ascii="Times New Roman" w:eastAsia="宋体" w:hAnsi="Times New Roman" w:cs="Times New Roman"/>
      <w:sz w:val="18"/>
      <w:szCs w:val="18"/>
    </w:rPr>
  </w:style>
  <w:style w:type="table" w:styleId="a7">
    <w:name w:val="Table Grid"/>
    <w:aliases w:val="招股书表格"/>
    <w:basedOn w:val="a1"/>
    <w:uiPriority w:val="59"/>
    <w:rsid w:val="0085487D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  <w:tcPr>
      <w:noWrap/>
      <w:vAlign w:val="center"/>
    </w:tcPr>
    <w:tblStylePr w:type="firstRow">
      <w:pPr>
        <w:jc w:val="center"/>
      </w:pPr>
      <w:rPr>
        <w:rFonts w:ascii="Times New Roman" w:eastAsiaTheme="minorEastAsia" w:hAnsi="Times New Roman"/>
        <w:b/>
        <w:sz w:val="21"/>
      </w:rPr>
    </w:tblStylePr>
  </w:style>
  <w:style w:type="paragraph" w:styleId="a8">
    <w:name w:val="Balloon Text"/>
    <w:basedOn w:val="a"/>
    <w:link w:val="a9"/>
    <w:uiPriority w:val="99"/>
    <w:semiHidden/>
    <w:unhideWhenUsed/>
    <w:rsid w:val="00780051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78005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38</Words>
  <Characters>217</Characters>
  <Application>Microsoft Office Word</Application>
  <DocSecurity>0</DocSecurity>
  <Lines>1</Lines>
  <Paragraphs>1</Paragraphs>
  <ScaleCrop>false</ScaleCrop>
  <Company/>
  <LinksUpToDate>false</LinksUpToDate>
  <CharactersWithSpaces>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龙玉今</cp:lastModifiedBy>
  <cp:revision>30</cp:revision>
  <dcterms:created xsi:type="dcterms:W3CDTF">2019-10-30T13:51:00Z</dcterms:created>
  <dcterms:modified xsi:type="dcterms:W3CDTF">2020-10-22T09:07:00Z</dcterms:modified>
</cp:coreProperties>
</file>